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6C7BD3" w14:textId="77777777" w:rsidR="00886C06" w:rsidRDefault="00886C06" w:rsidP="00886C06">
      <w:pPr>
        <w:pStyle w:val="Sinespaciado"/>
        <w:rPr>
          <w:kern w:val="2"/>
        </w:rPr>
      </w:pPr>
    </w:p>
    <w:tbl>
      <w:tblPr>
        <w:tblpPr w:leftFromText="141" w:rightFromText="141" w:vertAnchor="text" w:horzAnchor="margin" w:tblpXSpec="center" w:tblpY="1301"/>
        <w:tblW w:w="9493" w:type="dxa"/>
        <w:tblCellMar>
          <w:left w:w="10" w:type="dxa"/>
          <w:right w:w="10" w:type="dxa"/>
        </w:tblCellMar>
        <w:tblLook w:val="04A0" w:firstRow="1" w:lastRow="0" w:firstColumn="1" w:lastColumn="0" w:noHBand="0" w:noVBand="1"/>
      </w:tblPr>
      <w:tblGrid>
        <w:gridCol w:w="2580"/>
        <w:gridCol w:w="6913"/>
      </w:tblGrid>
      <w:tr w:rsidR="00886C06" w14:paraId="6E0FA7C1" w14:textId="77777777" w:rsidTr="00AD5BF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5D74BC2" w14:textId="77777777" w:rsidR="00886C06" w:rsidRDefault="00886C06" w:rsidP="00AD5BFC">
            <w:pPr>
              <w:ind w:left="284"/>
              <w:rPr>
                <w:rFonts w:ascii="Arial" w:hAnsi="Arial" w:cs="Arial"/>
                <w:sz w:val="24"/>
                <w:szCs w:val="24"/>
              </w:rPr>
            </w:pPr>
            <w:r>
              <w:rPr>
                <w:rFonts w:ascii="Arial" w:hAnsi="Arial" w:cs="Arial"/>
                <w:sz w:val="24"/>
                <w:szCs w:val="24"/>
              </w:rPr>
              <w:t>DEPARTAMENTO: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821FED" w14:textId="77777777" w:rsidR="00886C06" w:rsidRDefault="00886C06" w:rsidP="00AD5BFC">
            <w:pPr>
              <w:ind w:left="284"/>
              <w:rPr>
                <w:rFonts w:ascii="Arial" w:hAnsi="Arial" w:cs="Arial"/>
                <w:sz w:val="28"/>
                <w:szCs w:val="28"/>
              </w:rPr>
            </w:pPr>
            <w:r>
              <w:rPr>
                <w:rFonts w:ascii="Arial" w:hAnsi="Arial" w:cs="Arial"/>
                <w:sz w:val="28"/>
                <w:szCs w:val="28"/>
              </w:rPr>
              <w:t>ELECTRICIDAD-ELECTRÓNICA</w:t>
            </w:r>
          </w:p>
        </w:tc>
      </w:tr>
      <w:tr w:rsidR="00886C06" w14:paraId="20B71665" w14:textId="77777777" w:rsidTr="00AD5BF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69A37D3D" w14:textId="77777777" w:rsidR="00886C06" w:rsidRDefault="00886C06" w:rsidP="00AD5BFC">
            <w:pPr>
              <w:ind w:left="284"/>
              <w:rPr>
                <w:rFonts w:ascii="Arial" w:hAnsi="Arial" w:cs="Arial"/>
                <w:sz w:val="24"/>
                <w:szCs w:val="24"/>
              </w:rPr>
            </w:pPr>
            <w:r>
              <w:rPr>
                <w:rFonts w:ascii="Arial" w:hAnsi="Arial" w:cs="Arial"/>
                <w:sz w:val="24"/>
                <w:szCs w:val="24"/>
              </w:rPr>
              <w:t>GRADO CF:</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087D2E" w14:textId="77777777" w:rsidR="00886C06" w:rsidRDefault="00886C06" w:rsidP="00AD5BFC">
            <w:pPr>
              <w:ind w:left="284"/>
              <w:rPr>
                <w:rFonts w:ascii="Arial" w:hAnsi="Arial" w:cs="Arial"/>
                <w:sz w:val="28"/>
                <w:szCs w:val="28"/>
              </w:rPr>
            </w:pPr>
            <w:r>
              <w:rPr>
                <w:rFonts w:ascii="Arial" w:hAnsi="Arial" w:cs="Arial"/>
                <w:sz w:val="28"/>
                <w:szCs w:val="28"/>
              </w:rPr>
              <w:t>GRADO SUPERIOR</w:t>
            </w:r>
          </w:p>
        </w:tc>
      </w:tr>
      <w:tr w:rsidR="00886C06" w14:paraId="529A6AEB" w14:textId="77777777" w:rsidTr="00AD5BF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AE2DB83" w14:textId="77777777" w:rsidR="00886C06" w:rsidRDefault="00886C06" w:rsidP="00AD5BFC">
            <w:pPr>
              <w:ind w:left="284"/>
              <w:rPr>
                <w:rFonts w:ascii="Arial" w:hAnsi="Arial" w:cs="Arial"/>
                <w:sz w:val="24"/>
                <w:szCs w:val="24"/>
              </w:rPr>
            </w:pPr>
            <w:r>
              <w:rPr>
                <w:rFonts w:ascii="Arial" w:hAnsi="Arial" w:cs="Arial"/>
                <w:sz w:val="24"/>
                <w:szCs w:val="24"/>
              </w:rPr>
              <w:t>CICLO FORMATIVO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0BFA9E" w14:textId="77777777" w:rsidR="00886C06" w:rsidRDefault="00886C06" w:rsidP="00AD5BFC">
            <w:pPr>
              <w:ind w:left="284"/>
              <w:rPr>
                <w:rFonts w:ascii="Arial" w:hAnsi="Arial" w:cs="Arial"/>
                <w:sz w:val="28"/>
                <w:szCs w:val="28"/>
              </w:rPr>
            </w:pPr>
            <w:r>
              <w:rPr>
                <w:rFonts w:ascii="Arial" w:hAnsi="Arial" w:cs="Arial"/>
                <w:sz w:val="28"/>
                <w:szCs w:val="28"/>
              </w:rPr>
              <w:t>MANTENIMIENTO ELECTRÓNICO</w:t>
            </w:r>
          </w:p>
        </w:tc>
      </w:tr>
      <w:tr w:rsidR="00886C06" w14:paraId="7C8991A4" w14:textId="77777777" w:rsidTr="00AD5BF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904AC51" w14:textId="77777777" w:rsidR="00886C06" w:rsidRDefault="00886C06" w:rsidP="00AD5BFC">
            <w:pPr>
              <w:ind w:left="284"/>
              <w:rPr>
                <w:rFonts w:ascii="Arial" w:hAnsi="Arial" w:cs="Arial"/>
                <w:sz w:val="24"/>
                <w:szCs w:val="24"/>
              </w:rPr>
            </w:pPr>
            <w:r>
              <w:rPr>
                <w:rFonts w:ascii="Arial" w:hAnsi="Arial" w:cs="Arial"/>
                <w:sz w:val="24"/>
                <w:szCs w:val="24"/>
              </w:rPr>
              <w:t>MÓDULO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EC66A4" w14:textId="77777777" w:rsidR="00886C06" w:rsidRDefault="00886C06" w:rsidP="00AD5BFC">
            <w:pPr>
              <w:ind w:left="284"/>
              <w:rPr>
                <w:rFonts w:ascii="Arial" w:hAnsi="Arial" w:cs="Arial"/>
                <w:b/>
                <w:bCs/>
                <w:sz w:val="28"/>
                <w:szCs w:val="28"/>
              </w:rPr>
            </w:pPr>
            <w:r>
              <w:rPr>
                <w:rFonts w:ascii="Arial" w:hAnsi="Arial" w:cs="Arial"/>
                <w:b/>
                <w:bCs/>
                <w:sz w:val="28"/>
                <w:szCs w:val="28"/>
              </w:rPr>
              <w:t>M</w:t>
            </w:r>
            <w:r>
              <w:rPr>
                <w:rFonts w:ascii="Arial" w:hAnsi="Arial" w:cs="Arial"/>
                <w:b/>
                <w:bCs/>
                <w:sz w:val="28"/>
                <w:szCs w:val="28"/>
              </w:rPr>
              <w:t>ódulo Optativo I.</w:t>
            </w:r>
          </w:p>
          <w:p w14:paraId="135344F8" w14:textId="59701AA9" w:rsidR="00886C06" w:rsidRDefault="00886C06" w:rsidP="00886C06">
            <w:pPr>
              <w:ind w:left="284"/>
              <w:rPr>
                <w:rFonts w:ascii="Arial" w:hAnsi="Arial" w:cs="Arial"/>
                <w:sz w:val="28"/>
                <w:szCs w:val="28"/>
              </w:rPr>
            </w:pPr>
            <w:r>
              <w:rPr>
                <w:rFonts w:ascii="Arial" w:hAnsi="Arial" w:cs="Arial"/>
                <w:b/>
                <w:bCs/>
                <w:sz w:val="28"/>
                <w:szCs w:val="28"/>
              </w:rPr>
              <w:t>PROGRAMACIÓN E INTELIGENCIA ARTIFICIAL</w:t>
            </w:r>
          </w:p>
        </w:tc>
      </w:tr>
      <w:tr w:rsidR="00886C06" w14:paraId="153C5387" w14:textId="77777777" w:rsidTr="00AD5BF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4A53F95" w14:textId="282A62FE" w:rsidR="00886C06" w:rsidRDefault="00886C06" w:rsidP="00AD5BFC">
            <w:pPr>
              <w:ind w:left="284"/>
              <w:rPr>
                <w:rFonts w:ascii="Arial" w:hAnsi="Arial" w:cs="Arial"/>
                <w:sz w:val="24"/>
                <w:szCs w:val="24"/>
              </w:rPr>
            </w:pPr>
            <w:r>
              <w:rPr>
                <w:rFonts w:ascii="Arial" w:hAnsi="Arial" w:cs="Arial"/>
                <w:sz w:val="24"/>
                <w:szCs w:val="24"/>
              </w:rPr>
              <w:t>CURSO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850C7A" w14:textId="77777777" w:rsidR="00886C06" w:rsidRDefault="00886C06" w:rsidP="00AD5BFC">
            <w:pPr>
              <w:ind w:left="284"/>
              <w:rPr>
                <w:rFonts w:ascii="Arial" w:hAnsi="Arial" w:cs="Arial"/>
                <w:sz w:val="28"/>
                <w:szCs w:val="28"/>
              </w:rPr>
            </w:pPr>
            <w:r>
              <w:rPr>
                <w:rFonts w:ascii="Arial" w:hAnsi="Arial" w:cs="Arial"/>
                <w:sz w:val="28"/>
                <w:szCs w:val="28"/>
              </w:rPr>
              <w:t>1º</w:t>
            </w:r>
          </w:p>
        </w:tc>
      </w:tr>
      <w:tr w:rsidR="00886C06" w14:paraId="16187708" w14:textId="77777777" w:rsidTr="00AD5BF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65D2627" w14:textId="77777777" w:rsidR="00886C06" w:rsidRDefault="00886C06" w:rsidP="00AD5BFC">
            <w:pPr>
              <w:ind w:left="284"/>
              <w:rPr>
                <w:rFonts w:ascii="Arial" w:hAnsi="Arial" w:cs="Arial"/>
                <w:sz w:val="24"/>
                <w:szCs w:val="24"/>
              </w:rPr>
            </w:pPr>
            <w:r>
              <w:rPr>
                <w:rFonts w:ascii="Arial" w:hAnsi="Arial" w:cs="Arial"/>
                <w:sz w:val="24"/>
                <w:szCs w:val="24"/>
              </w:rPr>
              <w:t>HORAS</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D8446" w14:textId="33FD0D70" w:rsidR="00886C06" w:rsidRDefault="00886C06" w:rsidP="00AD5BFC">
            <w:pPr>
              <w:ind w:left="284"/>
              <w:rPr>
                <w:rFonts w:ascii="Arial" w:hAnsi="Arial" w:cs="Arial"/>
                <w:sz w:val="28"/>
                <w:szCs w:val="28"/>
              </w:rPr>
            </w:pPr>
            <w:r>
              <w:rPr>
                <w:rFonts w:ascii="Arial" w:hAnsi="Arial" w:cs="Arial"/>
                <w:sz w:val="28"/>
                <w:szCs w:val="28"/>
              </w:rPr>
              <w:t>34</w:t>
            </w:r>
            <w:r>
              <w:rPr>
                <w:rFonts w:ascii="Arial" w:hAnsi="Arial" w:cs="Arial"/>
                <w:sz w:val="28"/>
                <w:szCs w:val="28"/>
              </w:rPr>
              <w:t xml:space="preserve"> horas</w:t>
            </w:r>
          </w:p>
        </w:tc>
      </w:tr>
      <w:tr w:rsidR="00886C06" w14:paraId="79B0FC40" w14:textId="77777777" w:rsidTr="00AD5BF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39B1C49" w14:textId="77777777" w:rsidR="00886C06" w:rsidRDefault="00886C06" w:rsidP="00AD5BFC">
            <w:pPr>
              <w:ind w:left="284"/>
              <w:rPr>
                <w:rFonts w:ascii="Arial" w:hAnsi="Arial" w:cs="Arial"/>
                <w:sz w:val="24"/>
                <w:szCs w:val="24"/>
              </w:rPr>
            </w:pPr>
            <w:r>
              <w:rPr>
                <w:rFonts w:ascii="Arial" w:hAnsi="Arial" w:cs="Arial"/>
                <w:sz w:val="24"/>
                <w:szCs w:val="24"/>
              </w:rPr>
              <w:t>CÓDIGO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990712" w14:textId="2ED222E7" w:rsidR="00886C06" w:rsidRDefault="00886C06" w:rsidP="00AD5BFC">
            <w:pPr>
              <w:ind w:left="284"/>
              <w:rPr>
                <w:rFonts w:ascii="Arial" w:hAnsi="Arial" w:cs="Arial"/>
                <w:sz w:val="28"/>
                <w:szCs w:val="28"/>
              </w:rPr>
            </w:pPr>
            <w:r>
              <w:rPr>
                <w:rFonts w:ascii="Arial" w:hAnsi="Arial" w:cs="Arial"/>
                <w:sz w:val="28"/>
                <w:szCs w:val="28"/>
              </w:rPr>
              <w:t>-</w:t>
            </w:r>
            <w:bookmarkStart w:id="0" w:name="_GoBack"/>
            <w:bookmarkEnd w:id="0"/>
          </w:p>
        </w:tc>
      </w:tr>
    </w:tbl>
    <w:sdt>
      <w:sdtPr>
        <w:id w:val="1414042411"/>
        <w:docPartObj>
          <w:docPartGallery w:val="Cover Pages"/>
          <w:docPartUnique/>
        </w:docPartObj>
      </w:sdtPr>
      <w:sdtContent>
        <w:p w14:paraId="15CA24BB" w14:textId="77777777" w:rsidR="00886C06" w:rsidRDefault="00886C06" w:rsidP="00886C06">
          <w:pPr>
            <w:spacing w:line="276" w:lineRule="auto"/>
            <w:ind w:left="709" w:right="1057" w:firstLine="425"/>
            <w:jc w:val="center"/>
            <w:rPr>
              <w:b/>
              <w:color w:val="17365D"/>
              <w:sz w:val="44"/>
              <w:szCs w:val="44"/>
            </w:rPr>
          </w:pPr>
          <w:r>
            <w:rPr>
              <w:b/>
              <w:color w:val="17365D"/>
              <w:sz w:val="44"/>
              <w:szCs w:val="44"/>
            </w:rPr>
            <w:t>PROGRAMACIÓN   DIDÁCTICA DEL MÓDULO</w:t>
          </w:r>
        </w:p>
        <w:p w14:paraId="06EFC89E" w14:textId="77777777" w:rsidR="00886C06" w:rsidRDefault="00886C06" w:rsidP="00886C06">
          <w:pPr>
            <w:rPr>
              <w:rFonts w:ascii="Arial" w:hAnsi="Arial" w:cs="Arial"/>
            </w:rPr>
          </w:pPr>
        </w:p>
        <w:tbl>
          <w:tblPr>
            <w:tblW w:w="9359" w:type="dxa"/>
            <w:tblInd w:w="-433" w:type="dxa"/>
            <w:tblCellMar>
              <w:left w:w="10" w:type="dxa"/>
              <w:right w:w="10" w:type="dxa"/>
            </w:tblCellMar>
            <w:tblLook w:val="04A0" w:firstRow="1" w:lastRow="0" w:firstColumn="1" w:lastColumn="0" w:noHBand="0" w:noVBand="1"/>
          </w:tblPr>
          <w:tblGrid>
            <w:gridCol w:w="4536"/>
            <w:gridCol w:w="4823"/>
          </w:tblGrid>
          <w:tr w:rsidR="00886C06" w14:paraId="37CD39AD" w14:textId="77777777" w:rsidTr="00AD5BFC">
            <w:tc>
              <w:tcPr>
                <w:tcW w:w="4536"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7F00F18" w14:textId="77777777" w:rsidR="00886C06" w:rsidRDefault="00886C06" w:rsidP="00AD5BFC">
                <w:pPr>
                  <w:rPr>
                    <w:rFonts w:ascii="Arial" w:hAnsi="Arial" w:cs="Arial"/>
                    <w:sz w:val="24"/>
                    <w:szCs w:val="24"/>
                  </w:rPr>
                </w:pPr>
                <w:r>
                  <w:rPr>
                    <w:rFonts w:ascii="Arial" w:hAnsi="Arial" w:cs="Arial"/>
                    <w:sz w:val="24"/>
                    <w:szCs w:val="24"/>
                  </w:rPr>
                  <w:t>Elaborada por:</w:t>
                </w:r>
              </w:p>
            </w:tc>
            <w:tc>
              <w:tcPr>
                <w:tcW w:w="482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F7FE051" w14:textId="77777777" w:rsidR="00886C06" w:rsidRDefault="00886C06" w:rsidP="00AD5BFC">
                <w:pPr>
                  <w:rPr>
                    <w:rFonts w:ascii="Arial" w:hAnsi="Arial" w:cs="Arial"/>
                    <w:sz w:val="24"/>
                    <w:szCs w:val="24"/>
                  </w:rPr>
                </w:pPr>
                <w:r>
                  <w:rPr>
                    <w:rFonts w:ascii="Arial" w:hAnsi="Arial" w:cs="Arial"/>
                    <w:sz w:val="24"/>
                    <w:szCs w:val="24"/>
                  </w:rPr>
                  <w:t>Revisada por el jefe de departamento</w:t>
                </w:r>
              </w:p>
            </w:tc>
          </w:tr>
          <w:tr w:rsidR="00886C06" w14:paraId="4E805D9D" w14:textId="77777777" w:rsidTr="00AD5BFC">
            <w:trPr>
              <w:trHeight w:val="567"/>
            </w:trPr>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2A68CE" w14:textId="77777777" w:rsidR="00886C06" w:rsidRDefault="00886C06" w:rsidP="00AD5BFC">
                <w:pPr>
                  <w:rPr>
                    <w:rFonts w:ascii="Arial" w:hAnsi="Arial" w:cs="Arial"/>
                    <w:sz w:val="24"/>
                    <w:szCs w:val="24"/>
                  </w:rPr>
                </w:pPr>
                <w:r>
                  <w:rPr>
                    <w:rFonts w:ascii="Arial" w:hAnsi="Arial" w:cs="Arial"/>
                    <w:sz w:val="24"/>
                    <w:szCs w:val="24"/>
                  </w:rPr>
                  <w:t>Nicolás Sacristán Machín</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038134" w14:textId="77777777" w:rsidR="00886C06" w:rsidRDefault="00886C06" w:rsidP="00AD5BFC">
                <w:pPr>
                  <w:rPr>
                    <w:rFonts w:ascii="Arial" w:hAnsi="Arial" w:cs="Arial"/>
                    <w:sz w:val="24"/>
                    <w:szCs w:val="24"/>
                  </w:rPr>
                </w:pPr>
                <w:r>
                  <w:rPr>
                    <w:rFonts w:ascii="Arial" w:hAnsi="Arial" w:cs="Arial"/>
                    <w:sz w:val="24"/>
                    <w:szCs w:val="24"/>
                  </w:rPr>
                  <w:t>J. Felipe Pérez Caballero.</w:t>
                </w:r>
              </w:p>
            </w:tc>
          </w:tr>
          <w:tr w:rsidR="00886C06" w14:paraId="3F7BDA85" w14:textId="77777777" w:rsidTr="00AD5BFC">
            <w:trPr>
              <w:trHeight w:val="567"/>
            </w:trPr>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9432F1" w14:textId="77777777" w:rsidR="00886C06" w:rsidRDefault="00886C06" w:rsidP="00AD5BFC">
                <w:pPr>
                  <w:rPr>
                    <w:rFonts w:ascii="Arial" w:hAnsi="Arial" w:cs="Arial"/>
                    <w:sz w:val="24"/>
                    <w:szCs w:val="24"/>
                  </w:rPr>
                </w:pPr>
                <w:r>
                  <w:rPr>
                    <w:rFonts w:ascii="Arial" w:hAnsi="Arial" w:cs="Arial"/>
                    <w:sz w:val="24"/>
                    <w:szCs w:val="24"/>
                  </w:rPr>
                  <w:t>Fecha: 15/10/2025</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731866" w14:textId="77777777" w:rsidR="00886C06" w:rsidRDefault="00886C06" w:rsidP="00AD5BFC">
                <w:pPr>
                  <w:rPr>
                    <w:rFonts w:ascii="Arial" w:hAnsi="Arial" w:cs="Arial"/>
                    <w:sz w:val="24"/>
                    <w:szCs w:val="24"/>
                  </w:rPr>
                </w:pPr>
                <w:r>
                  <w:rPr>
                    <w:rFonts w:ascii="Arial" w:hAnsi="Arial" w:cs="Arial"/>
                    <w:sz w:val="24"/>
                    <w:szCs w:val="24"/>
                  </w:rPr>
                  <w:t>Fecha: 17/10/2025</w:t>
                </w:r>
              </w:p>
            </w:tc>
          </w:tr>
        </w:tbl>
        <w:tbl>
          <w:tblPr>
            <w:tblpPr w:leftFromText="141" w:rightFromText="141" w:vertAnchor="text" w:horzAnchor="margin" w:tblpXSpec="center" w:tblpY="363"/>
            <w:tblW w:w="9378" w:type="dxa"/>
            <w:tblCellMar>
              <w:left w:w="10" w:type="dxa"/>
              <w:right w:w="10" w:type="dxa"/>
            </w:tblCellMar>
            <w:tblLook w:val="04A0" w:firstRow="1" w:lastRow="0" w:firstColumn="1" w:lastColumn="0" w:noHBand="0" w:noVBand="1"/>
          </w:tblPr>
          <w:tblGrid>
            <w:gridCol w:w="1163"/>
            <w:gridCol w:w="8215"/>
          </w:tblGrid>
          <w:tr w:rsidR="00886C06" w14:paraId="41296A39" w14:textId="77777777" w:rsidTr="00AD5BFC">
            <w:trPr>
              <w:trHeight w:val="567"/>
            </w:trPr>
            <w:tc>
              <w:tcPr>
                <w:tcW w:w="9378"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D7AF583" w14:textId="77777777" w:rsidR="00886C06" w:rsidRDefault="00886C06" w:rsidP="00AD5BFC">
                <w:pPr>
                  <w:rPr>
                    <w:rFonts w:ascii="Arial" w:hAnsi="Arial" w:cs="Arial"/>
                  </w:rPr>
                </w:pPr>
                <w:r>
                  <w:rPr>
                    <w:rFonts w:ascii="Arial" w:hAnsi="Arial" w:cs="Arial"/>
                  </w:rPr>
                  <w:t>CONTROL DE CAMBIOS</w:t>
                </w:r>
              </w:p>
            </w:tc>
          </w:tr>
          <w:tr w:rsidR="00886C06" w14:paraId="1A6C78A1" w14:textId="77777777" w:rsidTr="00AD5BFC">
            <w:trPr>
              <w:trHeight w:val="567"/>
            </w:trPr>
            <w:tc>
              <w:tcPr>
                <w:tcW w:w="116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6CDCD90E" w14:textId="77777777" w:rsidR="00886C06" w:rsidRDefault="00886C06" w:rsidP="00AD5BFC">
                <w:pPr>
                  <w:rPr>
                    <w:rFonts w:ascii="Arial" w:hAnsi="Arial" w:cs="Arial"/>
                  </w:rPr>
                </w:pPr>
                <w:r>
                  <w:rPr>
                    <w:rFonts w:ascii="Arial" w:hAnsi="Arial" w:cs="Arial"/>
                  </w:rPr>
                  <w:t>FECHA</w:t>
                </w:r>
              </w:p>
            </w:tc>
            <w:tc>
              <w:tcPr>
                <w:tcW w:w="821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6F7FF1CF" w14:textId="77777777" w:rsidR="00886C06" w:rsidRDefault="00886C06" w:rsidP="00AD5BFC">
                <w:pPr>
                  <w:rPr>
                    <w:rFonts w:ascii="Arial" w:hAnsi="Arial" w:cs="Arial"/>
                  </w:rPr>
                </w:pPr>
                <w:r>
                  <w:rPr>
                    <w:rFonts w:ascii="Arial" w:hAnsi="Arial" w:cs="Arial"/>
                  </w:rPr>
                  <w:t>MODIFICACIÓN</w:t>
                </w:r>
              </w:p>
            </w:tc>
          </w:tr>
          <w:tr w:rsidR="00886C06" w14:paraId="2B4C33C1" w14:textId="77777777" w:rsidTr="00AD5BFC">
            <w:trPr>
              <w:trHeight w:val="397"/>
            </w:trPr>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5C77A7" w14:textId="77777777" w:rsidR="00886C06" w:rsidRDefault="00886C06" w:rsidP="00AD5BFC">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67203A" w14:textId="77777777" w:rsidR="00886C06" w:rsidRDefault="00886C06" w:rsidP="00AD5BFC">
                <w:pPr>
                  <w:rPr>
                    <w:rFonts w:ascii="Arial" w:hAnsi="Arial" w:cs="Arial"/>
                  </w:rPr>
                </w:pPr>
              </w:p>
            </w:tc>
          </w:tr>
          <w:tr w:rsidR="00886C06" w14:paraId="7F681213" w14:textId="77777777" w:rsidTr="00AD5BFC">
            <w:trPr>
              <w:trHeight w:val="397"/>
            </w:trPr>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A2F0F" w14:textId="77777777" w:rsidR="00886C06" w:rsidRDefault="00886C06" w:rsidP="00AD5BFC">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9C11E9" w14:textId="77777777" w:rsidR="00886C06" w:rsidRDefault="00886C06" w:rsidP="00AD5BFC">
                <w:pPr>
                  <w:rPr>
                    <w:rFonts w:ascii="Arial" w:hAnsi="Arial" w:cs="Arial"/>
                  </w:rPr>
                </w:pPr>
              </w:p>
            </w:tc>
          </w:tr>
          <w:tr w:rsidR="00886C06" w14:paraId="584DCEE0" w14:textId="77777777" w:rsidTr="00AD5BFC">
            <w:trPr>
              <w:trHeight w:val="397"/>
            </w:trPr>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8A5B9C" w14:textId="77777777" w:rsidR="00886C06" w:rsidRDefault="00886C06" w:rsidP="00AD5BFC">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E9617E" w14:textId="77777777" w:rsidR="00886C06" w:rsidRDefault="00886C06" w:rsidP="00AD5BFC">
                <w:pPr>
                  <w:rPr>
                    <w:rFonts w:ascii="Arial" w:hAnsi="Arial" w:cs="Arial"/>
                  </w:rPr>
                </w:pPr>
              </w:p>
            </w:tc>
          </w:tr>
        </w:tbl>
        <w:p w14:paraId="3C0658BE" w14:textId="77777777" w:rsidR="00886C06" w:rsidRDefault="00886C06" w:rsidP="00886C06">
          <w:pPr>
            <w:rPr>
              <w:rFonts w:ascii="Arial" w:hAnsi="Arial" w:cs="Arial"/>
            </w:rPr>
          </w:pPr>
        </w:p>
        <w:p w14:paraId="5A87440B" w14:textId="77777777" w:rsidR="00886C06" w:rsidRDefault="00886C06" w:rsidP="00886C06">
          <w:pPr>
            <w:spacing w:before="120" w:after="120" w:line="240" w:lineRule="auto"/>
          </w:pPr>
        </w:p>
      </w:sdtContent>
    </w:sdt>
    <w:p w14:paraId="596A54DF" w14:textId="4A72C71E" w:rsidR="00886C06" w:rsidRDefault="00886C06">
      <w:pPr>
        <w:rPr>
          <w:rFonts w:ascii="Arial" w:hAnsi="Arial" w:cs="Arial"/>
          <w:b/>
          <w:lang w:eastAsia="es-ES"/>
        </w:rPr>
      </w:pPr>
      <w:r>
        <w:rPr>
          <w:rFonts w:ascii="Arial" w:hAnsi="Arial" w:cs="Arial"/>
          <w:b/>
          <w:lang w:eastAsia="es-ES"/>
        </w:rPr>
        <w:br w:type="page"/>
      </w:r>
    </w:p>
    <w:bookmarkStart w:id="1" w:name="_Toc211807083" w:displacedByCustomXml="next"/>
    <w:sdt>
      <w:sdtPr>
        <w:rPr>
          <w:rFonts w:ascii="Arial" w:eastAsiaTheme="minorHAnsi" w:hAnsi="Arial" w:cs="Arial"/>
          <w:b/>
          <w:color w:val="auto"/>
          <w:sz w:val="22"/>
          <w:szCs w:val="22"/>
          <w:lang w:eastAsia="es-ES"/>
        </w:rPr>
        <w:id w:val="-1576737130"/>
        <w:docPartObj>
          <w:docPartGallery w:val="Table of Contents"/>
          <w:docPartUnique/>
        </w:docPartObj>
      </w:sdtPr>
      <w:sdtEndPr>
        <w:rPr>
          <w:rFonts w:eastAsiaTheme="minorEastAsia"/>
          <w:b w:val="0"/>
        </w:rPr>
      </w:sdtEndPr>
      <w:sdtContent>
        <w:p w14:paraId="2F6676A4" w14:textId="77777777" w:rsidR="005C41BD" w:rsidRPr="008B1183" w:rsidRDefault="005C41BD" w:rsidP="006E3D8F">
          <w:pPr>
            <w:pStyle w:val="Ttulo1"/>
            <w:spacing w:before="120" w:after="120" w:line="240" w:lineRule="auto"/>
            <w:rPr>
              <w:rFonts w:ascii="Arial" w:hAnsi="Arial" w:cs="Arial"/>
              <w:b/>
              <w:color w:val="002060"/>
              <w:sz w:val="22"/>
              <w:szCs w:val="22"/>
            </w:rPr>
          </w:pPr>
          <w:r w:rsidRPr="008B1183">
            <w:rPr>
              <w:rFonts w:ascii="Arial" w:hAnsi="Arial" w:cs="Arial"/>
              <w:b/>
              <w:color w:val="002060"/>
              <w:sz w:val="22"/>
              <w:szCs w:val="22"/>
            </w:rPr>
            <w:t>Índice.</w:t>
          </w:r>
          <w:bookmarkEnd w:id="1"/>
        </w:p>
        <w:p w14:paraId="042DC68A" w14:textId="77777777" w:rsidR="00886C06" w:rsidRDefault="005C41BD">
          <w:pPr>
            <w:pStyle w:val="TDC1"/>
            <w:rPr>
              <w:rFonts w:cstheme="minorBidi"/>
              <w:noProof/>
            </w:rPr>
          </w:pPr>
          <w:r w:rsidRPr="008B1183">
            <w:rPr>
              <w:rFonts w:ascii="Arial" w:hAnsi="Arial" w:cs="Arial"/>
            </w:rPr>
            <w:fldChar w:fldCharType="begin"/>
          </w:r>
          <w:r w:rsidRPr="008B1183">
            <w:rPr>
              <w:rFonts w:ascii="Arial" w:hAnsi="Arial" w:cs="Arial"/>
            </w:rPr>
            <w:instrText xml:space="preserve"> TOC \o "1-3" \h \z \u </w:instrText>
          </w:r>
          <w:r w:rsidRPr="008B1183">
            <w:rPr>
              <w:rFonts w:ascii="Arial" w:hAnsi="Arial" w:cs="Arial"/>
            </w:rPr>
            <w:fldChar w:fldCharType="separate"/>
          </w:r>
          <w:hyperlink w:anchor="_Toc211807083" w:history="1">
            <w:r w:rsidR="00886C06" w:rsidRPr="00BE6927">
              <w:rPr>
                <w:rStyle w:val="Hipervnculo"/>
                <w:rFonts w:ascii="Arial" w:hAnsi="Arial" w:cs="Arial"/>
                <w:b/>
                <w:noProof/>
              </w:rPr>
              <w:t>0.</w:t>
            </w:r>
            <w:r w:rsidR="00886C06">
              <w:rPr>
                <w:rFonts w:cstheme="minorBidi"/>
                <w:noProof/>
              </w:rPr>
              <w:tab/>
            </w:r>
            <w:r w:rsidR="00886C06" w:rsidRPr="00BE6927">
              <w:rPr>
                <w:rStyle w:val="Hipervnculo"/>
                <w:rFonts w:ascii="Arial" w:hAnsi="Arial" w:cs="Arial"/>
                <w:b/>
                <w:noProof/>
              </w:rPr>
              <w:t>Índice.</w:t>
            </w:r>
            <w:r w:rsidR="00886C06">
              <w:rPr>
                <w:noProof/>
                <w:webHidden/>
              </w:rPr>
              <w:tab/>
            </w:r>
            <w:r w:rsidR="00886C06">
              <w:rPr>
                <w:noProof/>
                <w:webHidden/>
              </w:rPr>
              <w:fldChar w:fldCharType="begin"/>
            </w:r>
            <w:r w:rsidR="00886C06">
              <w:rPr>
                <w:noProof/>
                <w:webHidden/>
              </w:rPr>
              <w:instrText xml:space="preserve"> PAGEREF _Toc211807083 \h </w:instrText>
            </w:r>
            <w:r w:rsidR="00886C06">
              <w:rPr>
                <w:noProof/>
                <w:webHidden/>
              </w:rPr>
            </w:r>
            <w:r w:rsidR="00886C06">
              <w:rPr>
                <w:noProof/>
                <w:webHidden/>
              </w:rPr>
              <w:fldChar w:fldCharType="separate"/>
            </w:r>
            <w:r w:rsidR="001A3733">
              <w:rPr>
                <w:noProof/>
                <w:webHidden/>
              </w:rPr>
              <w:t>ii</w:t>
            </w:r>
            <w:r w:rsidR="00886C06">
              <w:rPr>
                <w:noProof/>
                <w:webHidden/>
              </w:rPr>
              <w:fldChar w:fldCharType="end"/>
            </w:r>
          </w:hyperlink>
        </w:p>
        <w:p w14:paraId="6B264497" w14:textId="77777777" w:rsidR="00886C06" w:rsidRDefault="00886C06">
          <w:pPr>
            <w:pStyle w:val="TDC1"/>
            <w:rPr>
              <w:rFonts w:cstheme="minorBidi"/>
              <w:noProof/>
            </w:rPr>
          </w:pPr>
          <w:hyperlink w:anchor="_Toc211807084" w:history="1">
            <w:r w:rsidRPr="00BE6927">
              <w:rPr>
                <w:rStyle w:val="Hipervnculo"/>
                <w:rFonts w:ascii="Arial" w:hAnsi="Arial" w:cs="Arial"/>
                <w:b/>
                <w:noProof/>
              </w:rPr>
              <w:t>1.</w:t>
            </w:r>
            <w:r>
              <w:rPr>
                <w:rFonts w:cstheme="minorBidi"/>
                <w:noProof/>
              </w:rPr>
              <w:tab/>
            </w:r>
            <w:r w:rsidRPr="00BE6927">
              <w:rPr>
                <w:rStyle w:val="Hipervnculo"/>
                <w:rFonts w:ascii="Arial" w:hAnsi="Arial" w:cs="Arial"/>
                <w:b/>
                <w:noProof/>
              </w:rPr>
              <w:t>Introducción.</w:t>
            </w:r>
            <w:r>
              <w:rPr>
                <w:noProof/>
                <w:webHidden/>
              </w:rPr>
              <w:tab/>
            </w:r>
            <w:r>
              <w:rPr>
                <w:noProof/>
                <w:webHidden/>
              </w:rPr>
              <w:fldChar w:fldCharType="begin"/>
            </w:r>
            <w:r>
              <w:rPr>
                <w:noProof/>
                <w:webHidden/>
              </w:rPr>
              <w:instrText xml:space="preserve"> PAGEREF _Toc211807084 \h </w:instrText>
            </w:r>
            <w:r>
              <w:rPr>
                <w:noProof/>
                <w:webHidden/>
              </w:rPr>
            </w:r>
            <w:r>
              <w:rPr>
                <w:noProof/>
                <w:webHidden/>
              </w:rPr>
              <w:fldChar w:fldCharType="separate"/>
            </w:r>
            <w:r w:rsidR="001A3733">
              <w:rPr>
                <w:noProof/>
                <w:webHidden/>
              </w:rPr>
              <w:t>1</w:t>
            </w:r>
            <w:r>
              <w:rPr>
                <w:noProof/>
                <w:webHidden/>
              </w:rPr>
              <w:fldChar w:fldCharType="end"/>
            </w:r>
          </w:hyperlink>
        </w:p>
        <w:p w14:paraId="3622585B" w14:textId="77777777" w:rsidR="00886C06" w:rsidRDefault="00886C06">
          <w:pPr>
            <w:pStyle w:val="TDC2"/>
            <w:rPr>
              <w:rFonts w:cstheme="minorBidi"/>
              <w:noProof/>
            </w:rPr>
          </w:pPr>
          <w:hyperlink w:anchor="_Toc211807085" w:history="1">
            <w:r w:rsidRPr="00BE6927">
              <w:rPr>
                <w:rStyle w:val="Hipervnculo"/>
                <w:rFonts w:ascii="Arial" w:hAnsi="Arial" w:cs="Arial"/>
                <w:b/>
                <w:noProof/>
              </w:rPr>
              <w:t>1.1.</w:t>
            </w:r>
            <w:r>
              <w:rPr>
                <w:rFonts w:cstheme="minorBidi"/>
                <w:noProof/>
              </w:rPr>
              <w:tab/>
            </w:r>
            <w:r w:rsidRPr="00BE6927">
              <w:rPr>
                <w:rStyle w:val="Hipervnculo"/>
                <w:rFonts w:ascii="Arial" w:hAnsi="Arial" w:cs="Arial"/>
                <w:b/>
                <w:noProof/>
              </w:rPr>
              <w:t>Contextualización de la Programación Didáctica: El entorno y el centro.</w:t>
            </w:r>
            <w:r>
              <w:rPr>
                <w:noProof/>
                <w:webHidden/>
              </w:rPr>
              <w:tab/>
            </w:r>
            <w:r>
              <w:rPr>
                <w:noProof/>
                <w:webHidden/>
              </w:rPr>
              <w:fldChar w:fldCharType="begin"/>
            </w:r>
            <w:r>
              <w:rPr>
                <w:noProof/>
                <w:webHidden/>
              </w:rPr>
              <w:instrText xml:space="preserve"> PAGEREF _Toc211807085 \h </w:instrText>
            </w:r>
            <w:r>
              <w:rPr>
                <w:noProof/>
                <w:webHidden/>
              </w:rPr>
            </w:r>
            <w:r>
              <w:rPr>
                <w:noProof/>
                <w:webHidden/>
              </w:rPr>
              <w:fldChar w:fldCharType="separate"/>
            </w:r>
            <w:r w:rsidR="001A3733">
              <w:rPr>
                <w:noProof/>
                <w:webHidden/>
              </w:rPr>
              <w:t>1</w:t>
            </w:r>
            <w:r>
              <w:rPr>
                <w:noProof/>
                <w:webHidden/>
              </w:rPr>
              <w:fldChar w:fldCharType="end"/>
            </w:r>
          </w:hyperlink>
        </w:p>
        <w:p w14:paraId="5EA46C81" w14:textId="77777777" w:rsidR="00886C06" w:rsidRDefault="00886C06">
          <w:pPr>
            <w:pStyle w:val="TDC2"/>
            <w:rPr>
              <w:rFonts w:cstheme="minorBidi"/>
              <w:noProof/>
            </w:rPr>
          </w:pPr>
          <w:hyperlink w:anchor="_Toc211807086" w:history="1">
            <w:r w:rsidRPr="00BE6927">
              <w:rPr>
                <w:rStyle w:val="Hipervnculo"/>
                <w:rFonts w:ascii="Arial" w:hAnsi="Arial" w:cs="Arial"/>
                <w:b/>
                <w:noProof/>
              </w:rPr>
              <w:t>1.2.</w:t>
            </w:r>
            <w:r>
              <w:rPr>
                <w:rFonts w:cstheme="minorBidi"/>
                <w:noProof/>
              </w:rPr>
              <w:tab/>
            </w:r>
            <w:r w:rsidRPr="00BE6927">
              <w:rPr>
                <w:rStyle w:val="Hipervnculo"/>
                <w:rFonts w:ascii="Arial" w:hAnsi="Arial" w:cs="Arial"/>
                <w:b/>
                <w:noProof/>
              </w:rPr>
              <w:t>Contextualización de la Programación Didáctica: Alumnado.</w:t>
            </w:r>
            <w:r>
              <w:rPr>
                <w:noProof/>
                <w:webHidden/>
              </w:rPr>
              <w:tab/>
            </w:r>
            <w:r>
              <w:rPr>
                <w:noProof/>
                <w:webHidden/>
              </w:rPr>
              <w:fldChar w:fldCharType="begin"/>
            </w:r>
            <w:r>
              <w:rPr>
                <w:noProof/>
                <w:webHidden/>
              </w:rPr>
              <w:instrText xml:space="preserve"> PAGEREF _Toc211807086 \h </w:instrText>
            </w:r>
            <w:r>
              <w:rPr>
                <w:noProof/>
                <w:webHidden/>
              </w:rPr>
            </w:r>
            <w:r>
              <w:rPr>
                <w:noProof/>
                <w:webHidden/>
              </w:rPr>
              <w:fldChar w:fldCharType="separate"/>
            </w:r>
            <w:r w:rsidR="001A3733">
              <w:rPr>
                <w:noProof/>
                <w:webHidden/>
              </w:rPr>
              <w:t>2</w:t>
            </w:r>
            <w:r>
              <w:rPr>
                <w:noProof/>
                <w:webHidden/>
              </w:rPr>
              <w:fldChar w:fldCharType="end"/>
            </w:r>
          </w:hyperlink>
        </w:p>
        <w:p w14:paraId="64E37BB6" w14:textId="77777777" w:rsidR="00886C06" w:rsidRDefault="00886C06">
          <w:pPr>
            <w:pStyle w:val="TDC2"/>
            <w:rPr>
              <w:rFonts w:cstheme="minorBidi"/>
              <w:noProof/>
            </w:rPr>
          </w:pPr>
          <w:hyperlink w:anchor="_Toc211807087" w:history="1">
            <w:r w:rsidRPr="00BE6927">
              <w:rPr>
                <w:rStyle w:val="Hipervnculo"/>
                <w:rFonts w:ascii="Arial" w:hAnsi="Arial" w:cs="Arial"/>
                <w:b/>
                <w:noProof/>
              </w:rPr>
              <w:t>1.3.</w:t>
            </w:r>
            <w:r>
              <w:rPr>
                <w:rFonts w:cstheme="minorBidi"/>
                <w:noProof/>
              </w:rPr>
              <w:tab/>
            </w:r>
            <w:r w:rsidRPr="00BE6927">
              <w:rPr>
                <w:rStyle w:val="Hipervnculo"/>
                <w:rFonts w:ascii="Arial" w:hAnsi="Arial" w:cs="Arial"/>
                <w:b/>
                <w:noProof/>
              </w:rPr>
              <w:t>Contextualización de la Programación Didáctica: Normativa.</w:t>
            </w:r>
            <w:r>
              <w:rPr>
                <w:noProof/>
                <w:webHidden/>
              </w:rPr>
              <w:tab/>
            </w:r>
            <w:r>
              <w:rPr>
                <w:noProof/>
                <w:webHidden/>
              </w:rPr>
              <w:fldChar w:fldCharType="begin"/>
            </w:r>
            <w:r>
              <w:rPr>
                <w:noProof/>
                <w:webHidden/>
              </w:rPr>
              <w:instrText xml:space="preserve"> PAGEREF _Toc211807087 \h </w:instrText>
            </w:r>
            <w:r>
              <w:rPr>
                <w:noProof/>
                <w:webHidden/>
              </w:rPr>
            </w:r>
            <w:r>
              <w:rPr>
                <w:noProof/>
                <w:webHidden/>
              </w:rPr>
              <w:fldChar w:fldCharType="separate"/>
            </w:r>
            <w:r w:rsidR="001A3733">
              <w:rPr>
                <w:noProof/>
                <w:webHidden/>
              </w:rPr>
              <w:t>2</w:t>
            </w:r>
            <w:r>
              <w:rPr>
                <w:noProof/>
                <w:webHidden/>
              </w:rPr>
              <w:fldChar w:fldCharType="end"/>
            </w:r>
          </w:hyperlink>
        </w:p>
        <w:p w14:paraId="060DCFB6" w14:textId="77777777" w:rsidR="00886C06" w:rsidRDefault="00886C06">
          <w:pPr>
            <w:pStyle w:val="TDC1"/>
            <w:rPr>
              <w:rFonts w:cstheme="minorBidi"/>
              <w:noProof/>
            </w:rPr>
          </w:pPr>
          <w:hyperlink w:anchor="_Toc211807088" w:history="1">
            <w:r w:rsidRPr="00BE6927">
              <w:rPr>
                <w:rStyle w:val="Hipervnculo"/>
                <w:rFonts w:ascii="Arial" w:hAnsi="Arial" w:cs="Arial"/>
                <w:b/>
                <w:noProof/>
              </w:rPr>
              <w:t>2.</w:t>
            </w:r>
            <w:r>
              <w:rPr>
                <w:rFonts w:cstheme="minorBidi"/>
                <w:noProof/>
              </w:rPr>
              <w:tab/>
            </w:r>
            <w:r w:rsidRPr="00BE6927">
              <w:rPr>
                <w:rStyle w:val="Hipervnculo"/>
                <w:rFonts w:ascii="Arial" w:hAnsi="Arial" w:cs="Arial"/>
                <w:b/>
                <w:noProof/>
              </w:rPr>
              <w:t>Objetivos.</w:t>
            </w:r>
            <w:r>
              <w:rPr>
                <w:noProof/>
                <w:webHidden/>
              </w:rPr>
              <w:tab/>
            </w:r>
            <w:r>
              <w:rPr>
                <w:noProof/>
                <w:webHidden/>
              </w:rPr>
              <w:fldChar w:fldCharType="begin"/>
            </w:r>
            <w:r>
              <w:rPr>
                <w:noProof/>
                <w:webHidden/>
              </w:rPr>
              <w:instrText xml:space="preserve"> PAGEREF _Toc211807088 \h </w:instrText>
            </w:r>
            <w:r>
              <w:rPr>
                <w:noProof/>
                <w:webHidden/>
              </w:rPr>
            </w:r>
            <w:r>
              <w:rPr>
                <w:noProof/>
                <w:webHidden/>
              </w:rPr>
              <w:fldChar w:fldCharType="separate"/>
            </w:r>
            <w:r w:rsidR="001A3733">
              <w:rPr>
                <w:noProof/>
                <w:webHidden/>
              </w:rPr>
              <w:t>3</w:t>
            </w:r>
            <w:r>
              <w:rPr>
                <w:noProof/>
                <w:webHidden/>
              </w:rPr>
              <w:fldChar w:fldCharType="end"/>
            </w:r>
          </w:hyperlink>
        </w:p>
        <w:p w14:paraId="5AE61D62" w14:textId="77777777" w:rsidR="00886C06" w:rsidRDefault="00886C06">
          <w:pPr>
            <w:pStyle w:val="TDC2"/>
            <w:rPr>
              <w:rFonts w:cstheme="minorBidi"/>
              <w:noProof/>
            </w:rPr>
          </w:pPr>
          <w:hyperlink w:anchor="_Toc211807089" w:history="1">
            <w:r w:rsidRPr="00BE6927">
              <w:rPr>
                <w:rStyle w:val="Hipervnculo"/>
                <w:rFonts w:ascii="Arial" w:hAnsi="Arial" w:cs="Arial"/>
                <w:b/>
                <w:noProof/>
              </w:rPr>
              <w:t>2.1.</w:t>
            </w:r>
            <w:r>
              <w:rPr>
                <w:rFonts w:cstheme="minorBidi"/>
                <w:noProof/>
              </w:rPr>
              <w:tab/>
            </w:r>
            <w:r w:rsidRPr="00BE6927">
              <w:rPr>
                <w:rStyle w:val="Hipervnculo"/>
                <w:rFonts w:ascii="Arial" w:hAnsi="Arial" w:cs="Arial"/>
                <w:b/>
                <w:noProof/>
              </w:rPr>
              <w:t>Objetivos Generales del ciclo formativo.</w:t>
            </w:r>
            <w:r>
              <w:rPr>
                <w:noProof/>
                <w:webHidden/>
              </w:rPr>
              <w:tab/>
            </w:r>
            <w:r>
              <w:rPr>
                <w:noProof/>
                <w:webHidden/>
              </w:rPr>
              <w:fldChar w:fldCharType="begin"/>
            </w:r>
            <w:r>
              <w:rPr>
                <w:noProof/>
                <w:webHidden/>
              </w:rPr>
              <w:instrText xml:space="preserve"> PAGEREF _Toc211807089 \h </w:instrText>
            </w:r>
            <w:r>
              <w:rPr>
                <w:noProof/>
                <w:webHidden/>
              </w:rPr>
            </w:r>
            <w:r>
              <w:rPr>
                <w:noProof/>
                <w:webHidden/>
              </w:rPr>
              <w:fldChar w:fldCharType="separate"/>
            </w:r>
            <w:r w:rsidR="001A3733">
              <w:rPr>
                <w:noProof/>
                <w:webHidden/>
              </w:rPr>
              <w:t>3</w:t>
            </w:r>
            <w:r>
              <w:rPr>
                <w:noProof/>
                <w:webHidden/>
              </w:rPr>
              <w:fldChar w:fldCharType="end"/>
            </w:r>
          </w:hyperlink>
        </w:p>
        <w:p w14:paraId="49020F25" w14:textId="77777777" w:rsidR="00886C06" w:rsidRDefault="00886C06">
          <w:pPr>
            <w:pStyle w:val="TDC2"/>
            <w:rPr>
              <w:rFonts w:cstheme="minorBidi"/>
              <w:noProof/>
            </w:rPr>
          </w:pPr>
          <w:hyperlink w:anchor="_Toc211807090" w:history="1">
            <w:r w:rsidRPr="00BE6927">
              <w:rPr>
                <w:rStyle w:val="Hipervnculo"/>
                <w:rFonts w:ascii="Arial" w:hAnsi="Arial" w:cs="Arial"/>
                <w:b/>
                <w:noProof/>
              </w:rPr>
              <w:t>2.2.</w:t>
            </w:r>
            <w:r>
              <w:rPr>
                <w:rFonts w:cstheme="minorBidi"/>
                <w:noProof/>
              </w:rPr>
              <w:tab/>
            </w:r>
            <w:r w:rsidRPr="00BE6927">
              <w:rPr>
                <w:rStyle w:val="Hipervnculo"/>
                <w:rFonts w:ascii="Arial" w:hAnsi="Arial" w:cs="Arial"/>
                <w:b/>
                <w:noProof/>
              </w:rPr>
              <w:t>Resultados de Aprendizaje del Módulo Profesional.</w:t>
            </w:r>
            <w:r>
              <w:rPr>
                <w:noProof/>
                <w:webHidden/>
              </w:rPr>
              <w:tab/>
            </w:r>
            <w:r>
              <w:rPr>
                <w:noProof/>
                <w:webHidden/>
              </w:rPr>
              <w:fldChar w:fldCharType="begin"/>
            </w:r>
            <w:r>
              <w:rPr>
                <w:noProof/>
                <w:webHidden/>
              </w:rPr>
              <w:instrText xml:space="preserve"> PAGEREF _Toc211807090 \h </w:instrText>
            </w:r>
            <w:r>
              <w:rPr>
                <w:noProof/>
                <w:webHidden/>
              </w:rPr>
            </w:r>
            <w:r>
              <w:rPr>
                <w:noProof/>
                <w:webHidden/>
              </w:rPr>
              <w:fldChar w:fldCharType="separate"/>
            </w:r>
            <w:r w:rsidR="001A3733">
              <w:rPr>
                <w:noProof/>
                <w:webHidden/>
              </w:rPr>
              <w:t>4</w:t>
            </w:r>
            <w:r>
              <w:rPr>
                <w:noProof/>
                <w:webHidden/>
              </w:rPr>
              <w:fldChar w:fldCharType="end"/>
            </w:r>
          </w:hyperlink>
        </w:p>
        <w:p w14:paraId="6F0BD069" w14:textId="77777777" w:rsidR="00886C06" w:rsidRDefault="00886C06">
          <w:pPr>
            <w:pStyle w:val="TDC2"/>
            <w:rPr>
              <w:rFonts w:cstheme="minorBidi"/>
              <w:noProof/>
            </w:rPr>
          </w:pPr>
          <w:hyperlink w:anchor="_Toc211807091" w:history="1">
            <w:r w:rsidRPr="00BE6927">
              <w:rPr>
                <w:rStyle w:val="Hipervnculo"/>
                <w:rFonts w:ascii="Arial" w:hAnsi="Arial" w:cs="Arial"/>
                <w:b/>
                <w:noProof/>
              </w:rPr>
              <w:t>2.3.</w:t>
            </w:r>
            <w:r>
              <w:rPr>
                <w:rFonts w:cstheme="minorBidi"/>
                <w:noProof/>
              </w:rPr>
              <w:tab/>
            </w:r>
            <w:r w:rsidRPr="00BE6927">
              <w:rPr>
                <w:rStyle w:val="Hipervnculo"/>
                <w:rFonts w:ascii="Arial" w:hAnsi="Arial" w:cs="Arial"/>
                <w:b/>
                <w:noProof/>
              </w:rPr>
              <w:t>Objetivos didácticos de módulo profesional.</w:t>
            </w:r>
            <w:r>
              <w:rPr>
                <w:noProof/>
                <w:webHidden/>
              </w:rPr>
              <w:tab/>
            </w:r>
            <w:r>
              <w:rPr>
                <w:noProof/>
                <w:webHidden/>
              </w:rPr>
              <w:fldChar w:fldCharType="begin"/>
            </w:r>
            <w:r>
              <w:rPr>
                <w:noProof/>
                <w:webHidden/>
              </w:rPr>
              <w:instrText xml:space="preserve"> PAGEREF _Toc211807091 \h </w:instrText>
            </w:r>
            <w:r>
              <w:rPr>
                <w:noProof/>
                <w:webHidden/>
              </w:rPr>
            </w:r>
            <w:r>
              <w:rPr>
                <w:noProof/>
                <w:webHidden/>
              </w:rPr>
              <w:fldChar w:fldCharType="separate"/>
            </w:r>
            <w:r w:rsidR="001A3733">
              <w:rPr>
                <w:noProof/>
                <w:webHidden/>
              </w:rPr>
              <w:t>4</w:t>
            </w:r>
            <w:r>
              <w:rPr>
                <w:noProof/>
                <w:webHidden/>
              </w:rPr>
              <w:fldChar w:fldCharType="end"/>
            </w:r>
          </w:hyperlink>
        </w:p>
        <w:p w14:paraId="33474169" w14:textId="77777777" w:rsidR="00886C06" w:rsidRDefault="00886C06">
          <w:pPr>
            <w:pStyle w:val="TDC1"/>
            <w:rPr>
              <w:rFonts w:cstheme="minorBidi"/>
              <w:noProof/>
            </w:rPr>
          </w:pPr>
          <w:hyperlink w:anchor="_Toc211807092" w:history="1">
            <w:r w:rsidRPr="00BE6927">
              <w:rPr>
                <w:rStyle w:val="Hipervnculo"/>
                <w:rFonts w:ascii="Arial" w:hAnsi="Arial" w:cs="Arial"/>
                <w:b/>
                <w:noProof/>
              </w:rPr>
              <w:t>3.</w:t>
            </w:r>
            <w:r>
              <w:rPr>
                <w:rFonts w:cstheme="minorBidi"/>
                <w:noProof/>
              </w:rPr>
              <w:tab/>
            </w:r>
            <w:r w:rsidRPr="00BE6927">
              <w:rPr>
                <w:rStyle w:val="Hipervnculo"/>
                <w:rFonts w:ascii="Arial" w:hAnsi="Arial" w:cs="Arial"/>
                <w:b/>
                <w:noProof/>
              </w:rPr>
              <w:t>Unidades de competencia y cualificaciones profesionales.</w:t>
            </w:r>
            <w:r>
              <w:rPr>
                <w:noProof/>
                <w:webHidden/>
              </w:rPr>
              <w:tab/>
            </w:r>
            <w:r>
              <w:rPr>
                <w:noProof/>
                <w:webHidden/>
              </w:rPr>
              <w:fldChar w:fldCharType="begin"/>
            </w:r>
            <w:r>
              <w:rPr>
                <w:noProof/>
                <w:webHidden/>
              </w:rPr>
              <w:instrText xml:space="preserve"> PAGEREF _Toc211807092 \h </w:instrText>
            </w:r>
            <w:r>
              <w:rPr>
                <w:noProof/>
                <w:webHidden/>
              </w:rPr>
            </w:r>
            <w:r>
              <w:rPr>
                <w:noProof/>
                <w:webHidden/>
              </w:rPr>
              <w:fldChar w:fldCharType="separate"/>
            </w:r>
            <w:r w:rsidR="001A3733">
              <w:rPr>
                <w:noProof/>
                <w:webHidden/>
              </w:rPr>
              <w:t>4</w:t>
            </w:r>
            <w:r>
              <w:rPr>
                <w:noProof/>
                <w:webHidden/>
              </w:rPr>
              <w:fldChar w:fldCharType="end"/>
            </w:r>
          </w:hyperlink>
        </w:p>
        <w:p w14:paraId="4FA516F6" w14:textId="77777777" w:rsidR="00886C06" w:rsidRDefault="00886C06">
          <w:pPr>
            <w:pStyle w:val="TDC1"/>
            <w:rPr>
              <w:rFonts w:cstheme="minorBidi"/>
              <w:noProof/>
            </w:rPr>
          </w:pPr>
          <w:hyperlink w:anchor="_Toc211807093" w:history="1">
            <w:r w:rsidRPr="00BE6927">
              <w:rPr>
                <w:rStyle w:val="Hipervnculo"/>
                <w:rFonts w:ascii="Arial" w:hAnsi="Arial" w:cs="Arial"/>
                <w:b/>
                <w:noProof/>
              </w:rPr>
              <w:t>4.</w:t>
            </w:r>
            <w:r>
              <w:rPr>
                <w:rFonts w:cstheme="minorBidi"/>
                <w:noProof/>
              </w:rPr>
              <w:tab/>
            </w:r>
            <w:r w:rsidRPr="00BE6927">
              <w:rPr>
                <w:rStyle w:val="Hipervnculo"/>
                <w:rFonts w:ascii="Arial" w:hAnsi="Arial" w:cs="Arial"/>
                <w:b/>
                <w:noProof/>
              </w:rPr>
              <w:t>Competencias.</w:t>
            </w:r>
            <w:r>
              <w:rPr>
                <w:noProof/>
                <w:webHidden/>
              </w:rPr>
              <w:tab/>
            </w:r>
            <w:r>
              <w:rPr>
                <w:noProof/>
                <w:webHidden/>
              </w:rPr>
              <w:fldChar w:fldCharType="begin"/>
            </w:r>
            <w:r>
              <w:rPr>
                <w:noProof/>
                <w:webHidden/>
              </w:rPr>
              <w:instrText xml:space="preserve"> PAGEREF _Toc211807093 \h </w:instrText>
            </w:r>
            <w:r>
              <w:rPr>
                <w:noProof/>
                <w:webHidden/>
              </w:rPr>
            </w:r>
            <w:r>
              <w:rPr>
                <w:noProof/>
                <w:webHidden/>
              </w:rPr>
              <w:fldChar w:fldCharType="separate"/>
            </w:r>
            <w:r w:rsidR="001A3733">
              <w:rPr>
                <w:noProof/>
                <w:webHidden/>
              </w:rPr>
              <w:t>5</w:t>
            </w:r>
            <w:r>
              <w:rPr>
                <w:noProof/>
                <w:webHidden/>
              </w:rPr>
              <w:fldChar w:fldCharType="end"/>
            </w:r>
          </w:hyperlink>
        </w:p>
        <w:p w14:paraId="0B6EAF97" w14:textId="77777777" w:rsidR="00886C06" w:rsidRDefault="00886C06">
          <w:pPr>
            <w:pStyle w:val="TDC2"/>
            <w:rPr>
              <w:rFonts w:cstheme="minorBidi"/>
              <w:noProof/>
            </w:rPr>
          </w:pPr>
          <w:hyperlink w:anchor="_Toc211807094" w:history="1">
            <w:r w:rsidRPr="00BE6927">
              <w:rPr>
                <w:rStyle w:val="Hipervnculo"/>
                <w:rFonts w:ascii="Arial" w:hAnsi="Arial" w:cs="Arial"/>
                <w:b/>
                <w:noProof/>
              </w:rPr>
              <w:t>4.1.</w:t>
            </w:r>
            <w:r>
              <w:rPr>
                <w:rFonts w:cstheme="minorBidi"/>
                <w:noProof/>
              </w:rPr>
              <w:tab/>
            </w:r>
            <w:r w:rsidRPr="00BE6927">
              <w:rPr>
                <w:rStyle w:val="Hipervnculo"/>
                <w:rFonts w:ascii="Arial" w:hAnsi="Arial" w:cs="Arial"/>
                <w:b/>
                <w:noProof/>
              </w:rPr>
              <w:t>Contribución del módulo a la competencia general del Ciclo Formativo.</w:t>
            </w:r>
            <w:r>
              <w:rPr>
                <w:noProof/>
                <w:webHidden/>
              </w:rPr>
              <w:tab/>
            </w:r>
            <w:r>
              <w:rPr>
                <w:noProof/>
                <w:webHidden/>
              </w:rPr>
              <w:fldChar w:fldCharType="begin"/>
            </w:r>
            <w:r>
              <w:rPr>
                <w:noProof/>
                <w:webHidden/>
              </w:rPr>
              <w:instrText xml:space="preserve"> PAGEREF _Toc211807094 \h </w:instrText>
            </w:r>
            <w:r>
              <w:rPr>
                <w:noProof/>
                <w:webHidden/>
              </w:rPr>
            </w:r>
            <w:r>
              <w:rPr>
                <w:noProof/>
                <w:webHidden/>
              </w:rPr>
              <w:fldChar w:fldCharType="separate"/>
            </w:r>
            <w:r w:rsidR="001A3733">
              <w:rPr>
                <w:noProof/>
                <w:webHidden/>
              </w:rPr>
              <w:t>5</w:t>
            </w:r>
            <w:r>
              <w:rPr>
                <w:noProof/>
                <w:webHidden/>
              </w:rPr>
              <w:fldChar w:fldCharType="end"/>
            </w:r>
          </w:hyperlink>
        </w:p>
        <w:p w14:paraId="3052EDA0" w14:textId="77777777" w:rsidR="00886C06" w:rsidRDefault="00886C06">
          <w:pPr>
            <w:pStyle w:val="TDC2"/>
            <w:rPr>
              <w:rFonts w:cstheme="minorBidi"/>
              <w:noProof/>
            </w:rPr>
          </w:pPr>
          <w:hyperlink w:anchor="_Toc211807095" w:history="1">
            <w:r w:rsidRPr="00BE6927">
              <w:rPr>
                <w:rStyle w:val="Hipervnculo"/>
                <w:rFonts w:ascii="Arial" w:hAnsi="Arial" w:cs="Arial"/>
                <w:b/>
                <w:noProof/>
              </w:rPr>
              <w:t>4.2.</w:t>
            </w:r>
            <w:r>
              <w:rPr>
                <w:rFonts w:cstheme="minorBidi"/>
                <w:noProof/>
              </w:rPr>
              <w:tab/>
            </w:r>
            <w:r w:rsidRPr="00BE6927">
              <w:rPr>
                <w:rStyle w:val="Hipervnculo"/>
                <w:rFonts w:ascii="Arial" w:hAnsi="Arial" w:cs="Arial"/>
                <w:b/>
                <w:noProof/>
              </w:rPr>
              <w:t>Contribución del módulo a las Competencias Profesionales, Personales y Sociales.</w:t>
            </w:r>
            <w:r>
              <w:rPr>
                <w:noProof/>
                <w:webHidden/>
              </w:rPr>
              <w:tab/>
            </w:r>
            <w:r>
              <w:rPr>
                <w:noProof/>
                <w:webHidden/>
              </w:rPr>
              <w:fldChar w:fldCharType="begin"/>
            </w:r>
            <w:r>
              <w:rPr>
                <w:noProof/>
                <w:webHidden/>
              </w:rPr>
              <w:instrText xml:space="preserve"> PAGEREF _Toc211807095 \h </w:instrText>
            </w:r>
            <w:r>
              <w:rPr>
                <w:noProof/>
                <w:webHidden/>
              </w:rPr>
            </w:r>
            <w:r>
              <w:rPr>
                <w:noProof/>
                <w:webHidden/>
              </w:rPr>
              <w:fldChar w:fldCharType="separate"/>
            </w:r>
            <w:r w:rsidR="001A3733">
              <w:rPr>
                <w:noProof/>
                <w:webHidden/>
              </w:rPr>
              <w:t>5</w:t>
            </w:r>
            <w:r>
              <w:rPr>
                <w:noProof/>
                <w:webHidden/>
              </w:rPr>
              <w:fldChar w:fldCharType="end"/>
            </w:r>
          </w:hyperlink>
        </w:p>
        <w:p w14:paraId="7872EEAF" w14:textId="77777777" w:rsidR="00886C06" w:rsidRDefault="00886C06">
          <w:pPr>
            <w:pStyle w:val="TDC1"/>
            <w:rPr>
              <w:rFonts w:cstheme="minorBidi"/>
              <w:noProof/>
            </w:rPr>
          </w:pPr>
          <w:hyperlink w:anchor="_Toc211807096" w:history="1">
            <w:r w:rsidRPr="00BE6927">
              <w:rPr>
                <w:rStyle w:val="Hipervnculo"/>
                <w:rFonts w:ascii="Arial" w:hAnsi="Arial" w:cs="Arial"/>
                <w:b/>
                <w:noProof/>
              </w:rPr>
              <w:t>5.</w:t>
            </w:r>
            <w:r>
              <w:rPr>
                <w:rFonts w:cstheme="minorBidi"/>
                <w:noProof/>
              </w:rPr>
              <w:tab/>
            </w:r>
            <w:r w:rsidRPr="00BE6927">
              <w:rPr>
                <w:rStyle w:val="Hipervnculo"/>
                <w:rFonts w:ascii="Arial" w:hAnsi="Arial" w:cs="Arial"/>
                <w:b/>
                <w:noProof/>
              </w:rPr>
              <w:t>Contenidos.</w:t>
            </w:r>
            <w:r>
              <w:rPr>
                <w:noProof/>
                <w:webHidden/>
              </w:rPr>
              <w:tab/>
            </w:r>
            <w:r>
              <w:rPr>
                <w:noProof/>
                <w:webHidden/>
              </w:rPr>
              <w:fldChar w:fldCharType="begin"/>
            </w:r>
            <w:r>
              <w:rPr>
                <w:noProof/>
                <w:webHidden/>
              </w:rPr>
              <w:instrText xml:space="preserve"> PAGEREF _Toc211807096 \h </w:instrText>
            </w:r>
            <w:r>
              <w:rPr>
                <w:noProof/>
                <w:webHidden/>
              </w:rPr>
            </w:r>
            <w:r>
              <w:rPr>
                <w:noProof/>
                <w:webHidden/>
              </w:rPr>
              <w:fldChar w:fldCharType="separate"/>
            </w:r>
            <w:r w:rsidR="001A3733">
              <w:rPr>
                <w:noProof/>
                <w:webHidden/>
              </w:rPr>
              <w:t>7</w:t>
            </w:r>
            <w:r>
              <w:rPr>
                <w:noProof/>
                <w:webHidden/>
              </w:rPr>
              <w:fldChar w:fldCharType="end"/>
            </w:r>
          </w:hyperlink>
        </w:p>
        <w:p w14:paraId="6C3BAE6D" w14:textId="77777777" w:rsidR="00886C06" w:rsidRDefault="00886C06">
          <w:pPr>
            <w:pStyle w:val="TDC2"/>
            <w:rPr>
              <w:rFonts w:cstheme="minorBidi"/>
              <w:noProof/>
            </w:rPr>
          </w:pPr>
          <w:hyperlink w:anchor="_Toc211807097" w:history="1">
            <w:r w:rsidRPr="00BE6927">
              <w:rPr>
                <w:rStyle w:val="Hipervnculo"/>
                <w:rFonts w:ascii="Arial" w:hAnsi="Arial" w:cs="Arial"/>
                <w:b/>
                <w:noProof/>
              </w:rPr>
              <w:t>5.1.</w:t>
            </w:r>
            <w:r>
              <w:rPr>
                <w:rFonts w:cstheme="minorBidi"/>
                <w:noProof/>
              </w:rPr>
              <w:tab/>
            </w:r>
            <w:r w:rsidRPr="00BE6927">
              <w:rPr>
                <w:rStyle w:val="Hipervnculo"/>
                <w:rFonts w:ascii="Arial" w:hAnsi="Arial" w:cs="Arial"/>
                <w:b/>
                <w:noProof/>
              </w:rPr>
              <w:t>Contenidos básicos.</w:t>
            </w:r>
            <w:r>
              <w:rPr>
                <w:noProof/>
                <w:webHidden/>
              </w:rPr>
              <w:tab/>
            </w:r>
            <w:r>
              <w:rPr>
                <w:noProof/>
                <w:webHidden/>
              </w:rPr>
              <w:fldChar w:fldCharType="begin"/>
            </w:r>
            <w:r>
              <w:rPr>
                <w:noProof/>
                <w:webHidden/>
              </w:rPr>
              <w:instrText xml:space="preserve"> PAGEREF _Toc211807097 \h </w:instrText>
            </w:r>
            <w:r>
              <w:rPr>
                <w:noProof/>
                <w:webHidden/>
              </w:rPr>
            </w:r>
            <w:r>
              <w:rPr>
                <w:noProof/>
                <w:webHidden/>
              </w:rPr>
              <w:fldChar w:fldCharType="separate"/>
            </w:r>
            <w:r w:rsidR="001A3733">
              <w:rPr>
                <w:noProof/>
                <w:webHidden/>
              </w:rPr>
              <w:t>7</w:t>
            </w:r>
            <w:r>
              <w:rPr>
                <w:noProof/>
                <w:webHidden/>
              </w:rPr>
              <w:fldChar w:fldCharType="end"/>
            </w:r>
          </w:hyperlink>
        </w:p>
        <w:p w14:paraId="489F795E" w14:textId="77777777" w:rsidR="00886C06" w:rsidRDefault="00886C06">
          <w:pPr>
            <w:pStyle w:val="TDC2"/>
            <w:rPr>
              <w:rFonts w:cstheme="minorBidi"/>
              <w:noProof/>
            </w:rPr>
          </w:pPr>
          <w:hyperlink w:anchor="_Toc211807098" w:history="1">
            <w:r w:rsidRPr="00BE6927">
              <w:rPr>
                <w:rStyle w:val="Hipervnculo"/>
                <w:rFonts w:ascii="Arial" w:hAnsi="Arial" w:cs="Arial"/>
                <w:b/>
                <w:noProof/>
              </w:rPr>
              <w:t>5.2.</w:t>
            </w:r>
            <w:r>
              <w:rPr>
                <w:rFonts w:cstheme="minorBidi"/>
                <w:noProof/>
              </w:rPr>
              <w:tab/>
            </w:r>
            <w:r w:rsidRPr="00BE6927">
              <w:rPr>
                <w:rStyle w:val="Hipervnculo"/>
                <w:rFonts w:ascii="Arial" w:hAnsi="Arial" w:cs="Arial"/>
                <w:b/>
                <w:noProof/>
              </w:rPr>
              <w:t>Contenidos de carácter transversal.</w:t>
            </w:r>
            <w:r>
              <w:rPr>
                <w:noProof/>
                <w:webHidden/>
              </w:rPr>
              <w:tab/>
            </w:r>
            <w:r>
              <w:rPr>
                <w:noProof/>
                <w:webHidden/>
              </w:rPr>
              <w:fldChar w:fldCharType="begin"/>
            </w:r>
            <w:r>
              <w:rPr>
                <w:noProof/>
                <w:webHidden/>
              </w:rPr>
              <w:instrText xml:space="preserve"> PAGEREF _Toc211807098 \h </w:instrText>
            </w:r>
            <w:r>
              <w:rPr>
                <w:noProof/>
                <w:webHidden/>
              </w:rPr>
            </w:r>
            <w:r>
              <w:rPr>
                <w:noProof/>
                <w:webHidden/>
              </w:rPr>
              <w:fldChar w:fldCharType="separate"/>
            </w:r>
            <w:r w:rsidR="001A3733">
              <w:rPr>
                <w:noProof/>
                <w:webHidden/>
              </w:rPr>
              <w:t>7</w:t>
            </w:r>
            <w:r>
              <w:rPr>
                <w:noProof/>
                <w:webHidden/>
              </w:rPr>
              <w:fldChar w:fldCharType="end"/>
            </w:r>
          </w:hyperlink>
        </w:p>
        <w:p w14:paraId="28FFE909" w14:textId="77777777" w:rsidR="00886C06" w:rsidRDefault="00886C06">
          <w:pPr>
            <w:pStyle w:val="TDC2"/>
            <w:rPr>
              <w:rFonts w:cstheme="minorBidi"/>
              <w:noProof/>
            </w:rPr>
          </w:pPr>
          <w:hyperlink w:anchor="_Toc211807099" w:history="1">
            <w:r w:rsidRPr="00BE6927">
              <w:rPr>
                <w:rStyle w:val="Hipervnculo"/>
                <w:rFonts w:ascii="Arial" w:hAnsi="Arial" w:cs="Arial"/>
                <w:b/>
                <w:noProof/>
              </w:rPr>
              <w:t>5.3.</w:t>
            </w:r>
            <w:r>
              <w:rPr>
                <w:rFonts w:cstheme="minorBidi"/>
                <w:noProof/>
              </w:rPr>
              <w:tab/>
            </w:r>
            <w:r w:rsidRPr="00BE6927">
              <w:rPr>
                <w:rStyle w:val="Hipervnculo"/>
                <w:rFonts w:ascii="Arial" w:hAnsi="Arial" w:cs="Arial"/>
                <w:b/>
                <w:noProof/>
              </w:rPr>
              <w:t>Selección, secuenciación y temporalización de los contenidos de las unidades de trabajo.</w:t>
            </w:r>
            <w:r>
              <w:rPr>
                <w:noProof/>
                <w:webHidden/>
              </w:rPr>
              <w:tab/>
            </w:r>
            <w:r>
              <w:rPr>
                <w:noProof/>
                <w:webHidden/>
              </w:rPr>
              <w:fldChar w:fldCharType="begin"/>
            </w:r>
            <w:r>
              <w:rPr>
                <w:noProof/>
                <w:webHidden/>
              </w:rPr>
              <w:instrText xml:space="preserve"> PAGEREF _Toc211807099 \h </w:instrText>
            </w:r>
            <w:r>
              <w:rPr>
                <w:noProof/>
                <w:webHidden/>
              </w:rPr>
            </w:r>
            <w:r>
              <w:rPr>
                <w:noProof/>
                <w:webHidden/>
              </w:rPr>
              <w:fldChar w:fldCharType="separate"/>
            </w:r>
            <w:r w:rsidR="001A3733">
              <w:rPr>
                <w:noProof/>
                <w:webHidden/>
              </w:rPr>
              <w:t>8</w:t>
            </w:r>
            <w:r>
              <w:rPr>
                <w:noProof/>
                <w:webHidden/>
              </w:rPr>
              <w:fldChar w:fldCharType="end"/>
            </w:r>
          </w:hyperlink>
        </w:p>
        <w:p w14:paraId="7C9BC898" w14:textId="77777777" w:rsidR="00886C06" w:rsidRDefault="00886C06">
          <w:pPr>
            <w:pStyle w:val="TDC3"/>
            <w:rPr>
              <w:rFonts w:cstheme="minorBidi"/>
              <w:noProof/>
            </w:rPr>
          </w:pPr>
          <w:hyperlink w:anchor="_Toc211807100" w:history="1">
            <w:r>
              <w:rPr>
                <w:rFonts w:ascii="Arial" w:eastAsia="Times New Roman" w:hAnsi="Arial" w:cs="Arial"/>
                <w:noProof/>
              </w:rPr>
              <w:pict w14:anchorId="0F106CE2">
                <v:rect id="_x0000_i1029" style="width:0;height:1.5pt" o:hralign="center" o:hrstd="t" o:hr="t" fillcolor="#a0a0a0" stroked="f"/>
              </w:pict>
            </w:r>
            <w:r>
              <w:rPr>
                <w:noProof/>
                <w:webHidden/>
              </w:rPr>
              <w:tab/>
            </w:r>
            <w:r>
              <w:rPr>
                <w:noProof/>
                <w:webHidden/>
              </w:rPr>
              <w:fldChar w:fldCharType="begin"/>
            </w:r>
            <w:r>
              <w:rPr>
                <w:noProof/>
                <w:webHidden/>
              </w:rPr>
              <w:instrText xml:space="preserve"> PAGEREF _Toc211807100 \h </w:instrText>
            </w:r>
            <w:r>
              <w:rPr>
                <w:noProof/>
                <w:webHidden/>
              </w:rPr>
            </w:r>
            <w:r>
              <w:rPr>
                <w:noProof/>
                <w:webHidden/>
              </w:rPr>
              <w:fldChar w:fldCharType="separate"/>
            </w:r>
            <w:r w:rsidR="001A3733">
              <w:rPr>
                <w:noProof/>
                <w:webHidden/>
              </w:rPr>
              <w:t>8</w:t>
            </w:r>
            <w:r>
              <w:rPr>
                <w:noProof/>
                <w:webHidden/>
              </w:rPr>
              <w:fldChar w:fldCharType="end"/>
            </w:r>
          </w:hyperlink>
        </w:p>
        <w:p w14:paraId="7F6B769C" w14:textId="77777777" w:rsidR="00886C06" w:rsidRDefault="00886C06">
          <w:pPr>
            <w:pStyle w:val="TDC3"/>
            <w:rPr>
              <w:rFonts w:cstheme="minorBidi"/>
              <w:noProof/>
            </w:rPr>
          </w:pPr>
          <w:hyperlink w:anchor="_Toc211807101" w:history="1">
            <w:r w:rsidRPr="00BE6927">
              <w:rPr>
                <w:rStyle w:val="Hipervnculo"/>
                <w:rFonts w:ascii="Arial" w:eastAsia="Times New Roman" w:hAnsi="Arial" w:cs="Arial"/>
                <w:b/>
                <w:bCs/>
                <w:noProof/>
              </w:rPr>
              <w:t>Unidad de trabajo 1: Fundamentos de la programación estructurada y orientada a objetos</w:t>
            </w:r>
            <w:r>
              <w:rPr>
                <w:noProof/>
                <w:webHidden/>
              </w:rPr>
              <w:tab/>
            </w:r>
            <w:r>
              <w:rPr>
                <w:noProof/>
                <w:webHidden/>
              </w:rPr>
              <w:fldChar w:fldCharType="begin"/>
            </w:r>
            <w:r>
              <w:rPr>
                <w:noProof/>
                <w:webHidden/>
              </w:rPr>
              <w:instrText xml:space="preserve"> PAGEREF _Toc211807101 \h </w:instrText>
            </w:r>
            <w:r>
              <w:rPr>
                <w:noProof/>
                <w:webHidden/>
              </w:rPr>
            </w:r>
            <w:r>
              <w:rPr>
                <w:noProof/>
                <w:webHidden/>
              </w:rPr>
              <w:fldChar w:fldCharType="separate"/>
            </w:r>
            <w:r w:rsidR="001A3733">
              <w:rPr>
                <w:noProof/>
                <w:webHidden/>
              </w:rPr>
              <w:t>8</w:t>
            </w:r>
            <w:r>
              <w:rPr>
                <w:noProof/>
                <w:webHidden/>
              </w:rPr>
              <w:fldChar w:fldCharType="end"/>
            </w:r>
          </w:hyperlink>
        </w:p>
        <w:p w14:paraId="58B24791" w14:textId="77777777" w:rsidR="00886C06" w:rsidRDefault="00886C06">
          <w:pPr>
            <w:pStyle w:val="TDC3"/>
            <w:rPr>
              <w:rFonts w:cstheme="minorBidi"/>
              <w:noProof/>
            </w:rPr>
          </w:pPr>
          <w:hyperlink w:anchor="_Toc211807102" w:history="1">
            <w:r w:rsidRPr="00BE6927">
              <w:rPr>
                <w:rStyle w:val="Hipervnculo"/>
                <w:rFonts w:ascii="Arial" w:eastAsia="Times New Roman" w:hAnsi="Arial" w:cs="Arial"/>
                <w:b/>
                <w:bCs/>
                <w:noProof/>
              </w:rPr>
              <w:t>Unidad de trabajo 2: Desarrollo modular y reutilización de código</w:t>
            </w:r>
            <w:r>
              <w:rPr>
                <w:noProof/>
                <w:webHidden/>
              </w:rPr>
              <w:tab/>
            </w:r>
            <w:r>
              <w:rPr>
                <w:noProof/>
                <w:webHidden/>
              </w:rPr>
              <w:fldChar w:fldCharType="begin"/>
            </w:r>
            <w:r>
              <w:rPr>
                <w:noProof/>
                <w:webHidden/>
              </w:rPr>
              <w:instrText xml:space="preserve"> PAGEREF _Toc211807102 \h </w:instrText>
            </w:r>
            <w:r>
              <w:rPr>
                <w:noProof/>
                <w:webHidden/>
              </w:rPr>
            </w:r>
            <w:r>
              <w:rPr>
                <w:noProof/>
                <w:webHidden/>
              </w:rPr>
              <w:fldChar w:fldCharType="separate"/>
            </w:r>
            <w:r w:rsidR="001A3733">
              <w:rPr>
                <w:noProof/>
                <w:webHidden/>
              </w:rPr>
              <w:t>9</w:t>
            </w:r>
            <w:r>
              <w:rPr>
                <w:noProof/>
                <w:webHidden/>
              </w:rPr>
              <w:fldChar w:fldCharType="end"/>
            </w:r>
          </w:hyperlink>
        </w:p>
        <w:p w14:paraId="4A705A1F" w14:textId="77777777" w:rsidR="00886C06" w:rsidRDefault="00886C06">
          <w:pPr>
            <w:pStyle w:val="TDC3"/>
            <w:rPr>
              <w:rFonts w:cstheme="minorBidi"/>
              <w:noProof/>
            </w:rPr>
          </w:pPr>
          <w:hyperlink w:anchor="_Toc211807103" w:history="1">
            <w:r w:rsidRPr="00BE6927">
              <w:rPr>
                <w:rStyle w:val="Hipervnculo"/>
                <w:rFonts w:ascii="Arial" w:eastAsia="Times New Roman" w:hAnsi="Arial" w:cs="Arial"/>
                <w:b/>
                <w:bCs/>
                <w:noProof/>
              </w:rPr>
              <w:t>Unidad de trabajo 3: Repositorios y control de versiones con Git</w:t>
            </w:r>
            <w:r>
              <w:rPr>
                <w:noProof/>
                <w:webHidden/>
              </w:rPr>
              <w:tab/>
            </w:r>
            <w:r>
              <w:rPr>
                <w:noProof/>
                <w:webHidden/>
              </w:rPr>
              <w:fldChar w:fldCharType="begin"/>
            </w:r>
            <w:r>
              <w:rPr>
                <w:noProof/>
                <w:webHidden/>
              </w:rPr>
              <w:instrText xml:space="preserve"> PAGEREF _Toc211807103 \h </w:instrText>
            </w:r>
            <w:r>
              <w:rPr>
                <w:noProof/>
                <w:webHidden/>
              </w:rPr>
            </w:r>
            <w:r>
              <w:rPr>
                <w:noProof/>
                <w:webHidden/>
              </w:rPr>
              <w:fldChar w:fldCharType="separate"/>
            </w:r>
            <w:r w:rsidR="001A3733">
              <w:rPr>
                <w:noProof/>
                <w:webHidden/>
              </w:rPr>
              <w:t>9</w:t>
            </w:r>
            <w:r>
              <w:rPr>
                <w:noProof/>
                <w:webHidden/>
              </w:rPr>
              <w:fldChar w:fldCharType="end"/>
            </w:r>
          </w:hyperlink>
        </w:p>
        <w:p w14:paraId="533E25F0" w14:textId="77777777" w:rsidR="00886C06" w:rsidRDefault="00886C06">
          <w:pPr>
            <w:pStyle w:val="TDC3"/>
            <w:rPr>
              <w:rFonts w:cstheme="minorBidi"/>
              <w:noProof/>
            </w:rPr>
          </w:pPr>
          <w:hyperlink w:anchor="_Toc211807104" w:history="1">
            <w:r w:rsidRPr="00BE6927">
              <w:rPr>
                <w:rStyle w:val="Hipervnculo"/>
                <w:rFonts w:ascii="Arial" w:eastAsia="Times New Roman" w:hAnsi="Arial" w:cs="Arial"/>
                <w:b/>
                <w:bCs/>
                <w:noProof/>
              </w:rPr>
              <w:t>Unidad de trabajo 4: Introducción a la inteligencia artificial aplicada al desarrollo</w:t>
            </w:r>
            <w:r>
              <w:rPr>
                <w:noProof/>
                <w:webHidden/>
              </w:rPr>
              <w:tab/>
            </w:r>
            <w:r>
              <w:rPr>
                <w:noProof/>
                <w:webHidden/>
              </w:rPr>
              <w:fldChar w:fldCharType="begin"/>
            </w:r>
            <w:r>
              <w:rPr>
                <w:noProof/>
                <w:webHidden/>
              </w:rPr>
              <w:instrText xml:space="preserve"> PAGEREF _Toc211807104 \h </w:instrText>
            </w:r>
            <w:r>
              <w:rPr>
                <w:noProof/>
                <w:webHidden/>
              </w:rPr>
            </w:r>
            <w:r>
              <w:rPr>
                <w:noProof/>
                <w:webHidden/>
              </w:rPr>
              <w:fldChar w:fldCharType="separate"/>
            </w:r>
            <w:r w:rsidR="001A3733">
              <w:rPr>
                <w:noProof/>
                <w:webHidden/>
              </w:rPr>
              <w:t>9</w:t>
            </w:r>
            <w:r>
              <w:rPr>
                <w:noProof/>
                <w:webHidden/>
              </w:rPr>
              <w:fldChar w:fldCharType="end"/>
            </w:r>
          </w:hyperlink>
        </w:p>
        <w:p w14:paraId="12423764" w14:textId="77777777" w:rsidR="00886C06" w:rsidRDefault="00886C06">
          <w:pPr>
            <w:pStyle w:val="TDC1"/>
            <w:rPr>
              <w:rFonts w:cstheme="minorBidi"/>
              <w:noProof/>
            </w:rPr>
          </w:pPr>
          <w:hyperlink w:anchor="_Toc211807105" w:history="1">
            <w:r w:rsidRPr="00BE6927">
              <w:rPr>
                <w:rStyle w:val="Hipervnculo"/>
                <w:rFonts w:ascii="Arial" w:hAnsi="Arial" w:cs="Arial"/>
                <w:b/>
                <w:noProof/>
              </w:rPr>
              <w:t>6.</w:t>
            </w:r>
            <w:r>
              <w:rPr>
                <w:rFonts w:cstheme="minorBidi"/>
                <w:noProof/>
              </w:rPr>
              <w:tab/>
            </w:r>
            <w:r w:rsidRPr="00BE6927">
              <w:rPr>
                <w:rStyle w:val="Hipervnculo"/>
                <w:rFonts w:ascii="Arial" w:hAnsi="Arial" w:cs="Arial"/>
                <w:b/>
                <w:noProof/>
              </w:rPr>
              <w:t>Metodología.</w:t>
            </w:r>
            <w:r>
              <w:rPr>
                <w:noProof/>
                <w:webHidden/>
              </w:rPr>
              <w:tab/>
            </w:r>
            <w:r>
              <w:rPr>
                <w:noProof/>
                <w:webHidden/>
              </w:rPr>
              <w:fldChar w:fldCharType="begin"/>
            </w:r>
            <w:r>
              <w:rPr>
                <w:noProof/>
                <w:webHidden/>
              </w:rPr>
              <w:instrText xml:space="preserve"> PAGEREF _Toc211807105 \h </w:instrText>
            </w:r>
            <w:r>
              <w:rPr>
                <w:noProof/>
                <w:webHidden/>
              </w:rPr>
            </w:r>
            <w:r>
              <w:rPr>
                <w:noProof/>
                <w:webHidden/>
              </w:rPr>
              <w:fldChar w:fldCharType="separate"/>
            </w:r>
            <w:r w:rsidR="001A3733">
              <w:rPr>
                <w:noProof/>
                <w:webHidden/>
              </w:rPr>
              <w:t>10</w:t>
            </w:r>
            <w:r>
              <w:rPr>
                <w:noProof/>
                <w:webHidden/>
              </w:rPr>
              <w:fldChar w:fldCharType="end"/>
            </w:r>
          </w:hyperlink>
        </w:p>
        <w:p w14:paraId="1153AA95" w14:textId="77777777" w:rsidR="00886C06" w:rsidRDefault="00886C06">
          <w:pPr>
            <w:pStyle w:val="TDC2"/>
            <w:rPr>
              <w:rFonts w:cstheme="minorBidi"/>
              <w:noProof/>
            </w:rPr>
          </w:pPr>
          <w:hyperlink w:anchor="_Toc211807106" w:history="1">
            <w:r w:rsidRPr="00BE6927">
              <w:rPr>
                <w:rStyle w:val="Hipervnculo"/>
                <w:rFonts w:ascii="Arial" w:hAnsi="Arial" w:cs="Arial"/>
                <w:b/>
                <w:noProof/>
              </w:rPr>
              <w:t>6.1.</w:t>
            </w:r>
            <w:r>
              <w:rPr>
                <w:rFonts w:cstheme="minorBidi"/>
                <w:noProof/>
              </w:rPr>
              <w:tab/>
            </w:r>
            <w:r w:rsidRPr="00BE6927">
              <w:rPr>
                <w:rStyle w:val="Hipervnculo"/>
                <w:rFonts w:ascii="Arial" w:hAnsi="Arial" w:cs="Arial"/>
                <w:b/>
                <w:noProof/>
              </w:rPr>
              <w:t>Principios metodológicos aplicables al ciclo formativo.</w:t>
            </w:r>
            <w:r>
              <w:rPr>
                <w:noProof/>
                <w:webHidden/>
              </w:rPr>
              <w:tab/>
            </w:r>
            <w:r>
              <w:rPr>
                <w:noProof/>
                <w:webHidden/>
              </w:rPr>
              <w:fldChar w:fldCharType="begin"/>
            </w:r>
            <w:r>
              <w:rPr>
                <w:noProof/>
                <w:webHidden/>
              </w:rPr>
              <w:instrText xml:space="preserve"> PAGEREF _Toc211807106 \h </w:instrText>
            </w:r>
            <w:r>
              <w:rPr>
                <w:noProof/>
                <w:webHidden/>
              </w:rPr>
            </w:r>
            <w:r>
              <w:rPr>
                <w:noProof/>
                <w:webHidden/>
              </w:rPr>
              <w:fldChar w:fldCharType="separate"/>
            </w:r>
            <w:r w:rsidR="001A3733">
              <w:rPr>
                <w:noProof/>
                <w:webHidden/>
              </w:rPr>
              <w:t>10</w:t>
            </w:r>
            <w:r>
              <w:rPr>
                <w:noProof/>
                <w:webHidden/>
              </w:rPr>
              <w:fldChar w:fldCharType="end"/>
            </w:r>
          </w:hyperlink>
        </w:p>
        <w:p w14:paraId="51C3D2E5" w14:textId="77777777" w:rsidR="00886C06" w:rsidRDefault="00886C06">
          <w:pPr>
            <w:pStyle w:val="TDC2"/>
            <w:rPr>
              <w:rFonts w:cstheme="minorBidi"/>
              <w:noProof/>
            </w:rPr>
          </w:pPr>
          <w:hyperlink w:anchor="_Toc211807107" w:history="1">
            <w:r w:rsidRPr="00BE6927">
              <w:rPr>
                <w:rStyle w:val="Hipervnculo"/>
                <w:rFonts w:ascii="Arial" w:hAnsi="Arial" w:cs="Arial"/>
                <w:b/>
                <w:noProof/>
              </w:rPr>
              <w:t>6.2.</w:t>
            </w:r>
            <w:r>
              <w:rPr>
                <w:rFonts w:cstheme="minorBidi"/>
                <w:noProof/>
              </w:rPr>
              <w:tab/>
            </w:r>
            <w:r w:rsidRPr="00BE6927">
              <w:rPr>
                <w:rStyle w:val="Hipervnculo"/>
                <w:rFonts w:ascii="Arial" w:hAnsi="Arial" w:cs="Arial"/>
                <w:b/>
                <w:noProof/>
              </w:rPr>
              <w:t>Estrategias y aprendizajes del módulo profesional.</w:t>
            </w:r>
            <w:r>
              <w:rPr>
                <w:noProof/>
                <w:webHidden/>
              </w:rPr>
              <w:tab/>
            </w:r>
            <w:r>
              <w:rPr>
                <w:noProof/>
                <w:webHidden/>
              </w:rPr>
              <w:fldChar w:fldCharType="begin"/>
            </w:r>
            <w:r>
              <w:rPr>
                <w:noProof/>
                <w:webHidden/>
              </w:rPr>
              <w:instrText xml:space="preserve"> PAGEREF _Toc211807107 \h </w:instrText>
            </w:r>
            <w:r>
              <w:rPr>
                <w:noProof/>
                <w:webHidden/>
              </w:rPr>
            </w:r>
            <w:r>
              <w:rPr>
                <w:noProof/>
                <w:webHidden/>
              </w:rPr>
              <w:fldChar w:fldCharType="separate"/>
            </w:r>
            <w:r w:rsidR="001A3733">
              <w:rPr>
                <w:noProof/>
                <w:webHidden/>
              </w:rPr>
              <w:t>10</w:t>
            </w:r>
            <w:r>
              <w:rPr>
                <w:noProof/>
                <w:webHidden/>
              </w:rPr>
              <w:fldChar w:fldCharType="end"/>
            </w:r>
          </w:hyperlink>
        </w:p>
        <w:p w14:paraId="607E80F1" w14:textId="77777777" w:rsidR="00886C06" w:rsidRDefault="00886C06">
          <w:pPr>
            <w:pStyle w:val="TDC2"/>
            <w:rPr>
              <w:rFonts w:cstheme="minorBidi"/>
              <w:noProof/>
            </w:rPr>
          </w:pPr>
          <w:hyperlink w:anchor="_Toc211807108" w:history="1">
            <w:r w:rsidRPr="00BE6927">
              <w:rPr>
                <w:rStyle w:val="Hipervnculo"/>
                <w:rFonts w:ascii="Arial" w:hAnsi="Arial" w:cs="Arial"/>
                <w:b/>
                <w:noProof/>
              </w:rPr>
              <w:t>6.3.</w:t>
            </w:r>
            <w:r>
              <w:rPr>
                <w:rFonts w:cstheme="minorBidi"/>
                <w:noProof/>
              </w:rPr>
              <w:tab/>
            </w:r>
            <w:r w:rsidRPr="00BE6927">
              <w:rPr>
                <w:rStyle w:val="Hipervnculo"/>
                <w:rFonts w:ascii="Arial" w:hAnsi="Arial" w:cs="Arial"/>
                <w:b/>
                <w:noProof/>
              </w:rPr>
              <w:t>Actividades de enseñanza-aprendizaje.</w:t>
            </w:r>
            <w:r>
              <w:rPr>
                <w:noProof/>
                <w:webHidden/>
              </w:rPr>
              <w:tab/>
            </w:r>
            <w:r>
              <w:rPr>
                <w:noProof/>
                <w:webHidden/>
              </w:rPr>
              <w:fldChar w:fldCharType="begin"/>
            </w:r>
            <w:r>
              <w:rPr>
                <w:noProof/>
                <w:webHidden/>
              </w:rPr>
              <w:instrText xml:space="preserve"> PAGEREF _Toc211807108 \h </w:instrText>
            </w:r>
            <w:r>
              <w:rPr>
                <w:noProof/>
                <w:webHidden/>
              </w:rPr>
            </w:r>
            <w:r>
              <w:rPr>
                <w:noProof/>
                <w:webHidden/>
              </w:rPr>
              <w:fldChar w:fldCharType="separate"/>
            </w:r>
            <w:r w:rsidR="001A3733">
              <w:rPr>
                <w:noProof/>
                <w:webHidden/>
              </w:rPr>
              <w:t>11</w:t>
            </w:r>
            <w:r>
              <w:rPr>
                <w:noProof/>
                <w:webHidden/>
              </w:rPr>
              <w:fldChar w:fldCharType="end"/>
            </w:r>
          </w:hyperlink>
        </w:p>
        <w:p w14:paraId="70259103" w14:textId="77777777" w:rsidR="00886C06" w:rsidRDefault="00886C06">
          <w:pPr>
            <w:pStyle w:val="TDC2"/>
            <w:rPr>
              <w:rFonts w:cstheme="minorBidi"/>
              <w:noProof/>
            </w:rPr>
          </w:pPr>
          <w:hyperlink w:anchor="_Toc211807109" w:history="1">
            <w:r w:rsidRPr="00BE6927">
              <w:rPr>
                <w:rStyle w:val="Hipervnculo"/>
                <w:rFonts w:ascii="Arial" w:hAnsi="Arial" w:cs="Arial"/>
                <w:b/>
                <w:noProof/>
              </w:rPr>
              <w:t>6.4.</w:t>
            </w:r>
            <w:r>
              <w:rPr>
                <w:rFonts w:cstheme="minorBidi"/>
                <w:noProof/>
              </w:rPr>
              <w:tab/>
            </w:r>
            <w:r w:rsidRPr="00BE6927">
              <w:rPr>
                <w:rStyle w:val="Hipervnculo"/>
                <w:rFonts w:ascii="Arial" w:hAnsi="Arial" w:cs="Arial"/>
                <w:b/>
                <w:noProof/>
              </w:rPr>
              <w:t>Actividades complementarias y extraescolares.</w:t>
            </w:r>
            <w:r>
              <w:rPr>
                <w:noProof/>
                <w:webHidden/>
              </w:rPr>
              <w:tab/>
            </w:r>
            <w:r>
              <w:rPr>
                <w:noProof/>
                <w:webHidden/>
              </w:rPr>
              <w:fldChar w:fldCharType="begin"/>
            </w:r>
            <w:r>
              <w:rPr>
                <w:noProof/>
                <w:webHidden/>
              </w:rPr>
              <w:instrText xml:space="preserve"> PAGEREF _Toc211807109 \h </w:instrText>
            </w:r>
            <w:r>
              <w:rPr>
                <w:noProof/>
                <w:webHidden/>
              </w:rPr>
            </w:r>
            <w:r>
              <w:rPr>
                <w:noProof/>
                <w:webHidden/>
              </w:rPr>
              <w:fldChar w:fldCharType="separate"/>
            </w:r>
            <w:r w:rsidR="001A3733">
              <w:rPr>
                <w:noProof/>
                <w:webHidden/>
              </w:rPr>
              <w:t>11</w:t>
            </w:r>
            <w:r>
              <w:rPr>
                <w:noProof/>
                <w:webHidden/>
              </w:rPr>
              <w:fldChar w:fldCharType="end"/>
            </w:r>
          </w:hyperlink>
        </w:p>
        <w:p w14:paraId="6C391CC5" w14:textId="77777777" w:rsidR="00886C06" w:rsidRDefault="00886C06">
          <w:pPr>
            <w:pStyle w:val="TDC2"/>
            <w:rPr>
              <w:rFonts w:cstheme="minorBidi"/>
              <w:noProof/>
            </w:rPr>
          </w:pPr>
          <w:hyperlink w:anchor="_Toc211807110" w:history="1">
            <w:r w:rsidRPr="00BE6927">
              <w:rPr>
                <w:rStyle w:val="Hipervnculo"/>
                <w:rFonts w:ascii="Arial" w:hAnsi="Arial" w:cs="Arial"/>
                <w:b/>
                <w:noProof/>
              </w:rPr>
              <w:t>6.5.</w:t>
            </w:r>
            <w:r>
              <w:rPr>
                <w:rFonts w:cstheme="minorBidi"/>
                <w:noProof/>
              </w:rPr>
              <w:tab/>
            </w:r>
            <w:r w:rsidRPr="00BE6927">
              <w:rPr>
                <w:rStyle w:val="Hipervnculo"/>
                <w:rFonts w:ascii="Arial" w:hAnsi="Arial" w:cs="Arial"/>
                <w:b/>
                <w:noProof/>
              </w:rPr>
              <w:t>Recursos y materiales didácticos.</w:t>
            </w:r>
            <w:r>
              <w:rPr>
                <w:noProof/>
                <w:webHidden/>
              </w:rPr>
              <w:tab/>
            </w:r>
            <w:r>
              <w:rPr>
                <w:noProof/>
                <w:webHidden/>
              </w:rPr>
              <w:fldChar w:fldCharType="begin"/>
            </w:r>
            <w:r>
              <w:rPr>
                <w:noProof/>
                <w:webHidden/>
              </w:rPr>
              <w:instrText xml:space="preserve"> PAGEREF _Toc211807110 \h </w:instrText>
            </w:r>
            <w:r>
              <w:rPr>
                <w:noProof/>
                <w:webHidden/>
              </w:rPr>
            </w:r>
            <w:r>
              <w:rPr>
                <w:noProof/>
                <w:webHidden/>
              </w:rPr>
              <w:fldChar w:fldCharType="separate"/>
            </w:r>
            <w:r w:rsidR="001A3733">
              <w:rPr>
                <w:noProof/>
                <w:webHidden/>
              </w:rPr>
              <w:t>12</w:t>
            </w:r>
            <w:r>
              <w:rPr>
                <w:noProof/>
                <w:webHidden/>
              </w:rPr>
              <w:fldChar w:fldCharType="end"/>
            </w:r>
          </w:hyperlink>
        </w:p>
        <w:p w14:paraId="661194FF" w14:textId="77777777" w:rsidR="00886C06" w:rsidRDefault="00886C06">
          <w:pPr>
            <w:pStyle w:val="TDC2"/>
            <w:rPr>
              <w:rFonts w:cstheme="minorBidi"/>
              <w:noProof/>
            </w:rPr>
          </w:pPr>
          <w:hyperlink w:anchor="_Toc211807111" w:history="1">
            <w:r w:rsidRPr="00BE6927">
              <w:rPr>
                <w:rStyle w:val="Hipervnculo"/>
                <w:rFonts w:ascii="Arial" w:hAnsi="Arial" w:cs="Arial"/>
                <w:b/>
                <w:noProof/>
              </w:rPr>
              <w:t>6.6.</w:t>
            </w:r>
            <w:r>
              <w:rPr>
                <w:rFonts w:cstheme="minorBidi"/>
                <w:noProof/>
              </w:rPr>
              <w:tab/>
            </w:r>
            <w:r w:rsidRPr="00BE6927">
              <w:rPr>
                <w:rStyle w:val="Hipervnculo"/>
                <w:rFonts w:ascii="Arial" w:hAnsi="Arial" w:cs="Arial"/>
                <w:b/>
                <w:noProof/>
              </w:rPr>
              <w:t>Criterios para la distribución de los grupos de alumnos y alumnas.</w:t>
            </w:r>
            <w:r>
              <w:rPr>
                <w:noProof/>
                <w:webHidden/>
              </w:rPr>
              <w:tab/>
            </w:r>
            <w:r>
              <w:rPr>
                <w:noProof/>
                <w:webHidden/>
              </w:rPr>
              <w:fldChar w:fldCharType="begin"/>
            </w:r>
            <w:r>
              <w:rPr>
                <w:noProof/>
                <w:webHidden/>
              </w:rPr>
              <w:instrText xml:space="preserve"> PAGEREF _Toc211807111 \h </w:instrText>
            </w:r>
            <w:r>
              <w:rPr>
                <w:noProof/>
                <w:webHidden/>
              </w:rPr>
            </w:r>
            <w:r>
              <w:rPr>
                <w:noProof/>
                <w:webHidden/>
              </w:rPr>
              <w:fldChar w:fldCharType="separate"/>
            </w:r>
            <w:r w:rsidR="001A3733">
              <w:rPr>
                <w:noProof/>
                <w:webHidden/>
              </w:rPr>
              <w:t>12</w:t>
            </w:r>
            <w:r>
              <w:rPr>
                <w:noProof/>
                <w:webHidden/>
              </w:rPr>
              <w:fldChar w:fldCharType="end"/>
            </w:r>
          </w:hyperlink>
        </w:p>
        <w:p w14:paraId="4B8DD5F9" w14:textId="77777777" w:rsidR="00886C06" w:rsidRDefault="00886C06">
          <w:pPr>
            <w:pStyle w:val="TDC2"/>
            <w:rPr>
              <w:rFonts w:cstheme="minorBidi"/>
              <w:noProof/>
            </w:rPr>
          </w:pPr>
          <w:hyperlink w:anchor="_Toc211807112" w:history="1">
            <w:r w:rsidRPr="00BE6927">
              <w:rPr>
                <w:rStyle w:val="Hipervnculo"/>
                <w:rFonts w:ascii="Arial" w:hAnsi="Arial" w:cs="Arial"/>
                <w:b/>
                <w:noProof/>
              </w:rPr>
              <w:t>6.7.</w:t>
            </w:r>
            <w:r>
              <w:rPr>
                <w:rFonts w:cstheme="minorBidi"/>
                <w:noProof/>
              </w:rPr>
              <w:tab/>
            </w:r>
            <w:r w:rsidRPr="00BE6927">
              <w:rPr>
                <w:rStyle w:val="Hipervnculo"/>
                <w:rFonts w:ascii="Arial" w:hAnsi="Arial" w:cs="Arial"/>
                <w:b/>
                <w:noProof/>
              </w:rPr>
              <w:t>Distribución de espacios y recursos.</w:t>
            </w:r>
            <w:r>
              <w:rPr>
                <w:noProof/>
                <w:webHidden/>
              </w:rPr>
              <w:tab/>
            </w:r>
            <w:r>
              <w:rPr>
                <w:noProof/>
                <w:webHidden/>
              </w:rPr>
              <w:fldChar w:fldCharType="begin"/>
            </w:r>
            <w:r>
              <w:rPr>
                <w:noProof/>
                <w:webHidden/>
              </w:rPr>
              <w:instrText xml:space="preserve"> PAGEREF _Toc211807112 \h </w:instrText>
            </w:r>
            <w:r>
              <w:rPr>
                <w:noProof/>
                <w:webHidden/>
              </w:rPr>
            </w:r>
            <w:r>
              <w:rPr>
                <w:noProof/>
                <w:webHidden/>
              </w:rPr>
              <w:fldChar w:fldCharType="separate"/>
            </w:r>
            <w:r w:rsidR="001A3733">
              <w:rPr>
                <w:noProof/>
                <w:webHidden/>
              </w:rPr>
              <w:t>13</w:t>
            </w:r>
            <w:r>
              <w:rPr>
                <w:noProof/>
                <w:webHidden/>
              </w:rPr>
              <w:fldChar w:fldCharType="end"/>
            </w:r>
          </w:hyperlink>
        </w:p>
        <w:p w14:paraId="1B569B68" w14:textId="77777777" w:rsidR="00886C06" w:rsidRDefault="00886C06">
          <w:pPr>
            <w:pStyle w:val="TDC1"/>
            <w:rPr>
              <w:rFonts w:cstheme="minorBidi"/>
              <w:noProof/>
            </w:rPr>
          </w:pPr>
          <w:hyperlink w:anchor="_Toc211807113" w:history="1">
            <w:r w:rsidRPr="00BE6927">
              <w:rPr>
                <w:rStyle w:val="Hipervnculo"/>
                <w:rFonts w:ascii="Arial" w:hAnsi="Arial" w:cs="Arial"/>
                <w:b/>
                <w:noProof/>
              </w:rPr>
              <w:t>7.</w:t>
            </w:r>
            <w:r>
              <w:rPr>
                <w:rFonts w:cstheme="minorBidi"/>
                <w:noProof/>
              </w:rPr>
              <w:tab/>
            </w:r>
            <w:r w:rsidRPr="00BE6927">
              <w:rPr>
                <w:rStyle w:val="Hipervnculo"/>
                <w:rFonts w:ascii="Arial" w:hAnsi="Arial" w:cs="Arial"/>
                <w:b/>
                <w:noProof/>
              </w:rPr>
              <w:t>Evaluación.</w:t>
            </w:r>
            <w:r>
              <w:rPr>
                <w:noProof/>
                <w:webHidden/>
              </w:rPr>
              <w:tab/>
            </w:r>
            <w:r>
              <w:rPr>
                <w:noProof/>
                <w:webHidden/>
              </w:rPr>
              <w:fldChar w:fldCharType="begin"/>
            </w:r>
            <w:r>
              <w:rPr>
                <w:noProof/>
                <w:webHidden/>
              </w:rPr>
              <w:instrText xml:space="preserve"> PAGEREF _Toc211807113 \h </w:instrText>
            </w:r>
            <w:r>
              <w:rPr>
                <w:noProof/>
                <w:webHidden/>
              </w:rPr>
            </w:r>
            <w:r>
              <w:rPr>
                <w:noProof/>
                <w:webHidden/>
              </w:rPr>
              <w:fldChar w:fldCharType="separate"/>
            </w:r>
            <w:r w:rsidR="001A3733">
              <w:rPr>
                <w:noProof/>
                <w:webHidden/>
              </w:rPr>
              <w:t>13</w:t>
            </w:r>
            <w:r>
              <w:rPr>
                <w:noProof/>
                <w:webHidden/>
              </w:rPr>
              <w:fldChar w:fldCharType="end"/>
            </w:r>
          </w:hyperlink>
        </w:p>
        <w:p w14:paraId="6494B879" w14:textId="77777777" w:rsidR="00886C06" w:rsidRDefault="00886C06">
          <w:pPr>
            <w:pStyle w:val="TDC2"/>
            <w:rPr>
              <w:rFonts w:cstheme="minorBidi"/>
              <w:noProof/>
            </w:rPr>
          </w:pPr>
          <w:hyperlink w:anchor="_Toc211807114" w:history="1">
            <w:r w:rsidRPr="00BE6927">
              <w:rPr>
                <w:rStyle w:val="Hipervnculo"/>
                <w:rFonts w:ascii="Arial" w:hAnsi="Arial" w:cs="Arial"/>
                <w:b/>
                <w:noProof/>
              </w:rPr>
              <w:t>7.1.</w:t>
            </w:r>
            <w:r>
              <w:rPr>
                <w:rFonts w:cstheme="minorBidi"/>
                <w:noProof/>
              </w:rPr>
              <w:tab/>
            </w:r>
            <w:r w:rsidRPr="00BE6927">
              <w:rPr>
                <w:rStyle w:val="Hipervnculo"/>
                <w:rFonts w:ascii="Arial" w:hAnsi="Arial" w:cs="Arial"/>
                <w:b/>
                <w:noProof/>
              </w:rPr>
              <w:t>Características del proceso de evaluación en la Comunidad de Castilla y León.</w:t>
            </w:r>
            <w:r>
              <w:rPr>
                <w:noProof/>
                <w:webHidden/>
              </w:rPr>
              <w:tab/>
            </w:r>
            <w:r>
              <w:rPr>
                <w:noProof/>
                <w:webHidden/>
              </w:rPr>
              <w:fldChar w:fldCharType="begin"/>
            </w:r>
            <w:r>
              <w:rPr>
                <w:noProof/>
                <w:webHidden/>
              </w:rPr>
              <w:instrText xml:space="preserve"> PAGEREF _Toc211807114 \h </w:instrText>
            </w:r>
            <w:r>
              <w:rPr>
                <w:noProof/>
                <w:webHidden/>
              </w:rPr>
            </w:r>
            <w:r>
              <w:rPr>
                <w:noProof/>
                <w:webHidden/>
              </w:rPr>
              <w:fldChar w:fldCharType="separate"/>
            </w:r>
            <w:r w:rsidR="001A3733">
              <w:rPr>
                <w:noProof/>
                <w:webHidden/>
              </w:rPr>
              <w:t>13</w:t>
            </w:r>
            <w:r>
              <w:rPr>
                <w:noProof/>
                <w:webHidden/>
              </w:rPr>
              <w:fldChar w:fldCharType="end"/>
            </w:r>
          </w:hyperlink>
        </w:p>
        <w:p w14:paraId="3875F60A" w14:textId="77777777" w:rsidR="00886C06" w:rsidRDefault="00886C06">
          <w:pPr>
            <w:pStyle w:val="TDC2"/>
            <w:rPr>
              <w:rFonts w:cstheme="minorBidi"/>
              <w:noProof/>
            </w:rPr>
          </w:pPr>
          <w:hyperlink w:anchor="_Toc211807115" w:history="1">
            <w:r w:rsidRPr="00BE6927">
              <w:rPr>
                <w:rStyle w:val="Hipervnculo"/>
                <w:rFonts w:ascii="Arial" w:hAnsi="Arial" w:cs="Arial"/>
                <w:b/>
                <w:noProof/>
              </w:rPr>
              <w:t>7.2.</w:t>
            </w:r>
            <w:r>
              <w:rPr>
                <w:rFonts w:cstheme="minorBidi"/>
                <w:noProof/>
              </w:rPr>
              <w:tab/>
            </w:r>
            <w:r w:rsidRPr="00BE6927">
              <w:rPr>
                <w:rStyle w:val="Hipervnculo"/>
                <w:rFonts w:ascii="Arial" w:hAnsi="Arial" w:cs="Arial"/>
                <w:b/>
                <w:noProof/>
              </w:rPr>
              <w:t>Evaluación del proceso de Aprendizaje (Alumnado).</w:t>
            </w:r>
            <w:r>
              <w:rPr>
                <w:noProof/>
                <w:webHidden/>
              </w:rPr>
              <w:tab/>
            </w:r>
            <w:r>
              <w:rPr>
                <w:noProof/>
                <w:webHidden/>
              </w:rPr>
              <w:fldChar w:fldCharType="begin"/>
            </w:r>
            <w:r>
              <w:rPr>
                <w:noProof/>
                <w:webHidden/>
              </w:rPr>
              <w:instrText xml:space="preserve"> PAGEREF _Toc211807115 \h </w:instrText>
            </w:r>
            <w:r>
              <w:rPr>
                <w:noProof/>
                <w:webHidden/>
              </w:rPr>
            </w:r>
            <w:r>
              <w:rPr>
                <w:noProof/>
                <w:webHidden/>
              </w:rPr>
              <w:fldChar w:fldCharType="separate"/>
            </w:r>
            <w:r w:rsidR="001A3733">
              <w:rPr>
                <w:noProof/>
                <w:webHidden/>
              </w:rPr>
              <w:t>14</w:t>
            </w:r>
            <w:r>
              <w:rPr>
                <w:noProof/>
                <w:webHidden/>
              </w:rPr>
              <w:fldChar w:fldCharType="end"/>
            </w:r>
          </w:hyperlink>
        </w:p>
        <w:p w14:paraId="206CAFAE" w14:textId="77777777" w:rsidR="00886C06" w:rsidRDefault="00886C06">
          <w:pPr>
            <w:pStyle w:val="TDC3"/>
            <w:rPr>
              <w:rFonts w:cstheme="minorBidi"/>
              <w:noProof/>
            </w:rPr>
          </w:pPr>
          <w:hyperlink w:anchor="_Toc211807116" w:history="1">
            <w:r w:rsidRPr="00BE6927">
              <w:rPr>
                <w:rStyle w:val="Hipervnculo"/>
                <w:rFonts w:ascii="Arial" w:hAnsi="Arial" w:cs="Arial"/>
                <w:b/>
                <w:noProof/>
              </w:rPr>
              <w:t>7.2.1.</w:t>
            </w:r>
            <w:r>
              <w:rPr>
                <w:rFonts w:cstheme="minorBidi"/>
                <w:noProof/>
              </w:rPr>
              <w:tab/>
            </w:r>
            <w:r w:rsidRPr="00BE6927">
              <w:rPr>
                <w:rStyle w:val="Hipervnculo"/>
                <w:rFonts w:ascii="Arial" w:hAnsi="Arial" w:cs="Arial"/>
                <w:b/>
                <w:noProof/>
              </w:rPr>
              <w:t>Criterios de evaluación.</w:t>
            </w:r>
            <w:r>
              <w:rPr>
                <w:noProof/>
                <w:webHidden/>
              </w:rPr>
              <w:tab/>
            </w:r>
            <w:r>
              <w:rPr>
                <w:noProof/>
                <w:webHidden/>
              </w:rPr>
              <w:fldChar w:fldCharType="begin"/>
            </w:r>
            <w:r>
              <w:rPr>
                <w:noProof/>
                <w:webHidden/>
              </w:rPr>
              <w:instrText xml:space="preserve"> PAGEREF _Toc211807116 \h </w:instrText>
            </w:r>
            <w:r>
              <w:rPr>
                <w:noProof/>
                <w:webHidden/>
              </w:rPr>
            </w:r>
            <w:r>
              <w:rPr>
                <w:noProof/>
                <w:webHidden/>
              </w:rPr>
              <w:fldChar w:fldCharType="separate"/>
            </w:r>
            <w:r w:rsidR="001A3733">
              <w:rPr>
                <w:noProof/>
                <w:webHidden/>
              </w:rPr>
              <w:t>14</w:t>
            </w:r>
            <w:r>
              <w:rPr>
                <w:noProof/>
                <w:webHidden/>
              </w:rPr>
              <w:fldChar w:fldCharType="end"/>
            </w:r>
          </w:hyperlink>
        </w:p>
        <w:p w14:paraId="049C7C15" w14:textId="77777777" w:rsidR="00886C06" w:rsidRDefault="00886C06">
          <w:pPr>
            <w:pStyle w:val="TDC3"/>
            <w:rPr>
              <w:rFonts w:cstheme="minorBidi"/>
              <w:noProof/>
            </w:rPr>
          </w:pPr>
          <w:hyperlink w:anchor="_Toc211807117" w:history="1">
            <w:r w:rsidRPr="00BE6927">
              <w:rPr>
                <w:rStyle w:val="Hipervnculo"/>
                <w:rFonts w:ascii="Arial" w:hAnsi="Arial" w:cs="Arial"/>
                <w:b/>
                <w:noProof/>
              </w:rPr>
              <w:t>7.2.2.</w:t>
            </w:r>
            <w:r>
              <w:rPr>
                <w:rFonts w:cstheme="minorBidi"/>
                <w:noProof/>
              </w:rPr>
              <w:tab/>
            </w:r>
            <w:r w:rsidRPr="00BE6927">
              <w:rPr>
                <w:rStyle w:val="Hipervnculo"/>
                <w:rFonts w:ascii="Arial" w:hAnsi="Arial" w:cs="Arial"/>
                <w:b/>
                <w:noProof/>
              </w:rPr>
              <w:t>Resultado de aprendizaje valorado o evaluado por tutor dual durante la formación en empresa u organismo equiparado.</w:t>
            </w:r>
            <w:r>
              <w:rPr>
                <w:noProof/>
                <w:webHidden/>
              </w:rPr>
              <w:tab/>
            </w:r>
            <w:r>
              <w:rPr>
                <w:noProof/>
                <w:webHidden/>
              </w:rPr>
              <w:fldChar w:fldCharType="begin"/>
            </w:r>
            <w:r>
              <w:rPr>
                <w:noProof/>
                <w:webHidden/>
              </w:rPr>
              <w:instrText xml:space="preserve"> PAGEREF _Toc211807117 \h </w:instrText>
            </w:r>
            <w:r>
              <w:rPr>
                <w:noProof/>
                <w:webHidden/>
              </w:rPr>
            </w:r>
            <w:r>
              <w:rPr>
                <w:noProof/>
                <w:webHidden/>
              </w:rPr>
              <w:fldChar w:fldCharType="separate"/>
            </w:r>
            <w:r w:rsidR="001A3733">
              <w:rPr>
                <w:noProof/>
                <w:webHidden/>
              </w:rPr>
              <w:t>16</w:t>
            </w:r>
            <w:r>
              <w:rPr>
                <w:noProof/>
                <w:webHidden/>
              </w:rPr>
              <w:fldChar w:fldCharType="end"/>
            </w:r>
          </w:hyperlink>
        </w:p>
        <w:p w14:paraId="0250EB41" w14:textId="77777777" w:rsidR="00886C06" w:rsidRDefault="00886C06">
          <w:pPr>
            <w:pStyle w:val="TDC3"/>
            <w:rPr>
              <w:rFonts w:cstheme="minorBidi"/>
              <w:noProof/>
            </w:rPr>
          </w:pPr>
          <w:hyperlink w:anchor="_Toc211807118" w:history="1">
            <w:r w:rsidRPr="00BE6927">
              <w:rPr>
                <w:rStyle w:val="Hipervnculo"/>
                <w:rFonts w:ascii="Arial" w:hAnsi="Arial" w:cs="Arial"/>
                <w:b/>
                <w:noProof/>
              </w:rPr>
              <w:t>7.2.3.</w:t>
            </w:r>
            <w:r>
              <w:rPr>
                <w:rFonts w:cstheme="minorBidi"/>
                <w:noProof/>
              </w:rPr>
              <w:tab/>
            </w:r>
            <w:r w:rsidRPr="00BE6927">
              <w:rPr>
                <w:rStyle w:val="Hipervnculo"/>
                <w:rFonts w:ascii="Arial" w:hAnsi="Arial" w:cs="Arial"/>
                <w:b/>
                <w:noProof/>
              </w:rPr>
              <w:t>Técnicas e Instrumentos de evaluación.</w:t>
            </w:r>
            <w:r>
              <w:rPr>
                <w:noProof/>
                <w:webHidden/>
              </w:rPr>
              <w:tab/>
            </w:r>
            <w:r>
              <w:rPr>
                <w:noProof/>
                <w:webHidden/>
              </w:rPr>
              <w:fldChar w:fldCharType="begin"/>
            </w:r>
            <w:r>
              <w:rPr>
                <w:noProof/>
                <w:webHidden/>
              </w:rPr>
              <w:instrText xml:space="preserve"> PAGEREF _Toc211807118 \h </w:instrText>
            </w:r>
            <w:r>
              <w:rPr>
                <w:noProof/>
                <w:webHidden/>
              </w:rPr>
            </w:r>
            <w:r>
              <w:rPr>
                <w:noProof/>
                <w:webHidden/>
              </w:rPr>
              <w:fldChar w:fldCharType="separate"/>
            </w:r>
            <w:r w:rsidR="001A3733">
              <w:rPr>
                <w:noProof/>
                <w:webHidden/>
              </w:rPr>
              <w:t>17</w:t>
            </w:r>
            <w:r>
              <w:rPr>
                <w:noProof/>
                <w:webHidden/>
              </w:rPr>
              <w:fldChar w:fldCharType="end"/>
            </w:r>
          </w:hyperlink>
        </w:p>
        <w:p w14:paraId="755DC3DF" w14:textId="77777777" w:rsidR="00886C06" w:rsidRDefault="00886C06">
          <w:pPr>
            <w:pStyle w:val="TDC3"/>
            <w:rPr>
              <w:rFonts w:cstheme="minorBidi"/>
              <w:noProof/>
            </w:rPr>
          </w:pPr>
          <w:hyperlink w:anchor="_Toc211807119" w:history="1">
            <w:r w:rsidRPr="00BE6927">
              <w:rPr>
                <w:rStyle w:val="Hipervnculo"/>
                <w:rFonts w:ascii="Arial" w:hAnsi="Arial" w:cs="Arial"/>
                <w:b/>
                <w:noProof/>
              </w:rPr>
              <w:t>7.2.4.</w:t>
            </w:r>
            <w:r>
              <w:rPr>
                <w:rFonts w:cstheme="minorBidi"/>
                <w:noProof/>
              </w:rPr>
              <w:tab/>
            </w:r>
            <w:r w:rsidRPr="00BE6927">
              <w:rPr>
                <w:rStyle w:val="Hipervnculo"/>
                <w:rFonts w:ascii="Arial" w:hAnsi="Arial" w:cs="Arial"/>
                <w:b/>
                <w:noProof/>
              </w:rPr>
              <w:t>Obtención de la calificación final del módulo.</w:t>
            </w:r>
            <w:r>
              <w:rPr>
                <w:noProof/>
                <w:webHidden/>
              </w:rPr>
              <w:tab/>
            </w:r>
            <w:r>
              <w:rPr>
                <w:noProof/>
                <w:webHidden/>
              </w:rPr>
              <w:fldChar w:fldCharType="begin"/>
            </w:r>
            <w:r>
              <w:rPr>
                <w:noProof/>
                <w:webHidden/>
              </w:rPr>
              <w:instrText xml:space="preserve"> PAGEREF _Toc211807119 \h </w:instrText>
            </w:r>
            <w:r>
              <w:rPr>
                <w:noProof/>
                <w:webHidden/>
              </w:rPr>
            </w:r>
            <w:r>
              <w:rPr>
                <w:noProof/>
                <w:webHidden/>
              </w:rPr>
              <w:fldChar w:fldCharType="separate"/>
            </w:r>
            <w:r w:rsidR="001A3733">
              <w:rPr>
                <w:noProof/>
                <w:webHidden/>
              </w:rPr>
              <w:t>17</w:t>
            </w:r>
            <w:r>
              <w:rPr>
                <w:noProof/>
                <w:webHidden/>
              </w:rPr>
              <w:fldChar w:fldCharType="end"/>
            </w:r>
          </w:hyperlink>
        </w:p>
        <w:p w14:paraId="2930491D" w14:textId="77777777" w:rsidR="00886C06" w:rsidRDefault="00886C06">
          <w:pPr>
            <w:pStyle w:val="TDC3"/>
            <w:rPr>
              <w:rFonts w:cstheme="minorBidi"/>
              <w:noProof/>
            </w:rPr>
          </w:pPr>
          <w:hyperlink w:anchor="_Toc211807120" w:history="1">
            <w:r w:rsidRPr="00BE6927">
              <w:rPr>
                <w:rStyle w:val="Hipervnculo"/>
                <w:rFonts w:ascii="Arial" w:hAnsi="Arial" w:cs="Arial"/>
                <w:b/>
                <w:noProof/>
              </w:rPr>
              <w:t>7.2.5.</w:t>
            </w:r>
            <w:r>
              <w:rPr>
                <w:rFonts w:cstheme="minorBidi"/>
                <w:noProof/>
              </w:rPr>
              <w:tab/>
            </w:r>
            <w:r w:rsidRPr="00BE6927">
              <w:rPr>
                <w:rStyle w:val="Hipervnculo"/>
                <w:rFonts w:ascii="Arial" w:hAnsi="Arial" w:cs="Arial"/>
                <w:b/>
                <w:noProof/>
              </w:rPr>
              <w:t>Mínimos exigibles para la superación del módulo.</w:t>
            </w:r>
            <w:r>
              <w:rPr>
                <w:noProof/>
                <w:webHidden/>
              </w:rPr>
              <w:tab/>
            </w:r>
            <w:r>
              <w:rPr>
                <w:noProof/>
                <w:webHidden/>
              </w:rPr>
              <w:fldChar w:fldCharType="begin"/>
            </w:r>
            <w:r>
              <w:rPr>
                <w:noProof/>
                <w:webHidden/>
              </w:rPr>
              <w:instrText xml:space="preserve"> PAGEREF _Toc211807120 \h </w:instrText>
            </w:r>
            <w:r>
              <w:rPr>
                <w:noProof/>
                <w:webHidden/>
              </w:rPr>
            </w:r>
            <w:r>
              <w:rPr>
                <w:noProof/>
                <w:webHidden/>
              </w:rPr>
              <w:fldChar w:fldCharType="separate"/>
            </w:r>
            <w:r w:rsidR="001A3733">
              <w:rPr>
                <w:noProof/>
                <w:webHidden/>
              </w:rPr>
              <w:t>18</w:t>
            </w:r>
            <w:r>
              <w:rPr>
                <w:noProof/>
                <w:webHidden/>
              </w:rPr>
              <w:fldChar w:fldCharType="end"/>
            </w:r>
          </w:hyperlink>
        </w:p>
        <w:p w14:paraId="3C7194C2" w14:textId="77777777" w:rsidR="00886C06" w:rsidRDefault="00886C06">
          <w:pPr>
            <w:pStyle w:val="TDC3"/>
            <w:rPr>
              <w:rFonts w:cstheme="minorBidi"/>
              <w:noProof/>
            </w:rPr>
          </w:pPr>
          <w:hyperlink w:anchor="_Toc211807121" w:history="1">
            <w:r w:rsidRPr="00BE6927">
              <w:rPr>
                <w:rStyle w:val="Hipervnculo"/>
                <w:rFonts w:ascii="Arial" w:hAnsi="Arial" w:cs="Arial"/>
                <w:b/>
                <w:noProof/>
              </w:rPr>
              <w:t>7.2.6.</w:t>
            </w:r>
            <w:r>
              <w:rPr>
                <w:rFonts w:cstheme="minorBidi"/>
                <w:noProof/>
              </w:rPr>
              <w:tab/>
            </w:r>
            <w:r w:rsidRPr="00BE6927">
              <w:rPr>
                <w:rStyle w:val="Hipervnculo"/>
                <w:rFonts w:ascii="Arial" w:hAnsi="Arial" w:cs="Arial"/>
                <w:b/>
                <w:noProof/>
              </w:rPr>
              <w:t>Recuperación de pendientes.</w:t>
            </w:r>
            <w:r>
              <w:rPr>
                <w:noProof/>
                <w:webHidden/>
              </w:rPr>
              <w:tab/>
            </w:r>
            <w:r>
              <w:rPr>
                <w:noProof/>
                <w:webHidden/>
              </w:rPr>
              <w:fldChar w:fldCharType="begin"/>
            </w:r>
            <w:r>
              <w:rPr>
                <w:noProof/>
                <w:webHidden/>
              </w:rPr>
              <w:instrText xml:space="preserve"> PAGEREF _Toc211807121 \h </w:instrText>
            </w:r>
            <w:r>
              <w:rPr>
                <w:noProof/>
                <w:webHidden/>
              </w:rPr>
            </w:r>
            <w:r>
              <w:rPr>
                <w:noProof/>
                <w:webHidden/>
              </w:rPr>
              <w:fldChar w:fldCharType="separate"/>
            </w:r>
            <w:r w:rsidR="001A3733">
              <w:rPr>
                <w:noProof/>
                <w:webHidden/>
              </w:rPr>
              <w:t>18</w:t>
            </w:r>
            <w:r>
              <w:rPr>
                <w:noProof/>
                <w:webHidden/>
              </w:rPr>
              <w:fldChar w:fldCharType="end"/>
            </w:r>
          </w:hyperlink>
        </w:p>
        <w:p w14:paraId="6C64AB4B" w14:textId="77777777" w:rsidR="00886C06" w:rsidRDefault="00886C06">
          <w:pPr>
            <w:pStyle w:val="TDC3"/>
            <w:rPr>
              <w:rFonts w:cstheme="minorBidi"/>
              <w:noProof/>
            </w:rPr>
          </w:pPr>
          <w:hyperlink w:anchor="_Toc211807122" w:history="1">
            <w:r w:rsidRPr="00BE6927">
              <w:rPr>
                <w:rStyle w:val="Hipervnculo"/>
                <w:rFonts w:ascii="Arial" w:hAnsi="Arial" w:cs="Arial"/>
                <w:b/>
                <w:noProof/>
              </w:rPr>
              <w:t>7.2.7.</w:t>
            </w:r>
            <w:r>
              <w:rPr>
                <w:rFonts w:cstheme="minorBidi"/>
                <w:noProof/>
              </w:rPr>
              <w:tab/>
            </w:r>
            <w:r w:rsidRPr="00BE6927">
              <w:rPr>
                <w:rStyle w:val="Hipervnculo"/>
                <w:rFonts w:ascii="Arial" w:hAnsi="Arial" w:cs="Arial"/>
                <w:b/>
                <w:noProof/>
              </w:rPr>
              <w:t>Plan de refuerzo y recuperación.</w:t>
            </w:r>
            <w:r>
              <w:rPr>
                <w:noProof/>
                <w:webHidden/>
              </w:rPr>
              <w:tab/>
            </w:r>
            <w:r>
              <w:rPr>
                <w:noProof/>
                <w:webHidden/>
              </w:rPr>
              <w:fldChar w:fldCharType="begin"/>
            </w:r>
            <w:r>
              <w:rPr>
                <w:noProof/>
                <w:webHidden/>
              </w:rPr>
              <w:instrText xml:space="preserve"> PAGEREF _Toc211807122 \h </w:instrText>
            </w:r>
            <w:r>
              <w:rPr>
                <w:noProof/>
                <w:webHidden/>
              </w:rPr>
            </w:r>
            <w:r>
              <w:rPr>
                <w:noProof/>
                <w:webHidden/>
              </w:rPr>
              <w:fldChar w:fldCharType="separate"/>
            </w:r>
            <w:r w:rsidR="001A3733">
              <w:rPr>
                <w:noProof/>
                <w:webHidden/>
              </w:rPr>
              <w:t>19</w:t>
            </w:r>
            <w:r>
              <w:rPr>
                <w:noProof/>
                <w:webHidden/>
              </w:rPr>
              <w:fldChar w:fldCharType="end"/>
            </w:r>
          </w:hyperlink>
        </w:p>
        <w:p w14:paraId="6D0C4DC3" w14:textId="77777777" w:rsidR="00886C06" w:rsidRDefault="00886C06">
          <w:pPr>
            <w:pStyle w:val="TDC2"/>
            <w:rPr>
              <w:rFonts w:cstheme="minorBidi"/>
              <w:noProof/>
            </w:rPr>
          </w:pPr>
          <w:hyperlink w:anchor="_Toc211807123" w:history="1">
            <w:r w:rsidRPr="00BE6927">
              <w:rPr>
                <w:rStyle w:val="Hipervnculo"/>
                <w:rFonts w:ascii="Arial" w:hAnsi="Arial" w:cs="Arial"/>
                <w:b/>
                <w:noProof/>
              </w:rPr>
              <w:t>7.3.</w:t>
            </w:r>
            <w:r>
              <w:rPr>
                <w:rFonts w:cstheme="minorBidi"/>
                <w:noProof/>
              </w:rPr>
              <w:tab/>
            </w:r>
            <w:r w:rsidRPr="00BE6927">
              <w:rPr>
                <w:rStyle w:val="Hipervnculo"/>
                <w:rFonts w:ascii="Arial" w:hAnsi="Arial" w:cs="Arial"/>
                <w:b/>
                <w:noProof/>
              </w:rPr>
              <w:t>Evaluación del proceso de Enseñanza (Profesorado).</w:t>
            </w:r>
            <w:r>
              <w:rPr>
                <w:noProof/>
                <w:webHidden/>
              </w:rPr>
              <w:tab/>
            </w:r>
            <w:r>
              <w:rPr>
                <w:noProof/>
                <w:webHidden/>
              </w:rPr>
              <w:fldChar w:fldCharType="begin"/>
            </w:r>
            <w:r>
              <w:rPr>
                <w:noProof/>
                <w:webHidden/>
              </w:rPr>
              <w:instrText xml:space="preserve"> PAGEREF _Toc211807123 \h </w:instrText>
            </w:r>
            <w:r>
              <w:rPr>
                <w:noProof/>
                <w:webHidden/>
              </w:rPr>
            </w:r>
            <w:r>
              <w:rPr>
                <w:noProof/>
                <w:webHidden/>
              </w:rPr>
              <w:fldChar w:fldCharType="separate"/>
            </w:r>
            <w:r w:rsidR="001A3733">
              <w:rPr>
                <w:noProof/>
                <w:webHidden/>
              </w:rPr>
              <w:t>19</w:t>
            </w:r>
            <w:r>
              <w:rPr>
                <w:noProof/>
                <w:webHidden/>
              </w:rPr>
              <w:fldChar w:fldCharType="end"/>
            </w:r>
          </w:hyperlink>
        </w:p>
        <w:p w14:paraId="0C1012E0" w14:textId="77777777" w:rsidR="00886C06" w:rsidRDefault="00886C06">
          <w:pPr>
            <w:pStyle w:val="TDC3"/>
            <w:rPr>
              <w:rFonts w:cstheme="minorBidi"/>
              <w:noProof/>
            </w:rPr>
          </w:pPr>
          <w:hyperlink w:anchor="_Toc211807124" w:history="1">
            <w:r w:rsidRPr="00BE6927">
              <w:rPr>
                <w:rStyle w:val="Hipervnculo"/>
                <w:rFonts w:ascii="Arial" w:hAnsi="Arial" w:cs="Arial"/>
                <w:b/>
                <w:noProof/>
              </w:rPr>
              <w:t>7.3.1.</w:t>
            </w:r>
            <w:r>
              <w:rPr>
                <w:rFonts w:cstheme="minorBidi"/>
                <w:noProof/>
              </w:rPr>
              <w:tab/>
            </w:r>
            <w:r w:rsidRPr="00BE6927">
              <w:rPr>
                <w:rStyle w:val="Hipervnculo"/>
                <w:rFonts w:ascii="Arial" w:hAnsi="Arial" w:cs="Arial"/>
                <w:b/>
                <w:noProof/>
              </w:rPr>
              <w:t>Evaluación de la práctica docente.</w:t>
            </w:r>
            <w:r>
              <w:rPr>
                <w:noProof/>
                <w:webHidden/>
              </w:rPr>
              <w:tab/>
            </w:r>
            <w:r>
              <w:rPr>
                <w:noProof/>
                <w:webHidden/>
              </w:rPr>
              <w:fldChar w:fldCharType="begin"/>
            </w:r>
            <w:r>
              <w:rPr>
                <w:noProof/>
                <w:webHidden/>
              </w:rPr>
              <w:instrText xml:space="preserve"> PAGEREF _Toc211807124 \h </w:instrText>
            </w:r>
            <w:r>
              <w:rPr>
                <w:noProof/>
                <w:webHidden/>
              </w:rPr>
            </w:r>
            <w:r>
              <w:rPr>
                <w:noProof/>
                <w:webHidden/>
              </w:rPr>
              <w:fldChar w:fldCharType="separate"/>
            </w:r>
            <w:r w:rsidR="001A3733">
              <w:rPr>
                <w:noProof/>
                <w:webHidden/>
              </w:rPr>
              <w:t>19</w:t>
            </w:r>
            <w:r>
              <w:rPr>
                <w:noProof/>
                <w:webHidden/>
              </w:rPr>
              <w:fldChar w:fldCharType="end"/>
            </w:r>
          </w:hyperlink>
        </w:p>
        <w:p w14:paraId="5FB0D78A" w14:textId="77777777" w:rsidR="00886C06" w:rsidRDefault="00886C06">
          <w:pPr>
            <w:pStyle w:val="TDC2"/>
            <w:rPr>
              <w:rFonts w:cstheme="minorBidi"/>
              <w:noProof/>
            </w:rPr>
          </w:pPr>
          <w:hyperlink w:anchor="_Toc211807125" w:history="1">
            <w:r w:rsidRPr="00BE6927">
              <w:rPr>
                <w:rStyle w:val="Hipervnculo"/>
                <w:rFonts w:ascii="Arial" w:hAnsi="Arial" w:cs="Arial"/>
                <w:b/>
                <w:noProof/>
              </w:rPr>
              <w:t>7.4.</w:t>
            </w:r>
            <w:r>
              <w:rPr>
                <w:rFonts w:cstheme="minorBidi"/>
                <w:noProof/>
              </w:rPr>
              <w:tab/>
            </w:r>
            <w:r w:rsidRPr="00BE6927">
              <w:rPr>
                <w:rStyle w:val="Hipervnculo"/>
                <w:rFonts w:ascii="Arial" w:hAnsi="Arial" w:cs="Arial"/>
                <w:b/>
                <w:noProof/>
              </w:rPr>
              <w:t>Información y coordinación docente y acción tutorial.</w:t>
            </w:r>
            <w:r>
              <w:rPr>
                <w:noProof/>
                <w:webHidden/>
              </w:rPr>
              <w:tab/>
            </w:r>
            <w:r>
              <w:rPr>
                <w:noProof/>
                <w:webHidden/>
              </w:rPr>
              <w:fldChar w:fldCharType="begin"/>
            </w:r>
            <w:r>
              <w:rPr>
                <w:noProof/>
                <w:webHidden/>
              </w:rPr>
              <w:instrText xml:space="preserve"> PAGEREF _Toc211807125 \h </w:instrText>
            </w:r>
            <w:r>
              <w:rPr>
                <w:noProof/>
                <w:webHidden/>
              </w:rPr>
            </w:r>
            <w:r>
              <w:rPr>
                <w:noProof/>
                <w:webHidden/>
              </w:rPr>
              <w:fldChar w:fldCharType="separate"/>
            </w:r>
            <w:r w:rsidR="001A3733">
              <w:rPr>
                <w:noProof/>
                <w:webHidden/>
              </w:rPr>
              <w:t>20</w:t>
            </w:r>
            <w:r>
              <w:rPr>
                <w:noProof/>
                <w:webHidden/>
              </w:rPr>
              <w:fldChar w:fldCharType="end"/>
            </w:r>
          </w:hyperlink>
        </w:p>
        <w:p w14:paraId="1E49C3DE" w14:textId="77777777" w:rsidR="00886C06" w:rsidRDefault="00886C06">
          <w:pPr>
            <w:pStyle w:val="TDC3"/>
            <w:rPr>
              <w:rFonts w:cstheme="minorBidi"/>
              <w:noProof/>
            </w:rPr>
          </w:pPr>
          <w:hyperlink w:anchor="_Toc211807126" w:history="1">
            <w:r w:rsidRPr="00BE6927">
              <w:rPr>
                <w:rStyle w:val="Hipervnculo"/>
                <w:rFonts w:ascii="Arial" w:hAnsi="Arial" w:cs="Arial"/>
                <w:b/>
                <w:noProof/>
              </w:rPr>
              <w:t>7.4.1.</w:t>
            </w:r>
            <w:r>
              <w:rPr>
                <w:rFonts w:cstheme="minorBidi"/>
                <w:noProof/>
              </w:rPr>
              <w:tab/>
            </w:r>
            <w:r w:rsidRPr="00BE6927">
              <w:rPr>
                <w:rStyle w:val="Hipervnculo"/>
                <w:rFonts w:ascii="Arial" w:hAnsi="Arial" w:cs="Arial"/>
                <w:b/>
                <w:noProof/>
              </w:rPr>
              <w:t>Sistema de información permanente al alumnado y familia.</w:t>
            </w:r>
            <w:r>
              <w:rPr>
                <w:noProof/>
                <w:webHidden/>
              </w:rPr>
              <w:tab/>
            </w:r>
            <w:r>
              <w:rPr>
                <w:noProof/>
                <w:webHidden/>
              </w:rPr>
              <w:fldChar w:fldCharType="begin"/>
            </w:r>
            <w:r>
              <w:rPr>
                <w:noProof/>
                <w:webHidden/>
              </w:rPr>
              <w:instrText xml:space="preserve"> PAGEREF _Toc211807126 \h </w:instrText>
            </w:r>
            <w:r>
              <w:rPr>
                <w:noProof/>
                <w:webHidden/>
              </w:rPr>
            </w:r>
            <w:r>
              <w:rPr>
                <w:noProof/>
                <w:webHidden/>
              </w:rPr>
              <w:fldChar w:fldCharType="separate"/>
            </w:r>
            <w:r w:rsidR="001A3733">
              <w:rPr>
                <w:noProof/>
                <w:webHidden/>
              </w:rPr>
              <w:t>20</w:t>
            </w:r>
            <w:r>
              <w:rPr>
                <w:noProof/>
                <w:webHidden/>
              </w:rPr>
              <w:fldChar w:fldCharType="end"/>
            </w:r>
          </w:hyperlink>
        </w:p>
        <w:p w14:paraId="0EEBE35C" w14:textId="77777777" w:rsidR="00886C06" w:rsidRDefault="00886C06">
          <w:pPr>
            <w:pStyle w:val="TDC3"/>
            <w:rPr>
              <w:rFonts w:cstheme="minorBidi"/>
              <w:noProof/>
            </w:rPr>
          </w:pPr>
          <w:hyperlink w:anchor="_Toc211807127" w:history="1">
            <w:r w:rsidRPr="00BE6927">
              <w:rPr>
                <w:rStyle w:val="Hipervnculo"/>
                <w:rFonts w:ascii="Arial" w:hAnsi="Arial" w:cs="Arial"/>
                <w:b/>
                <w:noProof/>
              </w:rPr>
              <w:t>7.4.2.</w:t>
            </w:r>
            <w:r>
              <w:rPr>
                <w:rFonts w:cstheme="minorBidi"/>
                <w:noProof/>
              </w:rPr>
              <w:tab/>
            </w:r>
            <w:r w:rsidRPr="00BE6927">
              <w:rPr>
                <w:rStyle w:val="Hipervnculo"/>
                <w:rFonts w:ascii="Arial" w:hAnsi="Arial" w:cs="Arial"/>
                <w:b/>
                <w:noProof/>
              </w:rPr>
              <w:t>Coordinación docente.</w:t>
            </w:r>
            <w:r>
              <w:rPr>
                <w:noProof/>
                <w:webHidden/>
              </w:rPr>
              <w:tab/>
            </w:r>
            <w:r>
              <w:rPr>
                <w:noProof/>
                <w:webHidden/>
              </w:rPr>
              <w:fldChar w:fldCharType="begin"/>
            </w:r>
            <w:r>
              <w:rPr>
                <w:noProof/>
                <w:webHidden/>
              </w:rPr>
              <w:instrText xml:space="preserve"> PAGEREF _Toc211807127 \h </w:instrText>
            </w:r>
            <w:r>
              <w:rPr>
                <w:noProof/>
                <w:webHidden/>
              </w:rPr>
            </w:r>
            <w:r>
              <w:rPr>
                <w:noProof/>
                <w:webHidden/>
              </w:rPr>
              <w:fldChar w:fldCharType="separate"/>
            </w:r>
            <w:r w:rsidR="001A3733">
              <w:rPr>
                <w:noProof/>
                <w:webHidden/>
              </w:rPr>
              <w:t>20</w:t>
            </w:r>
            <w:r>
              <w:rPr>
                <w:noProof/>
                <w:webHidden/>
              </w:rPr>
              <w:fldChar w:fldCharType="end"/>
            </w:r>
          </w:hyperlink>
        </w:p>
        <w:p w14:paraId="0A7DED62" w14:textId="77777777" w:rsidR="00886C06" w:rsidRDefault="00886C06">
          <w:pPr>
            <w:pStyle w:val="TDC1"/>
            <w:rPr>
              <w:rFonts w:cstheme="minorBidi"/>
              <w:noProof/>
            </w:rPr>
          </w:pPr>
          <w:hyperlink w:anchor="_Toc211807128" w:history="1">
            <w:r w:rsidRPr="00BE6927">
              <w:rPr>
                <w:rStyle w:val="Hipervnculo"/>
                <w:rFonts w:ascii="Arial" w:hAnsi="Arial" w:cs="Arial"/>
                <w:b/>
                <w:noProof/>
              </w:rPr>
              <w:t>8.</w:t>
            </w:r>
            <w:r>
              <w:rPr>
                <w:rFonts w:cstheme="minorBidi"/>
                <w:noProof/>
              </w:rPr>
              <w:tab/>
            </w:r>
            <w:r w:rsidRPr="00BE6927">
              <w:rPr>
                <w:rStyle w:val="Hipervnculo"/>
                <w:rFonts w:ascii="Arial" w:hAnsi="Arial" w:cs="Arial"/>
                <w:b/>
                <w:noProof/>
              </w:rPr>
              <w:t>Atención a la diversidad.</w:t>
            </w:r>
            <w:r>
              <w:rPr>
                <w:noProof/>
                <w:webHidden/>
              </w:rPr>
              <w:tab/>
            </w:r>
            <w:r>
              <w:rPr>
                <w:noProof/>
                <w:webHidden/>
              </w:rPr>
              <w:fldChar w:fldCharType="begin"/>
            </w:r>
            <w:r>
              <w:rPr>
                <w:noProof/>
                <w:webHidden/>
              </w:rPr>
              <w:instrText xml:space="preserve"> PAGEREF _Toc211807128 \h </w:instrText>
            </w:r>
            <w:r>
              <w:rPr>
                <w:noProof/>
                <w:webHidden/>
              </w:rPr>
            </w:r>
            <w:r>
              <w:rPr>
                <w:noProof/>
                <w:webHidden/>
              </w:rPr>
              <w:fldChar w:fldCharType="separate"/>
            </w:r>
            <w:r w:rsidR="001A3733">
              <w:rPr>
                <w:noProof/>
                <w:webHidden/>
              </w:rPr>
              <w:t>21</w:t>
            </w:r>
            <w:r>
              <w:rPr>
                <w:noProof/>
                <w:webHidden/>
              </w:rPr>
              <w:fldChar w:fldCharType="end"/>
            </w:r>
          </w:hyperlink>
        </w:p>
        <w:p w14:paraId="1C087B7B" w14:textId="77777777" w:rsidR="00886C06" w:rsidRDefault="00886C06">
          <w:pPr>
            <w:pStyle w:val="TDC2"/>
            <w:rPr>
              <w:rFonts w:cstheme="minorBidi"/>
              <w:noProof/>
            </w:rPr>
          </w:pPr>
          <w:hyperlink w:anchor="_Toc211807129" w:history="1">
            <w:r w:rsidRPr="00BE6927">
              <w:rPr>
                <w:rStyle w:val="Hipervnculo"/>
                <w:rFonts w:ascii="Arial" w:hAnsi="Arial" w:cs="Arial"/>
                <w:b/>
                <w:noProof/>
              </w:rPr>
              <w:t>8.1.</w:t>
            </w:r>
            <w:r>
              <w:rPr>
                <w:rFonts w:cstheme="minorBidi"/>
                <w:noProof/>
              </w:rPr>
              <w:tab/>
            </w:r>
            <w:r w:rsidRPr="00BE6927">
              <w:rPr>
                <w:rStyle w:val="Hipervnculo"/>
                <w:rFonts w:ascii="Arial" w:hAnsi="Arial" w:cs="Arial"/>
                <w:b/>
                <w:noProof/>
              </w:rPr>
              <w:t>Características de atención al alumnado con necesidades específicas de apoyo educativo de la Comunidad de Castilla y León.</w:t>
            </w:r>
            <w:r>
              <w:rPr>
                <w:noProof/>
                <w:webHidden/>
              </w:rPr>
              <w:tab/>
            </w:r>
            <w:r>
              <w:rPr>
                <w:noProof/>
                <w:webHidden/>
              </w:rPr>
              <w:fldChar w:fldCharType="begin"/>
            </w:r>
            <w:r>
              <w:rPr>
                <w:noProof/>
                <w:webHidden/>
              </w:rPr>
              <w:instrText xml:space="preserve"> PAGEREF _Toc211807129 \h </w:instrText>
            </w:r>
            <w:r>
              <w:rPr>
                <w:noProof/>
                <w:webHidden/>
              </w:rPr>
            </w:r>
            <w:r>
              <w:rPr>
                <w:noProof/>
                <w:webHidden/>
              </w:rPr>
              <w:fldChar w:fldCharType="separate"/>
            </w:r>
            <w:r w:rsidR="001A3733">
              <w:rPr>
                <w:noProof/>
                <w:webHidden/>
              </w:rPr>
              <w:t>21</w:t>
            </w:r>
            <w:r>
              <w:rPr>
                <w:noProof/>
                <w:webHidden/>
              </w:rPr>
              <w:fldChar w:fldCharType="end"/>
            </w:r>
          </w:hyperlink>
        </w:p>
        <w:p w14:paraId="0C75DDFA" w14:textId="77777777" w:rsidR="00886C06" w:rsidRDefault="00886C06">
          <w:pPr>
            <w:pStyle w:val="TDC2"/>
            <w:rPr>
              <w:rFonts w:cstheme="minorBidi"/>
              <w:noProof/>
            </w:rPr>
          </w:pPr>
          <w:hyperlink w:anchor="_Toc211807130" w:history="1">
            <w:r w:rsidRPr="00BE6927">
              <w:rPr>
                <w:rStyle w:val="Hipervnculo"/>
                <w:rFonts w:ascii="Arial" w:hAnsi="Arial" w:cs="Arial"/>
                <w:b/>
                <w:noProof/>
              </w:rPr>
              <w:t>8.2.</w:t>
            </w:r>
            <w:r>
              <w:rPr>
                <w:rFonts w:cstheme="minorBidi"/>
                <w:noProof/>
              </w:rPr>
              <w:tab/>
            </w:r>
            <w:r w:rsidRPr="00BE6927">
              <w:rPr>
                <w:rStyle w:val="Hipervnculo"/>
                <w:rFonts w:ascii="Arial" w:hAnsi="Arial" w:cs="Arial"/>
                <w:b/>
                <w:noProof/>
              </w:rPr>
              <w:t>Respuesta educativa a través de apoyos ordinarios a la diversidad natural.</w:t>
            </w:r>
            <w:r>
              <w:rPr>
                <w:noProof/>
                <w:webHidden/>
              </w:rPr>
              <w:tab/>
            </w:r>
            <w:r>
              <w:rPr>
                <w:noProof/>
                <w:webHidden/>
              </w:rPr>
              <w:fldChar w:fldCharType="begin"/>
            </w:r>
            <w:r>
              <w:rPr>
                <w:noProof/>
                <w:webHidden/>
              </w:rPr>
              <w:instrText xml:space="preserve"> PAGEREF _Toc211807130 \h </w:instrText>
            </w:r>
            <w:r>
              <w:rPr>
                <w:noProof/>
                <w:webHidden/>
              </w:rPr>
            </w:r>
            <w:r>
              <w:rPr>
                <w:noProof/>
                <w:webHidden/>
              </w:rPr>
              <w:fldChar w:fldCharType="separate"/>
            </w:r>
            <w:r w:rsidR="001A3733">
              <w:rPr>
                <w:noProof/>
                <w:webHidden/>
              </w:rPr>
              <w:t>21</w:t>
            </w:r>
            <w:r>
              <w:rPr>
                <w:noProof/>
                <w:webHidden/>
              </w:rPr>
              <w:fldChar w:fldCharType="end"/>
            </w:r>
          </w:hyperlink>
        </w:p>
        <w:p w14:paraId="20D16D74" w14:textId="77777777" w:rsidR="00886C06" w:rsidRDefault="00886C06">
          <w:pPr>
            <w:pStyle w:val="TDC2"/>
            <w:rPr>
              <w:rFonts w:cstheme="minorBidi"/>
              <w:noProof/>
            </w:rPr>
          </w:pPr>
          <w:hyperlink w:anchor="_Toc211807131" w:history="1">
            <w:r w:rsidRPr="00BE6927">
              <w:rPr>
                <w:rStyle w:val="Hipervnculo"/>
                <w:rFonts w:ascii="Arial" w:hAnsi="Arial" w:cs="Arial"/>
                <w:b/>
                <w:noProof/>
              </w:rPr>
              <w:t>8.3.</w:t>
            </w:r>
            <w:r>
              <w:rPr>
                <w:rFonts w:cstheme="minorBidi"/>
                <w:noProof/>
              </w:rPr>
              <w:tab/>
            </w:r>
            <w:r w:rsidRPr="00BE6927">
              <w:rPr>
                <w:rStyle w:val="Hipervnculo"/>
                <w:rFonts w:ascii="Arial" w:hAnsi="Arial" w:cs="Arial"/>
                <w:b/>
                <w:noProof/>
              </w:rPr>
              <w:t>Respuesta educativa a través de apoyos especializados al alumnado ACNEAE.</w:t>
            </w:r>
            <w:r>
              <w:rPr>
                <w:noProof/>
                <w:webHidden/>
              </w:rPr>
              <w:tab/>
            </w:r>
            <w:r>
              <w:rPr>
                <w:noProof/>
                <w:webHidden/>
              </w:rPr>
              <w:fldChar w:fldCharType="begin"/>
            </w:r>
            <w:r>
              <w:rPr>
                <w:noProof/>
                <w:webHidden/>
              </w:rPr>
              <w:instrText xml:space="preserve"> PAGEREF _Toc211807131 \h </w:instrText>
            </w:r>
            <w:r>
              <w:rPr>
                <w:noProof/>
                <w:webHidden/>
              </w:rPr>
            </w:r>
            <w:r>
              <w:rPr>
                <w:noProof/>
                <w:webHidden/>
              </w:rPr>
              <w:fldChar w:fldCharType="separate"/>
            </w:r>
            <w:r w:rsidR="001A3733">
              <w:rPr>
                <w:noProof/>
                <w:webHidden/>
              </w:rPr>
              <w:t>22</w:t>
            </w:r>
            <w:r>
              <w:rPr>
                <w:noProof/>
                <w:webHidden/>
              </w:rPr>
              <w:fldChar w:fldCharType="end"/>
            </w:r>
          </w:hyperlink>
        </w:p>
        <w:p w14:paraId="1D60C65F" w14:textId="77777777" w:rsidR="00886C06" w:rsidRDefault="00886C06">
          <w:pPr>
            <w:pStyle w:val="TDC2"/>
            <w:rPr>
              <w:rFonts w:cstheme="minorBidi"/>
              <w:noProof/>
            </w:rPr>
          </w:pPr>
          <w:hyperlink w:anchor="_Toc211807132" w:history="1">
            <w:r w:rsidRPr="00BE6927">
              <w:rPr>
                <w:rStyle w:val="Hipervnculo"/>
                <w:rFonts w:ascii="Arial" w:hAnsi="Arial" w:cs="Arial"/>
                <w:b/>
                <w:noProof/>
              </w:rPr>
              <w:t>8.4.</w:t>
            </w:r>
            <w:r>
              <w:rPr>
                <w:rFonts w:cstheme="minorBidi"/>
                <w:noProof/>
              </w:rPr>
              <w:tab/>
            </w:r>
            <w:r w:rsidRPr="00BE6927">
              <w:rPr>
                <w:rStyle w:val="Hipervnculo"/>
                <w:rFonts w:ascii="Arial" w:hAnsi="Arial" w:cs="Arial"/>
                <w:b/>
                <w:noProof/>
              </w:rPr>
              <w:t>Tipos de adaptaciones curriculares.</w:t>
            </w:r>
            <w:r>
              <w:rPr>
                <w:noProof/>
                <w:webHidden/>
              </w:rPr>
              <w:tab/>
            </w:r>
            <w:r>
              <w:rPr>
                <w:noProof/>
                <w:webHidden/>
              </w:rPr>
              <w:fldChar w:fldCharType="begin"/>
            </w:r>
            <w:r>
              <w:rPr>
                <w:noProof/>
                <w:webHidden/>
              </w:rPr>
              <w:instrText xml:space="preserve"> PAGEREF _Toc211807132 \h </w:instrText>
            </w:r>
            <w:r>
              <w:rPr>
                <w:noProof/>
                <w:webHidden/>
              </w:rPr>
            </w:r>
            <w:r>
              <w:rPr>
                <w:noProof/>
                <w:webHidden/>
              </w:rPr>
              <w:fldChar w:fldCharType="separate"/>
            </w:r>
            <w:r w:rsidR="001A3733">
              <w:rPr>
                <w:noProof/>
                <w:webHidden/>
              </w:rPr>
              <w:t>22</w:t>
            </w:r>
            <w:r>
              <w:rPr>
                <w:noProof/>
                <w:webHidden/>
              </w:rPr>
              <w:fldChar w:fldCharType="end"/>
            </w:r>
          </w:hyperlink>
        </w:p>
        <w:p w14:paraId="24A6EC13" w14:textId="77777777" w:rsidR="00886C06" w:rsidRDefault="00886C06">
          <w:pPr>
            <w:pStyle w:val="TDC1"/>
            <w:rPr>
              <w:rFonts w:cstheme="minorBidi"/>
              <w:noProof/>
            </w:rPr>
          </w:pPr>
          <w:hyperlink w:anchor="_Toc211807133" w:history="1">
            <w:r w:rsidRPr="00BE6927">
              <w:rPr>
                <w:rStyle w:val="Hipervnculo"/>
                <w:rFonts w:ascii="Arial" w:hAnsi="Arial" w:cs="Arial"/>
                <w:b/>
                <w:noProof/>
              </w:rPr>
              <w:t>9.</w:t>
            </w:r>
            <w:r>
              <w:rPr>
                <w:rFonts w:cstheme="minorBidi"/>
                <w:noProof/>
              </w:rPr>
              <w:tab/>
            </w:r>
            <w:r w:rsidRPr="00BE6927">
              <w:rPr>
                <w:rStyle w:val="Hipervnculo"/>
                <w:rFonts w:ascii="Arial" w:hAnsi="Arial" w:cs="Arial"/>
                <w:b/>
                <w:noProof/>
              </w:rPr>
              <w:t>Definición de las unidades de trabajo.</w:t>
            </w:r>
            <w:r>
              <w:rPr>
                <w:noProof/>
                <w:webHidden/>
              </w:rPr>
              <w:tab/>
            </w:r>
            <w:r>
              <w:rPr>
                <w:noProof/>
                <w:webHidden/>
              </w:rPr>
              <w:fldChar w:fldCharType="begin"/>
            </w:r>
            <w:r>
              <w:rPr>
                <w:noProof/>
                <w:webHidden/>
              </w:rPr>
              <w:instrText xml:space="preserve"> PAGEREF _Toc211807133 \h </w:instrText>
            </w:r>
            <w:r>
              <w:rPr>
                <w:noProof/>
                <w:webHidden/>
              </w:rPr>
            </w:r>
            <w:r>
              <w:rPr>
                <w:noProof/>
                <w:webHidden/>
              </w:rPr>
              <w:fldChar w:fldCharType="separate"/>
            </w:r>
            <w:r w:rsidR="001A3733">
              <w:rPr>
                <w:noProof/>
                <w:webHidden/>
              </w:rPr>
              <w:t>22</w:t>
            </w:r>
            <w:r>
              <w:rPr>
                <w:noProof/>
                <w:webHidden/>
              </w:rPr>
              <w:fldChar w:fldCharType="end"/>
            </w:r>
          </w:hyperlink>
        </w:p>
        <w:p w14:paraId="32BB6C45" w14:textId="77777777" w:rsidR="00886C06" w:rsidRDefault="00886C06">
          <w:pPr>
            <w:pStyle w:val="TDC1"/>
            <w:tabs>
              <w:tab w:val="left" w:pos="660"/>
            </w:tabs>
            <w:rPr>
              <w:rFonts w:cstheme="minorBidi"/>
              <w:noProof/>
            </w:rPr>
          </w:pPr>
          <w:hyperlink w:anchor="_Toc211807134" w:history="1">
            <w:r w:rsidRPr="00BE6927">
              <w:rPr>
                <w:rStyle w:val="Hipervnculo"/>
                <w:rFonts w:ascii="Arial" w:hAnsi="Arial" w:cs="Arial"/>
                <w:b/>
                <w:noProof/>
              </w:rPr>
              <w:t>10.</w:t>
            </w:r>
            <w:r>
              <w:rPr>
                <w:rFonts w:cstheme="minorBidi"/>
                <w:noProof/>
              </w:rPr>
              <w:tab/>
            </w:r>
            <w:r w:rsidRPr="00BE6927">
              <w:rPr>
                <w:rStyle w:val="Hipervnculo"/>
                <w:rFonts w:ascii="Arial" w:hAnsi="Arial" w:cs="Arial"/>
                <w:b/>
                <w:noProof/>
              </w:rPr>
              <w:t>Medidas de intervención educativa por circunstancias excepcionales.</w:t>
            </w:r>
            <w:r>
              <w:rPr>
                <w:noProof/>
                <w:webHidden/>
              </w:rPr>
              <w:tab/>
            </w:r>
            <w:r>
              <w:rPr>
                <w:noProof/>
                <w:webHidden/>
              </w:rPr>
              <w:fldChar w:fldCharType="begin"/>
            </w:r>
            <w:r>
              <w:rPr>
                <w:noProof/>
                <w:webHidden/>
              </w:rPr>
              <w:instrText xml:space="preserve"> PAGEREF _Toc211807134 \h </w:instrText>
            </w:r>
            <w:r>
              <w:rPr>
                <w:noProof/>
                <w:webHidden/>
              </w:rPr>
            </w:r>
            <w:r>
              <w:rPr>
                <w:noProof/>
                <w:webHidden/>
              </w:rPr>
              <w:fldChar w:fldCharType="separate"/>
            </w:r>
            <w:r w:rsidR="001A3733">
              <w:rPr>
                <w:noProof/>
                <w:webHidden/>
              </w:rPr>
              <w:t>23</w:t>
            </w:r>
            <w:r>
              <w:rPr>
                <w:noProof/>
                <w:webHidden/>
              </w:rPr>
              <w:fldChar w:fldCharType="end"/>
            </w:r>
          </w:hyperlink>
        </w:p>
        <w:p w14:paraId="5B3564F6" w14:textId="77777777" w:rsidR="00886C06" w:rsidRDefault="00886C06">
          <w:pPr>
            <w:pStyle w:val="TDC1"/>
            <w:tabs>
              <w:tab w:val="left" w:pos="660"/>
            </w:tabs>
            <w:rPr>
              <w:rFonts w:cstheme="minorBidi"/>
              <w:noProof/>
            </w:rPr>
          </w:pPr>
          <w:hyperlink w:anchor="_Toc211807135" w:history="1">
            <w:r w:rsidRPr="00BE6927">
              <w:rPr>
                <w:rStyle w:val="Hipervnculo"/>
                <w:rFonts w:ascii="Arial" w:hAnsi="Arial" w:cs="Arial"/>
                <w:b/>
                <w:noProof/>
              </w:rPr>
              <w:t>11.</w:t>
            </w:r>
            <w:r>
              <w:rPr>
                <w:rFonts w:cstheme="minorBidi"/>
                <w:noProof/>
              </w:rPr>
              <w:tab/>
            </w:r>
            <w:r w:rsidRPr="00BE6927">
              <w:rPr>
                <w:rStyle w:val="Hipervnculo"/>
                <w:rFonts w:ascii="Arial" w:hAnsi="Arial" w:cs="Arial"/>
                <w:b/>
                <w:noProof/>
              </w:rPr>
              <w:t>Bibliografía, legislación y webgrafía.</w:t>
            </w:r>
            <w:r>
              <w:rPr>
                <w:noProof/>
                <w:webHidden/>
              </w:rPr>
              <w:tab/>
            </w:r>
            <w:r>
              <w:rPr>
                <w:noProof/>
                <w:webHidden/>
              </w:rPr>
              <w:fldChar w:fldCharType="begin"/>
            </w:r>
            <w:r>
              <w:rPr>
                <w:noProof/>
                <w:webHidden/>
              </w:rPr>
              <w:instrText xml:space="preserve"> PAGEREF _Toc211807135 \h </w:instrText>
            </w:r>
            <w:r>
              <w:rPr>
                <w:noProof/>
                <w:webHidden/>
              </w:rPr>
            </w:r>
            <w:r>
              <w:rPr>
                <w:noProof/>
                <w:webHidden/>
              </w:rPr>
              <w:fldChar w:fldCharType="separate"/>
            </w:r>
            <w:r w:rsidR="001A3733">
              <w:rPr>
                <w:noProof/>
                <w:webHidden/>
              </w:rPr>
              <w:t>23</w:t>
            </w:r>
            <w:r>
              <w:rPr>
                <w:noProof/>
                <w:webHidden/>
              </w:rPr>
              <w:fldChar w:fldCharType="end"/>
            </w:r>
          </w:hyperlink>
        </w:p>
        <w:p w14:paraId="2A6F1FAA" w14:textId="77777777" w:rsidR="00886C06" w:rsidRDefault="00886C06">
          <w:pPr>
            <w:pStyle w:val="TDC1"/>
            <w:tabs>
              <w:tab w:val="left" w:pos="660"/>
            </w:tabs>
            <w:rPr>
              <w:rFonts w:cstheme="minorBidi"/>
              <w:noProof/>
            </w:rPr>
          </w:pPr>
          <w:hyperlink w:anchor="_Toc211807136" w:history="1">
            <w:r w:rsidRPr="00BE6927">
              <w:rPr>
                <w:rStyle w:val="Hipervnculo"/>
                <w:rFonts w:ascii="Arial" w:hAnsi="Arial" w:cs="Arial"/>
                <w:b/>
                <w:noProof/>
              </w:rPr>
              <w:t>12.</w:t>
            </w:r>
            <w:r>
              <w:rPr>
                <w:rFonts w:cstheme="minorBidi"/>
                <w:noProof/>
              </w:rPr>
              <w:tab/>
            </w:r>
            <w:r w:rsidRPr="00BE6927">
              <w:rPr>
                <w:rStyle w:val="Hipervnculo"/>
                <w:rFonts w:ascii="Arial" w:hAnsi="Arial" w:cs="Arial"/>
                <w:b/>
                <w:noProof/>
              </w:rPr>
              <w:t>Anexos.</w:t>
            </w:r>
            <w:r>
              <w:rPr>
                <w:noProof/>
                <w:webHidden/>
              </w:rPr>
              <w:tab/>
            </w:r>
            <w:r>
              <w:rPr>
                <w:noProof/>
                <w:webHidden/>
              </w:rPr>
              <w:fldChar w:fldCharType="begin"/>
            </w:r>
            <w:r>
              <w:rPr>
                <w:noProof/>
                <w:webHidden/>
              </w:rPr>
              <w:instrText xml:space="preserve"> PAGEREF _Toc211807136 \h </w:instrText>
            </w:r>
            <w:r>
              <w:rPr>
                <w:noProof/>
                <w:webHidden/>
              </w:rPr>
            </w:r>
            <w:r>
              <w:rPr>
                <w:noProof/>
                <w:webHidden/>
              </w:rPr>
              <w:fldChar w:fldCharType="separate"/>
            </w:r>
            <w:r w:rsidR="001A3733">
              <w:rPr>
                <w:noProof/>
                <w:webHidden/>
              </w:rPr>
              <w:t>25</w:t>
            </w:r>
            <w:r>
              <w:rPr>
                <w:noProof/>
                <w:webHidden/>
              </w:rPr>
              <w:fldChar w:fldCharType="end"/>
            </w:r>
          </w:hyperlink>
        </w:p>
        <w:p w14:paraId="40B8A919" w14:textId="2FB9BE88" w:rsidR="005C41BD" w:rsidRPr="008B1183" w:rsidRDefault="005C41BD" w:rsidP="006E3D8F">
          <w:pPr>
            <w:pStyle w:val="TDC1"/>
            <w:rPr>
              <w:rFonts w:ascii="Arial" w:hAnsi="Arial" w:cs="Arial"/>
            </w:rPr>
          </w:pPr>
          <w:r w:rsidRPr="008B1183">
            <w:rPr>
              <w:rFonts w:ascii="Arial" w:hAnsi="Arial" w:cs="Arial"/>
            </w:rPr>
            <w:fldChar w:fldCharType="end"/>
          </w:r>
        </w:p>
      </w:sdtContent>
    </w:sdt>
    <w:p w14:paraId="073C03EB" w14:textId="77777777" w:rsidR="005C41BD" w:rsidRPr="008B1183" w:rsidRDefault="005C41BD" w:rsidP="00556FBB">
      <w:pPr>
        <w:spacing w:before="120" w:after="120" w:line="240" w:lineRule="auto"/>
        <w:jc w:val="both"/>
        <w:rPr>
          <w:rFonts w:ascii="Arial" w:hAnsi="Arial" w:cs="Arial"/>
          <w:bCs/>
        </w:rPr>
      </w:pPr>
    </w:p>
    <w:p w14:paraId="246F0E10" w14:textId="77777777" w:rsidR="005C41BD" w:rsidRPr="008B1183" w:rsidRDefault="005C41BD" w:rsidP="00556FBB">
      <w:pPr>
        <w:spacing w:before="120" w:after="120" w:line="240" w:lineRule="auto"/>
        <w:jc w:val="both"/>
        <w:rPr>
          <w:rFonts w:ascii="Arial" w:hAnsi="Arial" w:cs="Arial"/>
          <w:bCs/>
        </w:rPr>
      </w:pPr>
    </w:p>
    <w:p w14:paraId="537B3E6C" w14:textId="7FB299C2" w:rsidR="005B1B73" w:rsidRPr="008B1183" w:rsidRDefault="005B1B73" w:rsidP="00556FBB">
      <w:pPr>
        <w:spacing w:before="120" w:after="120" w:line="240" w:lineRule="auto"/>
        <w:jc w:val="both"/>
        <w:rPr>
          <w:rFonts w:ascii="Arial" w:hAnsi="Arial" w:cs="Arial"/>
          <w:bCs/>
        </w:rPr>
      </w:pPr>
      <w:r w:rsidRPr="008B1183">
        <w:rPr>
          <w:rFonts w:ascii="Arial" w:hAnsi="Arial" w:cs="Arial"/>
          <w:bCs/>
        </w:rPr>
        <w:br w:type="page"/>
      </w:r>
    </w:p>
    <w:p w14:paraId="50883106" w14:textId="77777777" w:rsidR="009923E4" w:rsidRPr="008B1183" w:rsidRDefault="009923E4" w:rsidP="007C0826">
      <w:pPr>
        <w:pStyle w:val="Ttulo1"/>
        <w:spacing w:before="120" w:after="120" w:line="240" w:lineRule="auto"/>
        <w:rPr>
          <w:rFonts w:ascii="Arial" w:hAnsi="Arial" w:cs="Arial"/>
          <w:b/>
          <w:color w:val="002060"/>
          <w:sz w:val="22"/>
          <w:szCs w:val="22"/>
        </w:rPr>
        <w:sectPr w:rsidR="009923E4" w:rsidRPr="008B1183" w:rsidSect="00351ECA">
          <w:headerReference w:type="default" r:id="rId11"/>
          <w:footerReference w:type="default" r:id="rId12"/>
          <w:pgSz w:w="11906" w:h="16838" w:code="9"/>
          <w:pgMar w:top="1701" w:right="1134" w:bottom="1134" w:left="1701" w:header="709" w:footer="130" w:gutter="0"/>
          <w:pgNumType w:fmt="lowerRoman" w:start="1"/>
          <w:cols w:space="708"/>
          <w:docGrid w:linePitch="360"/>
        </w:sectPr>
      </w:pPr>
    </w:p>
    <w:p w14:paraId="44960FEE" w14:textId="0A67F0A9" w:rsidR="005C41BD" w:rsidRPr="008B1183" w:rsidRDefault="005C41BD" w:rsidP="007C0826">
      <w:pPr>
        <w:pStyle w:val="Ttulo1"/>
        <w:spacing w:before="120" w:after="120" w:line="240" w:lineRule="auto"/>
        <w:rPr>
          <w:rFonts w:ascii="Arial" w:hAnsi="Arial" w:cs="Arial"/>
          <w:b/>
          <w:color w:val="002060"/>
          <w:sz w:val="22"/>
          <w:szCs w:val="22"/>
        </w:rPr>
      </w:pPr>
      <w:bookmarkStart w:id="2" w:name="_Toc211807084"/>
      <w:r w:rsidRPr="008B1183">
        <w:rPr>
          <w:rFonts w:ascii="Arial" w:hAnsi="Arial" w:cs="Arial"/>
          <w:b/>
          <w:color w:val="002060"/>
          <w:sz w:val="22"/>
          <w:szCs w:val="22"/>
        </w:rPr>
        <w:lastRenderedPageBreak/>
        <w:t>Introducción.</w:t>
      </w:r>
      <w:bookmarkEnd w:id="2"/>
    </w:p>
    <w:p w14:paraId="11F40995" w14:textId="60601FDA" w:rsidR="00F833C1" w:rsidRPr="006743AC" w:rsidRDefault="005C41BD" w:rsidP="00F833C1">
      <w:pPr>
        <w:spacing w:before="120" w:after="120" w:line="240" w:lineRule="auto"/>
        <w:ind w:firstLine="431"/>
        <w:jc w:val="both"/>
        <w:rPr>
          <w:rFonts w:ascii="Arial" w:hAnsi="Arial" w:cs="Arial"/>
        </w:rPr>
      </w:pPr>
      <w:r w:rsidRPr="008B1183">
        <w:rPr>
          <w:rFonts w:ascii="Arial" w:hAnsi="Arial" w:cs="Arial"/>
        </w:rPr>
        <w:t xml:space="preserve">La presente </w:t>
      </w:r>
      <w:r w:rsidRPr="005526F4">
        <w:rPr>
          <w:rFonts w:ascii="Arial" w:hAnsi="Arial" w:cs="Arial"/>
        </w:rPr>
        <w:t>progr</w:t>
      </w:r>
      <w:r w:rsidR="00F833C1" w:rsidRPr="005526F4">
        <w:rPr>
          <w:rFonts w:ascii="Arial" w:hAnsi="Arial" w:cs="Arial"/>
        </w:rPr>
        <w:t xml:space="preserve">amación se realiza para el módulo profesional </w:t>
      </w:r>
      <w:r w:rsidR="00692F16">
        <w:rPr>
          <w:rFonts w:ascii="Arial" w:hAnsi="Arial" w:cs="Arial"/>
        </w:rPr>
        <w:t xml:space="preserve">optativo I </w:t>
      </w:r>
      <w:r w:rsidR="00F833C1" w:rsidRPr="005526F4">
        <w:rPr>
          <w:rFonts w:ascii="Arial" w:hAnsi="Arial" w:cs="Arial"/>
        </w:rPr>
        <w:t xml:space="preserve">de </w:t>
      </w:r>
      <w:r w:rsidR="00692F16">
        <w:rPr>
          <w:rFonts w:ascii="Arial" w:hAnsi="Arial" w:cs="Arial"/>
        </w:rPr>
        <w:t xml:space="preserve">Inteligencia Artificial y Programación </w:t>
      </w:r>
      <w:r w:rsidR="00F833C1" w:rsidRPr="005526F4">
        <w:rPr>
          <w:rFonts w:ascii="Arial" w:hAnsi="Arial" w:cs="Arial"/>
        </w:rPr>
        <w:t>incluido en e</w:t>
      </w:r>
      <w:r w:rsidR="008F3711" w:rsidRPr="005526F4">
        <w:rPr>
          <w:rFonts w:ascii="Arial" w:hAnsi="Arial" w:cs="Arial"/>
        </w:rPr>
        <w:t xml:space="preserve">l Ciclo Formativo </w:t>
      </w:r>
      <w:r w:rsidR="008F3711" w:rsidRPr="008F3711">
        <w:rPr>
          <w:rFonts w:ascii="Arial" w:hAnsi="Arial" w:cs="Arial"/>
        </w:rPr>
        <w:t>de Grado Superior</w:t>
      </w:r>
      <w:r w:rsidR="00F833C1" w:rsidRPr="008F3711">
        <w:rPr>
          <w:rFonts w:ascii="Arial" w:hAnsi="Arial" w:cs="Arial"/>
        </w:rPr>
        <w:t xml:space="preserve"> de </w:t>
      </w:r>
      <w:r w:rsidR="00335F46">
        <w:rPr>
          <w:rFonts w:ascii="Arial" w:hAnsi="Arial" w:cs="Arial"/>
        </w:rPr>
        <w:t>Mantenimiento Electrónico</w:t>
      </w:r>
      <w:r w:rsidR="00F833C1" w:rsidRPr="008F3711">
        <w:rPr>
          <w:rFonts w:ascii="Arial" w:hAnsi="Arial" w:cs="Arial"/>
        </w:rPr>
        <w:t>, que corresponde a la Familia Profesional Electricidad y</w:t>
      </w:r>
      <w:r w:rsidR="005526F4">
        <w:rPr>
          <w:rFonts w:ascii="Arial" w:hAnsi="Arial" w:cs="Arial"/>
        </w:rPr>
        <w:t xml:space="preserve"> Electrónica, para el curso </w:t>
      </w:r>
      <w:r w:rsidR="005526F4" w:rsidRPr="006743AC">
        <w:rPr>
          <w:rFonts w:ascii="Arial" w:hAnsi="Arial" w:cs="Arial"/>
        </w:rPr>
        <w:t>2025/2026</w:t>
      </w:r>
      <w:r w:rsidR="00F833C1" w:rsidRPr="006743AC">
        <w:rPr>
          <w:rFonts w:ascii="Arial" w:hAnsi="Arial" w:cs="Arial"/>
        </w:rPr>
        <w:t>.</w:t>
      </w:r>
    </w:p>
    <w:tbl>
      <w:tblPr>
        <w:tblStyle w:val="Tabladecuadrcula5oscura-nfasis5"/>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823"/>
        <w:gridCol w:w="5238"/>
      </w:tblGrid>
      <w:tr w:rsidR="005C41BD" w:rsidRPr="008F3711" w14:paraId="06557765" w14:textId="77777777" w:rsidTr="008F40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2"/>
            <w:tcBorders>
              <w:top w:val="none" w:sz="0" w:space="0" w:color="auto"/>
              <w:left w:val="none" w:sz="0" w:space="0" w:color="auto"/>
              <w:right w:val="none" w:sz="0" w:space="0" w:color="auto"/>
            </w:tcBorders>
            <w:shd w:val="clear" w:color="auto" w:fill="FFC000"/>
          </w:tcPr>
          <w:p w14:paraId="1F1867DE" w14:textId="034BD855" w:rsidR="005C41BD" w:rsidRPr="008F3711" w:rsidRDefault="005C41BD" w:rsidP="00692F16">
            <w:pPr>
              <w:spacing w:before="120" w:after="120"/>
              <w:jc w:val="center"/>
              <w:rPr>
                <w:rFonts w:ascii="Arial" w:hAnsi="Arial" w:cs="Arial"/>
                <w:color w:val="000000" w:themeColor="text1"/>
              </w:rPr>
            </w:pPr>
            <w:r w:rsidRPr="008F3711">
              <w:rPr>
                <w:rFonts w:ascii="Arial" w:hAnsi="Arial" w:cs="Arial"/>
                <w:color w:val="000000" w:themeColor="text1"/>
              </w:rPr>
              <w:t>Mód</w:t>
            </w:r>
            <w:r w:rsidR="008F3711">
              <w:rPr>
                <w:rFonts w:ascii="Arial" w:hAnsi="Arial" w:cs="Arial"/>
                <w:color w:val="000000" w:themeColor="text1"/>
              </w:rPr>
              <w:t>ulo profesional d</w:t>
            </w:r>
            <w:r w:rsidR="008F3711" w:rsidRPr="00692F16">
              <w:rPr>
                <w:rFonts w:ascii="Arial" w:hAnsi="Arial" w:cs="Arial"/>
                <w:color w:val="auto"/>
              </w:rPr>
              <w:t xml:space="preserve">e </w:t>
            </w:r>
            <w:r w:rsidR="00692F16" w:rsidRPr="00692F16">
              <w:rPr>
                <w:rFonts w:ascii="Arial" w:hAnsi="Arial" w:cs="Arial"/>
                <w:color w:val="auto"/>
              </w:rPr>
              <w:t>Inteligencia Artificial y Robótica</w:t>
            </w:r>
          </w:p>
        </w:tc>
      </w:tr>
      <w:tr w:rsidR="005C41BD" w:rsidRPr="008F3711" w14:paraId="1ACBEA13"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17D22151"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Código:</w:t>
            </w:r>
          </w:p>
        </w:tc>
        <w:tc>
          <w:tcPr>
            <w:tcW w:w="5238" w:type="dxa"/>
            <w:shd w:val="clear" w:color="auto" w:fill="auto"/>
          </w:tcPr>
          <w:p w14:paraId="7354E46C" w14:textId="0E9187B9" w:rsidR="005C41BD" w:rsidRPr="008F3711" w:rsidRDefault="00692F16" w:rsidP="00335F4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692F16">
              <w:rPr>
                <w:rFonts w:ascii="Arial" w:hAnsi="Arial" w:cs="Arial"/>
              </w:rPr>
              <w:t>-</w:t>
            </w:r>
          </w:p>
        </w:tc>
      </w:tr>
      <w:tr w:rsidR="005C41BD" w:rsidRPr="008F3711" w14:paraId="5D2A5EFC"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1BDFAD40"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Unidad de competencia:</w:t>
            </w:r>
          </w:p>
        </w:tc>
        <w:tc>
          <w:tcPr>
            <w:tcW w:w="5238" w:type="dxa"/>
            <w:shd w:val="clear" w:color="auto" w:fill="FFF2CC" w:themeFill="accent4" w:themeFillTint="33"/>
          </w:tcPr>
          <w:p w14:paraId="6F063BA0" w14:textId="243DABDE" w:rsidR="00A87E0A" w:rsidRPr="008F3711" w:rsidRDefault="00335F46" w:rsidP="00335F46">
            <w:pPr>
              <w:pStyle w:val="Default"/>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El Real Decreto 1578</w:t>
            </w:r>
            <w:r w:rsidR="005173C4" w:rsidRPr="008F3711">
              <w:rPr>
                <w:sz w:val="22"/>
                <w:szCs w:val="22"/>
              </w:rPr>
              <w:t xml:space="preserve">/2010, de </w:t>
            </w:r>
            <w:r>
              <w:rPr>
                <w:sz w:val="22"/>
                <w:szCs w:val="22"/>
              </w:rPr>
              <w:t>4</w:t>
            </w:r>
            <w:r w:rsidR="005173C4" w:rsidRPr="008F3711">
              <w:rPr>
                <w:sz w:val="22"/>
                <w:szCs w:val="22"/>
              </w:rPr>
              <w:t xml:space="preserve"> de </w:t>
            </w:r>
            <w:r>
              <w:rPr>
                <w:sz w:val="22"/>
                <w:szCs w:val="22"/>
              </w:rPr>
              <w:t>nov</w:t>
            </w:r>
            <w:r w:rsidR="005173C4" w:rsidRPr="008F3711">
              <w:rPr>
                <w:sz w:val="22"/>
                <w:szCs w:val="22"/>
              </w:rPr>
              <w:t xml:space="preserve">iembre, por el que se establece el título de Técnico Superior en </w:t>
            </w:r>
            <w:r w:rsidR="005526F4">
              <w:rPr>
                <w:sz w:val="22"/>
                <w:szCs w:val="22"/>
              </w:rPr>
              <w:t>M</w:t>
            </w:r>
            <w:r>
              <w:rPr>
                <w:sz w:val="22"/>
                <w:szCs w:val="22"/>
              </w:rPr>
              <w:t>antenimiento Electrónico</w:t>
            </w:r>
            <w:r w:rsidR="005173C4" w:rsidRPr="008F3711">
              <w:rPr>
                <w:sz w:val="22"/>
                <w:szCs w:val="22"/>
              </w:rPr>
              <w:t xml:space="preserve"> y </w:t>
            </w:r>
            <w:r w:rsidR="008F3711" w:rsidRPr="008F3711">
              <w:rPr>
                <w:sz w:val="22"/>
                <w:szCs w:val="22"/>
              </w:rPr>
              <w:t>se fijan sus enseñanzas mínimas.</w:t>
            </w:r>
          </w:p>
        </w:tc>
      </w:tr>
      <w:tr w:rsidR="005C41BD" w:rsidRPr="008F3711" w14:paraId="31AA1827"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D8ADF1C"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Ciclo formativo:</w:t>
            </w:r>
          </w:p>
        </w:tc>
        <w:tc>
          <w:tcPr>
            <w:tcW w:w="5238" w:type="dxa"/>
            <w:shd w:val="clear" w:color="auto" w:fill="auto"/>
          </w:tcPr>
          <w:p w14:paraId="139E0ECA" w14:textId="00AC9D3D" w:rsidR="005C41BD" w:rsidRPr="008F3711" w:rsidRDefault="008F3711" w:rsidP="007C082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Grado superior</w:t>
            </w:r>
            <w:r w:rsidR="005C41BD" w:rsidRPr="008F3711">
              <w:rPr>
                <w:rFonts w:ascii="Arial" w:hAnsi="Arial" w:cs="Arial"/>
              </w:rPr>
              <w:t>.</w:t>
            </w:r>
          </w:p>
        </w:tc>
      </w:tr>
      <w:tr w:rsidR="005C41BD" w:rsidRPr="008F3711" w14:paraId="52663F0A"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656D4F8E"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Curso:</w:t>
            </w:r>
          </w:p>
        </w:tc>
        <w:tc>
          <w:tcPr>
            <w:tcW w:w="5238" w:type="dxa"/>
            <w:shd w:val="clear" w:color="auto" w:fill="FFF2CC" w:themeFill="accent4" w:themeFillTint="33"/>
          </w:tcPr>
          <w:p w14:paraId="2D91EE0D" w14:textId="5DFE33F9" w:rsidR="005C41BD" w:rsidRPr="00692F16" w:rsidRDefault="005C41BD" w:rsidP="006A354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692F16">
              <w:rPr>
                <w:rFonts w:ascii="Arial" w:hAnsi="Arial" w:cs="Arial"/>
              </w:rPr>
              <w:t>Primero.</w:t>
            </w:r>
            <w:r w:rsidR="00A72832" w:rsidRPr="00692F16">
              <w:rPr>
                <w:rFonts w:ascii="Arial" w:hAnsi="Arial" w:cs="Arial"/>
              </w:rPr>
              <w:t xml:space="preserve"> </w:t>
            </w:r>
          </w:p>
        </w:tc>
      </w:tr>
      <w:tr w:rsidR="005C41BD" w:rsidRPr="008F3711" w14:paraId="57DA4EE2"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78D4610"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Título:</w:t>
            </w:r>
          </w:p>
        </w:tc>
        <w:tc>
          <w:tcPr>
            <w:tcW w:w="5238" w:type="dxa"/>
            <w:shd w:val="clear" w:color="auto" w:fill="auto"/>
          </w:tcPr>
          <w:p w14:paraId="41C5AF13" w14:textId="1ED3964B" w:rsidR="005C41BD" w:rsidRPr="008F3711" w:rsidRDefault="005173C4" w:rsidP="00335F46">
            <w:pPr>
              <w:pStyle w:val="Default"/>
              <w:cnfStyle w:val="000000100000" w:firstRow="0" w:lastRow="0" w:firstColumn="0" w:lastColumn="0" w:oddVBand="0" w:evenVBand="0" w:oddHBand="1" w:evenHBand="0" w:firstRowFirstColumn="0" w:firstRowLastColumn="0" w:lastRowFirstColumn="0" w:lastRowLastColumn="0"/>
              <w:rPr>
                <w:sz w:val="22"/>
                <w:szCs w:val="22"/>
              </w:rPr>
            </w:pPr>
            <w:r w:rsidRPr="008F3711">
              <w:rPr>
                <w:sz w:val="22"/>
                <w:szCs w:val="22"/>
              </w:rPr>
              <w:t xml:space="preserve">Técnico Superior en </w:t>
            </w:r>
            <w:r w:rsidR="00335F46">
              <w:rPr>
                <w:sz w:val="22"/>
                <w:szCs w:val="22"/>
              </w:rPr>
              <w:t>Mantenimiento Electrónico</w:t>
            </w:r>
            <w:r w:rsidR="00D563C5" w:rsidRPr="008F3711">
              <w:rPr>
                <w:sz w:val="22"/>
                <w:szCs w:val="22"/>
              </w:rPr>
              <w:t>.</w:t>
            </w:r>
          </w:p>
        </w:tc>
      </w:tr>
      <w:tr w:rsidR="005C41BD" w:rsidRPr="008F3711" w14:paraId="09E54121"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6D110BEA"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Familia profesional:</w:t>
            </w:r>
          </w:p>
        </w:tc>
        <w:tc>
          <w:tcPr>
            <w:tcW w:w="5238" w:type="dxa"/>
            <w:shd w:val="clear" w:color="auto" w:fill="FFF2CC" w:themeFill="accent4" w:themeFillTint="33"/>
          </w:tcPr>
          <w:p w14:paraId="42030BB7" w14:textId="6316C7AE" w:rsidR="005C41BD" w:rsidRPr="008F3711" w:rsidRDefault="005C41BD" w:rsidP="007C0826">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8F3711">
              <w:rPr>
                <w:rFonts w:ascii="Arial" w:hAnsi="Arial" w:cs="Arial"/>
              </w:rPr>
              <w:t>Electricidad y Electrónica</w:t>
            </w:r>
            <w:r w:rsidR="008F3711">
              <w:rPr>
                <w:rFonts w:ascii="Arial" w:hAnsi="Arial" w:cs="Arial"/>
              </w:rPr>
              <w:t>.</w:t>
            </w:r>
          </w:p>
        </w:tc>
      </w:tr>
      <w:tr w:rsidR="005C41BD" w:rsidRPr="008F3711" w14:paraId="67B41AD8"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B0033B4" w14:textId="77777777" w:rsidR="005C41BD" w:rsidRPr="00692F16" w:rsidRDefault="005C41BD" w:rsidP="007C0826">
            <w:pPr>
              <w:spacing w:before="120" w:after="120"/>
              <w:jc w:val="both"/>
              <w:rPr>
                <w:rFonts w:ascii="Arial" w:hAnsi="Arial" w:cs="Arial"/>
                <w:color w:val="auto"/>
              </w:rPr>
            </w:pPr>
            <w:r w:rsidRPr="00692F16">
              <w:rPr>
                <w:rFonts w:ascii="Arial" w:hAnsi="Arial" w:cs="Arial"/>
                <w:color w:val="auto"/>
              </w:rPr>
              <w:t>Carga horaria curso:</w:t>
            </w:r>
          </w:p>
        </w:tc>
        <w:tc>
          <w:tcPr>
            <w:tcW w:w="5238" w:type="dxa"/>
            <w:shd w:val="clear" w:color="auto" w:fill="auto"/>
          </w:tcPr>
          <w:p w14:paraId="11CC5A62" w14:textId="2FA4222F" w:rsidR="005C41BD" w:rsidRPr="00692F16" w:rsidRDefault="00692F16" w:rsidP="006A3548">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692F16">
              <w:rPr>
                <w:rFonts w:ascii="Arial" w:eastAsia="Times New Roman" w:hAnsi="Arial" w:cs="Arial"/>
                <w:lang w:eastAsia="es-ES"/>
              </w:rPr>
              <w:t>34</w:t>
            </w:r>
            <w:r w:rsidR="005C41BD" w:rsidRPr="00692F16">
              <w:rPr>
                <w:rFonts w:ascii="Arial" w:eastAsia="Times New Roman" w:hAnsi="Arial" w:cs="Arial"/>
                <w:lang w:eastAsia="es-ES"/>
              </w:rPr>
              <w:t xml:space="preserve"> horas</w:t>
            </w:r>
            <w:r w:rsidR="008F3711" w:rsidRPr="00692F16">
              <w:rPr>
                <w:rFonts w:ascii="Arial" w:eastAsia="Times New Roman" w:hAnsi="Arial" w:cs="Arial"/>
                <w:lang w:eastAsia="es-ES"/>
              </w:rPr>
              <w:t>.</w:t>
            </w:r>
          </w:p>
        </w:tc>
      </w:tr>
      <w:tr w:rsidR="005C41BD" w:rsidRPr="008F3711" w14:paraId="5A99649A"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single" w:sz="4" w:space="0" w:color="FFC000"/>
            </w:tcBorders>
            <w:shd w:val="clear" w:color="auto" w:fill="FFF2CC" w:themeFill="accent4" w:themeFillTint="33"/>
          </w:tcPr>
          <w:p w14:paraId="0376C7FC" w14:textId="77777777" w:rsidR="005C41BD" w:rsidRPr="00692F16" w:rsidRDefault="005C41BD" w:rsidP="007C0826">
            <w:pPr>
              <w:spacing w:before="120" w:after="120"/>
              <w:jc w:val="both"/>
              <w:rPr>
                <w:rFonts w:ascii="Arial" w:hAnsi="Arial" w:cs="Arial"/>
                <w:color w:val="auto"/>
              </w:rPr>
            </w:pPr>
            <w:r w:rsidRPr="00692F16">
              <w:rPr>
                <w:rFonts w:ascii="Arial" w:hAnsi="Arial" w:cs="Arial"/>
                <w:color w:val="auto"/>
              </w:rPr>
              <w:t>Distribución horaria semanal:</w:t>
            </w:r>
          </w:p>
        </w:tc>
        <w:tc>
          <w:tcPr>
            <w:tcW w:w="5238" w:type="dxa"/>
            <w:shd w:val="clear" w:color="auto" w:fill="FFF2CC" w:themeFill="accent4" w:themeFillTint="33"/>
          </w:tcPr>
          <w:p w14:paraId="7EE2B728" w14:textId="53BA747D" w:rsidR="005C41BD" w:rsidRPr="00692F16" w:rsidRDefault="00692F16" w:rsidP="006A354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ES"/>
              </w:rPr>
            </w:pPr>
            <w:r w:rsidRPr="00692F16">
              <w:rPr>
                <w:rFonts w:ascii="Arial" w:eastAsia="Times New Roman" w:hAnsi="Arial" w:cs="Arial"/>
                <w:lang w:eastAsia="es-ES"/>
              </w:rPr>
              <w:t>2</w:t>
            </w:r>
            <w:r w:rsidR="008F3711" w:rsidRPr="00692F16">
              <w:rPr>
                <w:rFonts w:ascii="Arial" w:eastAsia="Times New Roman" w:hAnsi="Arial" w:cs="Arial"/>
                <w:lang w:eastAsia="es-ES"/>
              </w:rPr>
              <w:t xml:space="preserve"> horas.</w:t>
            </w:r>
          </w:p>
        </w:tc>
      </w:tr>
    </w:tbl>
    <w:p w14:paraId="3AA5F1B4" w14:textId="30646907" w:rsidR="005C41BD" w:rsidRPr="00D018DD" w:rsidRDefault="00D018DD" w:rsidP="007C0826">
      <w:pPr>
        <w:spacing w:before="120" w:after="120" w:line="240" w:lineRule="auto"/>
        <w:ind w:firstLine="431"/>
        <w:jc w:val="both"/>
        <w:rPr>
          <w:rFonts w:ascii="Arial" w:eastAsia="Times New Roman" w:hAnsi="Arial" w:cs="Arial"/>
          <w:lang w:eastAsia="es-ES"/>
        </w:rPr>
      </w:pPr>
      <w:r w:rsidRPr="00D018DD">
        <w:rPr>
          <w:rFonts w:ascii="Arial" w:hAnsi="Arial" w:cs="Arial"/>
        </w:rPr>
        <w:t xml:space="preserve">Este módulo proporciona al alumnado competencias fundamentales en programación, manejo de herramientas de inteligencia artificial y control de versiones, todas ellas esenciales para desenvolverse en entornos técnicos modernos vinculados al mantenimiento electrónico. Su incorporación complementa y actualiza el currículo con una orientación práctica y tecnológica. </w:t>
      </w:r>
      <w:r>
        <w:rPr>
          <w:rFonts w:ascii="Arial" w:hAnsi="Arial" w:cs="Arial"/>
        </w:rPr>
        <w:t>Se pretende c</w:t>
      </w:r>
      <w:r w:rsidRPr="00D018DD">
        <w:rPr>
          <w:rFonts w:ascii="Arial" w:hAnsi="Arial" w:cs="Arial"/>
        </w:rPr>
        <w:t>apacitar al alumnado en el desarrollo de soluciones programadas mediante el uso de lenguajes actuales (C, Python, Java), el uso básico de herramientas de inteligencia artificial, así como el control de versiones y trabajo colaborativo con plataformas como GitHub o GitLab.</w:t>
      </w:r>
    </w:p>
    <w:p w14:paraId="768B2EDF" w14:textId="09C032BB" w:rsidR="005C41BD" w:rsidRPr="008B1183" w:rsidRDefault="005C41BD" w:rsidP="007C0826">
      <w:pPr>
        <w:pStyle w:val="Ttulo2"/>
        <w:spacing w:before="120" w:after="120" w:line="240" w:lineRule="auto"/>
        <w:rPr>
          <w:rFonts w:ascii="Arial" w:hAnsi="Arial" w:cs="Arial"/>
          <w:b/>
          <w:color w:val="002060"/>
          <w:sz w:val="22"/>
          <w:szCs w:val="22"/>
        </w:rPr>
      </w:pPr>
      <w:bookmarkStart w:id="3" w:name="_Toc211807085"/>
      <w:r w:rsidRPr="008B1183">
        <w:rPr>
          <w:rFonts w:ascii="Arial" w:hAnsi="Arial" w:cs="Arial"/>
          <w:b/>
          <w:color w:val="002060"/>
          <w:sz w:val="22"/>
          <w:szCs w:val="22"/>
        </w:rPr>
        <w:t>Contextualización de la Pr</w:t>
      </w:r>
      <w:r w:rsidR="00923559" w:rsidRPr="008B1183">
        <w:rPr>
          <w:rFonts w:ascii="Arial" w:hAnsi="Arial" w:cs="Arial"/>
          <w:b/>
          <w:color w:val="002060"/>
          <w:sz w:val="22"/>
          <w:szCs w:val="22"/>
        </w:rPr>
        <w:t xml:space="preserve">ogramación Didáctica: </w:t>
      </w:r>
      <w:r w:rsidR="007308BA" w:rsidRPr="008B1183">
        <w:rPr>
          <w:rFonts w:ascii="Arial" w:hAnsi="Arial" w:cs="Arial"/>
          <w:b/>
          <w:color w:val="002060"/>
          <w:sz w:val="22"/>
          <w:szCs w:val="22"/>
        </w:rPr>
        <w:t>El entorno y e</w:t>
      </w:r>
      <w:r w:rsidR="00923559" w:rsidRPr="008B1183">
        <w:rPr>
          <w:rFonts w:ascii="Arial" w:hAnsi="Arial" w:cs="Arial"/>
          <w:b/>
          <w:color w:val="002060"/>
          <w:sz w:val="22"/>
          <w:szCs w:val="22"/>
        </w:rPr>
        <w:t>l centro</w:t>
      </w:r>
      <w:r w:rsidRPr="008B1183">
        <w:rPr>
          <w:rFonts w:ascii="Arial" w:hAnsi="Arial" w:cs="Arial"/>
          <w:b/>
          <w:color w:val="002060"/>
          <w:sz w:val="22"/>
          <w:szCs w:val="22"/>
        </w:rPr>
        <w:t>.</w:t>
      </w:r>
      <w:bookmarkEnd w:id="3"/>
    </w:p>
    <w:p w14:paraId="0254DECC" w14:textId="2126944D" w:rsidR="007308BA" w:rsidRPr="008B1183" w:rsidRDefault="00B96170" w:rsidP="007308BA">
      <w:pPr>
        <w:spacing w:before="120" w:after="120" w:line="240" w:lineRule="auto"/>
        <w:ind w:firstLine="431"/>
        <w:jc w:val="both"/>
        <w:rPr>
          <w:rFonts w:ascii="Arial" w:hAnsi="Arial" w:cs="Arial"/>
        </w:rPr>
      </w:pPr>
      <w:r>
        <w:rPr>
          <w:rFonts w:ascii="Arial" w:hAnsi="Arial" w:cs="Arial"/>
        </w:rPr>
        <w:t>El centro est</w:t>
      </w:r>
      <w:r w:rsidR="005C41BD" w:rsidRPr="008B1183">
        <w:rPr>
          <w:rFonts w:ascii="Arial" w:hAnsi="Arial" w:cs="Arial"/>
        </w:rPr>
        <w:t xml:space="preserve">á localizado en la ciudad de </w:t>
      </w:r>
      <w:r w:rsidR="007E36D7" w:rsidRPr="008B1183">
        <w:rPr>
          <w:rFonts w:ascii="Arial" w:hAnsi="Arial" w:cs="Arial"/>
        </w:rPr>
        <w:t>Segovia</w:t>
      </w:r>
      <w:r w:rsidR="007308BA" w:rsidRPr="008B1183">
        <w:rPr>
          <w:rFonts w:ascii="Arial" w:hAnsi="Arial" w:cs="Arial"/>
        </w:rPr>
        <w:t>. Segovia es una ciudad histórica a</w:t>
      </w:r>
      <w:r>
        <w:rPr>
          <w:rFonts w:ascii="Arial" w:hAnsi="Arial" w:cs="Arial"/>
        </w:rPr>
        <w:t xml:space="preserve"> sur </w:t>
      </w:r>
      <w:r w:rsidR="007308BA" w:rsidRPr="008B1183">
        <w:rPr>
          <w:rFonts w:ascii="Arial" w:hAnsi="Arial" w:cs="Arial"/>
        </w:rPr>
        <w:t xml:space="preserve">de </w:t>
      </w:r>
      <w:r>
        <w:rPr>
          <w:rFonts w:ascii="Arial" w:hAnsi="Arial" w:cs="Arial"/>
        </w:rPr>
        <w:t xml:space="preserve">la comunidad autónoma de </w:t>
      </w:r>
      <w:r w:rsidR="007308BA" w:rsidRPr="008B1183">
        <w:rPr>
          <w:rFonts w:ascii="Arial" w:hAnsi="Arial" w:cs="Arial"/>
        </w:rPr>
        <w:t xml:space="preserve">Castilla y León </w:t>
      </w:r>
      <w:r>
        <w:rPr>
          <w:rFonts w:ascii="Arial" w:hAnsi="Arial" w:cs="Arial"/>
        </w:rPr>
        <w:t xml:space="preserve">en el centro </w:t>
      </w:r>
      <w:r w:rsidR="007308BA" w:rsidRPr="008B1183">
        <w:rPr>
          <w:rFonts w:ascii="Arial" w:hAnsi="Arial" w:cs="Arial"/>
        </w:rPr>
        <w:t xml:space="preserve">de España. Tiene </w:t>
      </w:r>
      <w:r>
        <w:rPr>
          <w:rFonts w:ascii="Arial" w:hAnsi="Arial" w:cs="Arial"/>
        </w:rPr>
        <w:t xml:space="preserve">alrededor de 50000 </w:t>
      </w:r>
      <w:r w:rsidR="007308BA" w:rsidRPr="008B1183">
        <w:rPr>
          <w:rFonts w:ascii="Arial" w:hAnsi="Arial" w:cs="Arial"/>
        </w:rPr>
        <w:t xml:space="preserve">habitantes y </w:t>
      </w:r>
      <w:r>
        <w:rPr>
          <w:rFonts w:ascii="Arial" w:hAnsi="Arial" w:cs="Arial"/>
        </w:rPr>
        <w:t>además da servicio a las localidades cercanas</w:t>
      </w:r>
      <w:r w:rsidR="007308BA" w:rsidRPr="008B1183">
        <w:rPr>
          <w:rFonts w:ascii="Arial" w:hAnsi="Arial" w:cs="Arial"/>
        </w:rPr>
        <w:t xml:space="preserve">. El IES María Moliner se encuentra ubicado en el barrio de La Albuera. El barrio de La Albuera tiene aproximadamente 14.000 habitantes. Además de este Instituto, en el barrio existe otro, denominado, </w:t>
      </w:r>
      <w:r>
        <w:rPr>
          <w:rFonts w:ascii="Arial" w:hAnsi="Arial" w:cs="Arial"/>
        </w:rPr>
        <w:t xml:space="preserve">IES </w:t>
      </w:r>
      <w:r w:rsidR="007308BA" w:rsidRPr="008B1183">
        <w:rPr>
          <w:rFonts w:ascii="Arial" w:hAnsi="Arial" w:cs="Arial"/>
        </w:rPr>
        <w:t>La Albuera.</w:t>
      </w:r>
    </w:p>
    <w:p w14:paraId="312B1FE6" w14:textId="6CF71D1E"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E</w:t>
      </w:r>
      <w:r w:rsidR="005526F4">
        <w:rPr>
          <w:rFonts w:ascii="Arial" w:hAnsi="Arial" w:cs="Arial"/>
        </w:rPr>
        <w:t>n e</w:t>
      </w:r>
      <w:r w:rsidRPr="008B1183">
        <w:rPr>
          <w:rFonts w:ascii="Arial" w:hAnsi="Arial" w:cs="Arial"/>
        </w:rPr>
        <w:t xml:space="preserve">l IES María Moliner se imparten enseñanzas de ESO, Bachillerato y Formación Profesional Específica. </w:t>
      </w:r>
    </w:p>
    <w:p w14:paraId="07E8F393" w14:textId="77777777"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Las características más significativas del alumnado que acude a este Instituto son las siguientes:</w:t>
      </w:r>
    </w:p>
    <w:p w14:paraId="4642727C"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mayoría del alumnado reside en el domicilio de los padres.</w:t>
      </w:r>
    </w:p>
    <w:p w14:paraId="62AD10E9"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Aproximadamente la mitad del alumnado utiliza el transporte escolar porque no vive en el barrio.</w:t>
      </w:r>
    </w:p>
    <w:p w14:paraId="71678F6E"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gran mayoría del alumnado proceden de la enseñanza pública.</w:t>
      </w:r>
    </w:p>
    <w:p w14:paraId="62DA31EA"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Son abundantes las familias en las que los dos cónyuges trabajan.</w:t>
      </w:r>
    </w:p>
    <w:p w14:paraId="763E0DDF" w14:textId="66065C9B" w:rsidR="00B74D58" w:rsidRPr="008B1183" w:rsidRDefault="00B74D58" w:rsidP="00B74D58">
      <w:pPr>
        <w:spacing w:before="120" w:after="120" w:line="240" w:lineRule="auto"/>
        <w:jc w:val="both"/>
        <w:rPr>
          <w:rFonts w:ascii="Arial" w:hAnsi="Arial" w:cs="Arial"/>
        </w:rPr>
      </w:pPr>
      <w:r w:rsidRPr="008B1183">
        <w:rPr>
          <w:rFonts w:ascii="Arial" w:hAnsi="Arial" w:cs="Arial"/>
          <w:noProof/>
          <w:lang w:eastAsia="es-ES"/>
        </w:rPr>
        <w:lastRenderedPageBreak/>
        <w:drawing>
          <wp:inline distT="0" distB="0" distL="0" distR="0" wp14:anchorId="30EC819B" wp14:editId="0812352C">
            <wp:extent cx="5760085" cy="2791698"/>
            <wp:effectExtent l="0" t="0" r="0" b="8890"/>
            <wp:docPr id="2" name="Imagen 2" descr="http://iesmariamoliner.centros.educa.jcyl.es/sitio/upload/img/IesMariaMol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esmariamoliner.centros.educa.jcyl.es/sitio/upload/img/IesMariaMoline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085" cy="2791698"/>
                    </a:xfrm>
                    <a:prstGeom prst="rect">
                      <a:avLst/>
                    </a:prstGeom>
                    <a:noFill/>
                    <a:ln>
                      <a:noFill/>
                    </a:ln>
                  </pic:spPr>
                </pic:pic>
              </a:graphicData>
            </a:graphic>
          </wp:inline>
        </w:drawing>
      </w:r>
    </w:p>
    <w:p w14:paraId="1D1B9B93" w14:textId="7FEE792E" w:rsidR="00B74D58" w:rsidRPr="008B1183" w:rsidRDefault="00B74D58" w:rsidP="00B74D58">
      <w:pPr>
        <w:spacing w:before="120" w:after="120" w:line="240" w:lineRule="auto"/>
        <w:jc w:val="center"/>
        <w:rPr>
          <w:rFonts w:ascii="Arial" w:hAnsi="Arial" w:cs="Arial"/>
          <w:b/>
          <w:bCs/>
        </w:rPr>
      </w:pPr>
      <w:r w:rsidRPr="008B1183">
        <w:rPr>
          <w:rFonts w:ascii="Arial" w:hAnsi="Arial" w:cs="Arial"/>
          <w:b/>
          <w:bCs/>
        </w:rPr>
        <w:t xml:space="preserve">Imagen 1. </w:t>
      </w:r>
      <w:r w:rsidRPr="008B1183">
        <w:rPr>
          <w:rFonts w:ascii="Arial" w:hAnsi="Arial" w:cs="Arial"/>
          <w:bCs/>
        </w:rPr>
        <w:t>IES María Moliner.</w:t>
      </w:r>
    </w:p>
    <w:tbl>
      <w:tblPr>
        <w:tblStyle w:val="Tabladecuadrcula5oscura-nfasis5"/>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555"/>
        <w:gridCol w:w="3543"/>
      </w:tblGrid>
      <w:tr w:rsidR="00923559" w:rsidRPr="008B1183" w14:paraId="36C14E85" w14:textId="77777777" w:rsidTr="0092355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98" w:type="dxa"/>
            <w:gridSpan w:val="2"/>
            <w:tcBorders>
              <w:top w:val="none" w:sz="0" w:space="0" w:color="auto"/>
              <w:left w:val="none" w:sz="0" w:space="0" w:color="auto"/>
              <w:right w:val="none" w:sz="0" w:space="0" w:color="auto"/>
            </w:tcBorders>
            <w:shd w:val="clear" w:color="auto" w:fill="FFC000"/>
          </w:tcPr>
          <w:p w14:paraId="449F8515" w14:textId="4B5525C6" w:rsidR="00923559" w:rsidRPr="008B1183" w:rsidRDefault="00923559" w:rsidP="00923559">
            <w:pPr>
              <w:spacing w:before="120" w:after="120"/>
              <w:jc w:val="center"/>
              <w:rPr>
                <w:rFonts w:ascii="Arial" w:hAnsi="Arial" w:cs="Arial"/>
                <w:color w:val="000000" w:themeColor="text1"/>
              </w:rPr>
            </w:pPr>
            <w:r w:rsidRPr="008B1183">
              <w:rPr>
                <w:rFonts w:ascii="Arial" w:hAnsi="Arial" w:cs="Arial"/>
                <w:color w:val="000000" w:themeColor="text1"/>
              </w:rPr>
              <w:t>IES María Moliner.</w:t>
            </w:r>
          </w:p>
        </w:tc>
      </w:tr>
      <w:tr w:rsidR="00923559" w:rsidRPr="008B1183" w14:paraId="0BF968AD"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30EE20A1" w14:textId="3FAC465F" w:rsidR="00923559" w:rsidRPr="008B1183" w:rsidRDefault="00923559" w:rsidP="00F1489A">
            <w:pPr>
              <w:spacing w:before="120" w:after="120"/>
              <w:jc w:val="both"/>
              <w:rPr>
                <w:rFonts w:ascii="Arial" w:hAnsi="Arial" w:cs="Arial"/>
                <w:color w:val="000000" w:themeColor="text1"/>
              </w:rPr>
            </w:pPr>
            <w:r w:rsidRPr="008B1183">
              <w:rPr>
                <w:rFonts w:ascii="Arial" w:hAnsi="Arial" w:cs="Arial"/>
                <w:color w:val="000000" w:themeColor="text1"/>
              </w:rPr>
              <w:t>Dirección:</w:t>
            </w:r>
          </w:p>
        </w:tc>
        <w:tc>
          <w:tcPr>
            <w:tcW w:w="3543" w:type="dxa"/>
            <w:shd w:val="clear" w:color="auto" w:fill="auto"/>
          </w:tcPr>
          <w:p w14:paraId="3A6691F0" w14:textId="0D552619" w:rsidR="00923559" w:rsidRPr="008B1183" w:rsidRDefault="00923559" w:rsidP="00F1489A">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C/ Ávila Nº 1 40004 Segovia</w:t>
            </w:r>
          </w:p>
        </w:tc>
      </w:tr>
      <w:tr w:rsidR="00923559" w:rsidRPr="008B1183" w14:paraId="54093F3F"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FFF2CC" w:themeFill="accent4" w:themeFillTint="33"/>
          </w:tcPr>
          <w:p w14:paraId="7A316912" w14:textId="24B600B6"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Teléfono:</w:t>
            </w:r>
          </w:p>
        </w:tc>
        <w:tc>
          <w:tcPr>
            <w:tcW w:w="3543" w:type="dxa"/>
            <w:shd w:val="clear" w:color="auto" w:fill="FFF2CC" w:themeFill="accent4" w:themeFillTint="33"/>
          </w:tcPr>
          <w:p w14:paraId="0451DFF4" w14:textId="64445912" w:rsidR="00923559" w:rsidRPr="008B1183" w:rsidRDefault="00923559" w:rsidP="00923559">
            <w:pPr>
              <w:pStyle w:val="Pa31"/>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2"/>
                <w:szCs w:val="22"/>
              </w:rPr>
            </w:pPr>
            <w:r w:rsidRPr="008B1183">
              <w:rPr>
                <w:sz w:val="22"/>
                <w:szCs w:val="22"/>
              </w:rPr>
              <w:t>921 427 011</w:t>
            </w:r>
          </w:p>
        </w:tc>
      </w:tr>
      <w:tr w:rsidR="00923559" w:rsidRPr="008B1183" w14:paraId="655829E5"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01CC4927" w14:textId="1604C625"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Fax:</w:t>
            </w:r>
          </w:p>
        </w:tc>
        <w:tc>
          <w:tcPr>
            <w:tcW w:w="3543" w:type="dxa"/>
            <w:shd w:val="clear" w:color="auto" w:fill="auto"/>
          </w:tcPr>
          <w:p w14:paraId="151F1AE9" w14:textId="42198A5C" w:rsidR="00923559" w:rsidRPr="008B1183" w:rsidRDefault="00923559" w:rsidP="00923559">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921 444 366</w:t>
            </w:r>
          </w:p>
        </w:tc>
      </w:tr>
      <w:tr w:rsidR="00923559" w:rsidRPr="008B1183" w14:paraId="08078666"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bottom w:val="none" w:sz="0" w:space="0" w:color="auto"/>
            </w:tcBorders>
            <w:shd w:val="clear" w:color="auto" w:fill="FFF2CC" w:themeFill="accent4" w:themeFillTint="33"/>
          </w:tcPr>
          <w:p w14:paraId="024C3174" w14:textId="5EEF3F9A"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e-mail:</w:t>
            </w:r>
          </w:p>
        </w:tc>
        <w:tc>
          <w:tcPr>
            <w:tcW w:w="3543" w:type="dxa"/>
            <w:shd w:val="clear" w:color="auto" w:fill="FFF2CC" w:themeFill="accent4" w:themeFillTint="33"/>
          </w:tcPr>
          <w:p w14:paraId="4011DAE6" w14:textId="36F8E345" w:rsidR="00923559" w:rsidRPr="008B1183" w:rsidRDefault="002549FB" w:rsidP="00923559">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hyperlink r:id="rId14" w:history="1">
              <w:r w:rsidR="00923559" w:rsidRPr="008B1183">
                <w:rPr>
                  <w:rFonts w:ascii="Arial" w:hAnsi="Arial" w:cs="Arial"/>
                </w:rPr>
                <w:t>40003666@educa.jcyl.es</w:t>
              </w:r>
            </w:hyperlink>
          </w:p>
        </w:tc>
      </w:tr>
    </w:tbl>
    <w:p w14:paraId="366F6B66" w14:textId="721F38FA" w:rsidR="00BF25EC" w:rsidRPr="008B1183" w:rsidRDefault="00BF25EC" w:rsidP="007C0826">
      <w:pPr>
        <w:pStyle w:val="Ttulo2"/>
        <w:spacing w:before="120" w:after="120" w:line="240" w:lineRule="auto"/>
        <w:rPr>
          <w:rFonts w:ascii="Arial" w:hAnsi="Arial" w:cs="Arial"/>
          <w:b/>
          <w:color w:val="002060"/>
          <w:sz w:val="22"/>
          <w:szCs w:val="22"/>
        </w:rPr>
      </w:pPr>
      <w:bookmarkStart w:id="4" w:name="_Toc211807086"/>
      <w:r w:rsidRPr="008B1183">
        <w:rPr>
          <w:rFonts w:ascii="Arial" w:hAnsi="Arial" w:cs="Arial"/>
          <w:b/>
          <w:color w:val="002060"/>
          <w:sz w:val="22"/>
          <w:szCs w:val="22"/>
        </w:rPr>
        <w:t>Contextualización de la Programación Didáctica: Alumnado.</w:t>
      </w:r>
      <w:bookmarkEnd w:id="4"/>
    </w:p>
    <w:p w14:paraId="0A797321" w14:textId="0F5CD50E" w:rsidR="00BF25EC" w:rsidRPr="006743AC" w:rsidRDefault="00BF25EC" w:rsidP="00BF25EC">
      <w:pPr>
        <w:pStyle w:val="Prrafodelista"/>
        <w:spacing w:before="120" w:after="120" w:line="240" w:lineRule="auto"/>
        <w:ind w:left="0" w:firstLine="431"/>
        <w:contextualSpacing w:val="0"/>
        <w:jc w:val="both"/>
        <w:rPr>
          <w:rFonts w:ascii="Arial" w:hAnsi="Arial" w:cs="Arial"/>
        </w:rPr>
      </w:pPr>
      <w:r w:rsidRPr="008B1183">
        <w:rPr>
          <w:rFonts w:ascii="Arial" w:hAnsi="Arial" w:cs="Arial"/>
        </w:rPr>
        <w:t xml:space="preserve">El alumnado del ciclo, </w:t>
      </w:r>
      <w:r w:rsidR="00335F46">
        <w:rPr>
          <w:rFonts w:ascii="Arial" w:hAnsi="Arial" w:cs="Arial"/>
        </w:rPr>
        <w:t>e</w:t>
      </w:r>
      <w:r w:rsidRPr="008B1183">
        <w:rPr>
          <w:rFonts w:ascii="Arial" w:hAnsi="Arial" w:cs="Arial"/>
        </w:rPr>
        <w:t>s</w:t>
      </w:r>
      <w:r w:rsidR="00335F46">
        <w:rPr>
          <w:rFonts w:ascii="Arial" w:hAnsi="Arial" w:cs="Arial"/>
        </w:rPr>
        <w:t xml:space="preserve"> </w:t>
      </w:r>
      <w:r w:rsidR="005526F4">
        <w:rPr>
          <w:rFonts w:ascii="Arial" w:hAnsi="Arial" w:cs="Arial"/>
        </w:rPr>
        <w:t xml:space="preserve">variado en edad. </w:t>
      </w:r>
      <w:r w:rsidRPr="008B1183">
        <w:rPr>
          <w:rFonts w:ascii="Arial" w:hAnsi="Arial" w:cs="Arial"/>
        </w:rPr>
        <w:t xml:space="preserve">El grupo/clase está compuesto por un total de </w:t>
      </w:r>
      <w:r w:rsidR="005526F4" w:rsidRPr="006743AC">
        <w:rPr>
          <w:rFonts w:ascii="Arial" w:hAnsi="Arial" w:cs="Arial"/>
        </w:rPr>
        <w:t>8</w:t>
      </w:r>
      <w:r w:rsidR="00335F46" w:rsidRPr="006743AC">
        <w:rPr>
          <w:rFonts w:ascii="Arial" w:hAnsi="Arial" w:cs="Arial"/>
        </w:rPr>
        <w:t xml:space="preserve"> alumnos</w:t>
      </w:r>
      <w:r w:rsidRPr="006743AC">
        <w:rPr>
          <w:rFonts w:ascii="Arial" w:hAnsi="Arial" w:cs="Arial"/>
        </w:rPr>
        <w:t>, de diversa</w:t>
      </w:r>
      <w:r w:rsidR="002A0CA2" w:rsidRPr="006743AC">
        <w:rPr>
          <w:rFonts w:ascii="Arial" w:hAnsi="Arial" w:cs="Arial"/>
        </w:rPr>
        <w:t xml:space="preserve"> procedencia al ciclo formativo</w:t>
      </w:r>
      <w:r w:rsidRPr="006743AC">
        <w:rPr>
          <w:rFonts w:ascii="Arial" w:hAnsi="Arial" w:cs="Arial"/>
          <w:b/>
        </w:rPr>
        <w:t>.</w:t>
      </w:r>
    </w:p>
    <w:p w14:paraId="7471BF20" w14:textId="77777777" w:rsidR="00BF25EC" w:rsidRPr="008B1183" w:rsidRDefault="00BF25EC" w:rsidP="00BF25EC">
      <w:pPr>
        <w:spacing w:before="120" w:after="120" w:line="240" w:lineRule="auto"/>
        <w:ind w:firstLine="431"/>
        <w:jc w:val="both"/>
        <w:rPr>
          <w:rFonts w:ascii="Arial" w:hAnsi="Arial" w:cs="Arial"/>
        </w:rPr>
      </w:pPr>
      <w:r w:rsidRPr="008B1183">
        <w:rPr>
          <w:rFonts w:ascii="Arial" w:hAnsi="Arial" w:cs="Arial"/>
        </w:rPr>
        <w:t xml:space="preserve">En resumen, se trata de un alumnado con diferentes niveles curriculares, que implican distinto nivel de logro de las competencias clave, y diferentes motivaciones e intereses. </w:t>
      </w:r>
    </w:p>
    <w:p w14:paraId="33EA6822" w14:textId="1B000871" w:rsidR="005C41BD" w:rsidRPr="008B1183" w:rsidRDefault="005C41BD" w:rsidP="007C0826">
      <w:pPr>
        <w:pStyle w:val="Ttulo2"/>
        <w:spacing w:before="120" w:after="120" w:line="240" w:lineRule="auto"/>
        <w:rPr>
          <w:rFonts w:ascii="Arial" w:hAnsi="Arial" w:cs="Arial"/>
          <w:b/>
          <w:color w:val="002060"/>
          <w:sz w:val="22"/>
          <w:szCs w:val="22"/>
        </w:rPr>
      </w:pPr>
      <w:bookmarkStart w:id="5" w:name="_Toc211807087"/>
      <w:r w:rsidRPr="008B1183">
        <w:rPr>
          <w:rFonts w:ascii="Arial" w:hAnsi="Arial" w:cs="Arial"/>
          <w:b/>
          <w:color w:val="002060"/>
          <w:sz w:val="22"/>
          <w:szCs w:val="22"/>
        </w:rPr>
        <w:t>Contextualización de la Programación Didáctica: Norma</w:t>
      </w:r>
      <w:r w:rsidR="00EE1AF4">
        <w:rPr>
          <w:rFonts w:ascii="Arial" w:hAnsi="Arial" w:cs="Arial"/>
          <w:b/>
          <w:color w:val="002060"/>
          <w:sz w:val="22"/>
          <w:szCs w:val="22"/>
        </w:rPr>
        <w:t>tiva</w:t>
      </w:r>
      <w:r w:rsidRPr="008B1183">
        <w:rPr>
          <w:rFonts w:ascii="Arial" w:hAnsi="Arial" w:cs="Arial"/>
          <w:b/>
          <w:color w:val="002060"/>
          <w:sz w:val="22"/>
          <w:szCs w:val="22"/>
        </w:rPr>
        <w:t>.</w:t>
      </w:r>
      <w:bookmarkEnd w:id="5"/>
    </w:p>
    <w:p w14:paraId="02421388" w14:textId="2C55BD1F"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la realización de la programación se ha tenido en cuenta la norma</w:t>
      </w:r>
      <w:r w:rsidR="00EE1AF4">
        <w:rPr>
          <w:rFonts w:ascii="Arial" w:hAnsi="Arial" w:cs="Arial"/>
        </w:rPr>
        <w:t>tiva</w:t>
      </w:r>
      <w:r w:rsidR="005526F4">
        <w:rPr>
          <w:rFonts w:ascii="Arial" w:hAnsi="Arial" w:cs="Arial"/>
        </w:rPr>
        <w:t xml:space="preserve"> vigente, estatal y autonómica</w:t>
      </w:r>
      <w:r w:rsidRPr="008B1183">
        <w:rPr>
          <w:rFonts w:ascii="Arial" w:hAnsi="Arial" w:cs="Arial"/>
        </w:rPr>
        <w:t>, que definen los aspectos esenciales que debe tener una programación, así como los aspectos formales:</w:t>
      </w:r>
    </w:p>
    <w:p w14:paraId="1B4F5AB0" w14:textId="77777777" w:rsidR="0021565E" w:rsidRDefault="005C41BD" w:rsidP="0021565E">
      <w:pPr>
        <w:pStyle w:val="Prrafodelista"/>
        <w:spacing w:before="120" w:after="120" w:line="240" w:lineRule="auto"/>
        <w:ind w:left="791"/>
        <w:contextualSpacing w:val="0"/>
        <w:jc w:val="both"/>
        <w:rPr>
          <w:rFonts w:ascii="Arial" w:hAnsi="Arial" w:cs="Arial"/>
        </w:rPr>
      </w:pPr>
      <w:r w:rsidRPr="008B1183">
        <w:rPr>
          <w:rFonts w:ascii="Arial" w:hAnsi="Arial" w:cs="Arial"/>
          <w:b/>
          <w:bCs/>
        </w:rPr>
        <w:t>Texto consolidado de la Ley Orgánica 2/2006, de 3 de mayo, de Educación</w:t>
      </w:r>
      <w:r w:rsidR="00392C99" w:rsidRPr="008B1183">
        <w:rPr>
          <w:rFonts w:ascii="Arial" w:hAnsi="Arial" w:cs="Arial"/>
          <w:b/>
          <w:bCs/>
        </w:rPr>
        <w:t xml:space="preserve"> (LOE)</w:t>
      </w:r>
      <w:r w:rsidRPr="008B1183">
        <w:rPr>
          <w:rFonts w:ascii="Arial" w:hAnsi="Arial" w:cs="Arial"/>
          <w:b/>
          <w:bCs/>
        </w:rPr>
        <w:t>, modificada por la Ley Orgánica 8/2013, de 9 de diciembre, para la Mejora de la Cal</w:t>
      </w:r>
      <w:r w:rsidR="00392C99" w:rsidRPr="008B1183">
        <w:rPr>
          <w:rFonts w:ascii="Arial" w:hAnsi="Arial" w:cs="Arial"/>
          <w:b/>
          <w:bCs/>
        </w:rPr>
        <w:t xml:space="preserve">idad Educativa (LOMCE), y </w:t>
      </w:r>
      <w:r w:rsidRPr="008B1183">
        <w:rPr>
          <w:rFonts w:ascii="Arial" w:hAnsi="Arial" w:cs="Arial"/>
          <w:b/>
          <w:bCs/>
        </w:rPr>
        <w:t>modificada por la Ley 3/2020 de 29 de diciembre</w:t>
      </w:r>
      <w:r w:rsidR="00392C99" w:rsidRPr="008B1183">
        <w:rPr>
          <w:rFonts w:ascii="Arial" w:hAnsi="Arial" w:cs="Arial"/>
          <w:b/>
          <w:bCs/>
        </w:rPr>
        <w:t xml:space="preserve"> (LOMLOE)</w:t>
      </w:r>
      <w:r w:rsidRPr="008B1183">
        <w:rPr>
          <w:rFonts w:ascii="Arial" w:hAnsi="Arial" w:cs="Arial"/>
          <w:b/>
          <w:bCs/>
        </w:rPr>
        <w:t>, por la que se realiza una segund</w:t>
      </w:r>
      <w:r w:rsidR="00E134FF" w:rsidRPr="008B1183">
        <w:rPr>
          <w:rFonts w:ascii="Arial" w:hAnsi="Arial" w:cs="Arial"/>
          <w:b/>
          <w:bCs/>
        </w:rPr>
        <w:t>a modificación de la Ley 2/2006</w:t>
      </w:r>
      <w:r w:rsidRPr="008B1183">
        <w:rPr>
          <w:rFonts w:ascii="Arial" w:hAnsi="Arial" w:cs="Arial"/>
        </w:rPr>
        <w:t>.</w:t>
      </w:r>
    </w:p>
    <w:p w14:paraId="77880C63" w14:textId="079286F0" w:rsidR="0021565E" w:rsidRPr="0021565E" w:rsidRDefault="0021565E" w:rsidP="0021565E">
      <w:pPr>
        <w:pStyle w:val="Prrafodelista"/>
        <w:spacing w:before="120" w:after="120" w:line="240" w:lineRule="auto"/>
        <w:ind w:left="791"/>
        <w:contextualSpacing w:val="0"/>
        <w:jc w:val="both"/>
        <w:rPr>
          <w:rFonts w:ascii="Arial" w:hAnsi="Arial" w:cs="Arial"/>
        </w:rPr>
      </w:pPr>
      <w:r w:rsidRPr="0021565E">
        <w:rPr>
          <w:rFonts w:ascii="Arial" w:hAnsi="Arial" w:cs="Arial"/>
          <w:b/>
          <w:bCs/>
        </w:rPr>
        <w:t>Ley Orgánica 3/2022, de 31 de marzo,</w:t>
      </w:r>
      <w:r w:rsidRPr="0021565E">
        <w:rPr>
          <w:rFonts w:ascii="Arial" w:hAnsi="Arial" w:cs="Arial"/>
          <w:bCs/>
        </w:rPr>
        <w:t xml:space="preserve"> de ordenación e integración de la Formación Profesional.</w:t>
      </w:r>
    </w:p>
    <w:p w14:paraId="57A252A7" w14:textId="21B2EE52" w:rsidR="005C41BD" w:rsidRPr="008B1183" w:rsidRDefault="005C41BD" w:rsidP="007C0826">
      <w:pPr>
        <w:pStyle w:val="Prrafodelista"/>
        <w:spacing w:before="120" w:after="120" w:line="240" w:lineRule="auto"/>
        <w:ind w:left="791"/>
        <w:contextualSpacing w:val="0"/>
        <w:jc w:val="both"/>
        <w:rPr>
          <w:rFonts w:ascii="Arial" w:hAnsi="Arial" w:cs="Arial"/>
        </w:rPr>
      </w:pPr>
      <w:r w:rsidRPr="008B1183">
        <w:rPr>
          <w:rFonts w:ascii="Arial" w:hAnsi="Arial" w:cs="Arial"/>
          <w:b/>
          <w:bCs/>
        </w:rPr>
        <w:t>Ley 5/2002, de 19 de junio, de la Cualificaciones y la Formación Profesional</w:t>
      </w:r>
      <w:r w:rsidRPr="008B1183">
        <w:rPr>
          <w:rFonts w:ascii="Arial" w:hAnsi="Arial" w:cs="Arial"/>
        </w:rPr>
        <w:t xml:space="preserve"> establece la ordenación integral de formación profesional, cualificacione</w:t>
      </w:r>
      <w:r w:rsidR="00E134FF" w:rsidRPr="008B1183">
        <w:rPr>
          <w:rFonts w:ascii="Arial" w:hAnsi="Arial" w:cs="Arial"/>
        </w:rPr>
        <w:t>s y acreditación</w:t>
      </w:r>
      <w:r w:rsidRPr="008B1183">
        <w:rPr>
          <w:rFonts w:ascii="Arial" w:hAnsi="Arial" w:cs="Arial"/>
        </w:rPr>
        <w:t>.</w:t>
      </w:r>
    </w:p>
    <w:p w14:paraId="42F58AD5" w14:textId="77777777" w:rsidR="00470FC6" w:rsidRDefault="005C41BD" w:rsidP="00470FC6">
      <w:pPr>
        <w:pStyle w:val="Prrafodelista"/>
        <w:spacing w:before="120" w:after="120" w:line="240" w:lineRule="auto"/>
        <w:ind w:left="791"/>
        <w:contextualSpacing w:val="0"/>
        <w:jc w:val="both"/>
        <w:rPr>
          <w:rFonts w:ascii="Arial" w:hAnsi="Arial" w:cs="Arial"/>
          <w:bCs/>
        </w:rPr>
      </w:pPr>
      <w:r w:rsidRPr="008B1183">
        <w:rPr>
          <w:rFonts w:ascii="Arial" w:hAnsi="Arial" w:cs="Arial"/>
          <w:b/>
          <w:bCs/>
        </w:rPr>
        <w:t xml:space="preserve">Real Decreto 659/2023, </w:t>
      </w:r>
      <w:r w:rsidRPr="008B1183">
        <w:rPr>
          <w:rFonts w:ascii="Arial" w:hAnsi="Arial" w:cs="Arial"/>
          <w:bCs/>
        </w:rPr>
        <w:t>de 18 de julio, por el que se desarrolla la ordenación del Sistema de Formación Profesional.</w:t>
      </w:r>
      <w:r w:rsidR="00224D60" w:rsidRPr="008B1183">
        <w:rPr>
          <w:rFonts w:ascii="Arial" w:hAnsi="Arial" w:cs="Arial"/>
          <w:bCs/>
        </w:rPr>
        <w:t xml:space="preserve"> </w:t>
      </w:r>
    </w:p>
    <w:p w14:paraId="2FC28777" w14:textId="748889EF" w:rsidR="006A3548" w:rsidRPr="006A3548" w:rsidRDefault="00470FC6" w:rsidP="00470FC6">
      <w:pPr>
        <w:pStyle w:val="Prrafodelista"/>
        <w:spacing w:before="120" w:after="120" w:line="240" w:lineRule="auto"/>
        <w:ind w:left="791"/>
        <w:contextualSpacing w:val="0"/>
        <w:jc w:val="both"/>
        <w:rPr>
          <w:rFonts w:ascii="Arial" w:hAnsi="Arial" w:cs="Arial"/>
          <w:bCs/>
        </w:rPr>
      </w:pPr>
      <w:r w:rsidRPr="006A3548">
        <w:rPr>
          <w:rFonts w:ascii="Arial" w:hAnsi="Arial" w:cs="Arial"/>
          <w:b/>
          <w:bCs/>
        </w:rPr>
        <w:lastRenderedPageBreak/>
        <w:t>Real Decreto 500/2024,</w:t>
      </w:r>
      <w:r w:rsidRPr="006A3548">
        <w:rPr>
          <w:rFonts w:ascii="Arial" w:hAnsi="Arial" w:cs="Arial"/>
          <w:bCs/>
        </w:rPr>
        <w:t xml:space="preserve"> de 21 de mayo, por el que se modifican determinados reales decretos por los que se establecen títulos de Formación Profesional de grado superior y se fijan sus enseñanzas mínimas. </w:t>
      </w:r>
    </w:p>
    <w:p w14:paraId="352090DC" w14:textId="1B098730" w:rsidR="006A3548" w:rsidRPr="006A3548" w:rsidRDefault="006A3548" w:rsidP="006A3548">
      <w:pPr>
        <w:pStyle w:val="Prrafodelista"/>
        <w:spacing w:before="120" w:after="120" w:line="240" w:lineRule="auto"/>
        <w:ind w:left="791"/>
        <w:contextualSpacing w:val="0"/>
        <w:jc w:val="both"/>
        <w:rPr>
          <w:rFonts w:ascii="Arial" w:hAnsi="Arial" w:cs="Arial"/>
          <w:b/>
          <w:bCs/>
        </w:rPr>
      </w:pPr>
      <w:r w:rsidRPr="006A3548">
        <w:rPr>
          <w:rFonts w:ascii="Arial" w:hAnsi="Arial" w:cs="Arial"/>
          <w:b/>
          <w:bCs/>
        </w:rPr>
        <w:t xml:space="preserve">Real Decreto 401/2023, de 29 de mayo, </w:t>
      </w:r>
      <w:r w:rsidRPr="006A3548">
        <w:rPr>
          <w:rFonts w:ascii="Arial" w:hAnsi="Arial" w:cs="Arial"/>
          <w:bCs/>
        </w:rPr>
        <w:t>por el que se actualizan los títulos de la formación profesional del sistema educativo de Técnico Superior en Automatización y Robótica Industrial, Técnico Superior en Mantenimiento Electrónico y Técnico Superior en Sistemas Electrotécnicos y Automatizados, de la familia profesional Electricidad y Electrónica, y se fijan sus enseñanzas mínimas.</w:t>
      </w:r>
    </w:p>
    <w:p w14:paraId="36045A94" w14:textId="20A0050D" w:rsidR="00470FC6" w:rsidRDefault="00335F46" w:rsidP="00470FC6">
      <w:pPr>
        <w:pStyle w:val="Prrafodelista"/>
        <w:spacing w:before="120" w:after="120" w:line="240" w:lineRule="auto"/>
        <w:ind w:left="791"/>
        <w:contextualSpacing w:val="0"/>
        <w:jc w:val="both"/>
        <w:rPr>
          <w:rFonts w:ascii="Arial" w:hAnsi="Arial" w:cs="Arial"/>
          <w:bCs/>
        </w:rPr>
      </w:pPr>
      <w:r>
        <w:rPr>
          <w:rFonts w:ascii="Arial" w:hAnsi="Arial" w:cs="Arial"/>
          <w:b/>
          <w:bCs/>
        </w:rPr>
        <w:t>Real Decreto 1578/2011, de 4</w:t>
      </w:r>
      <w:r w:rsidR="00470FC6" w:rsidRPr="006A3548">
        <w:rPr>
          <w:rFonts w:ascii="Arial" w:hAnsi="Arial" w:cs="Arial"/>
          <w:b/>
          <w:bCs/>
        </w:rPr>
        <w:t xml:space="preserve"> de </w:t>
      </w:r>
      <w:r>
        <w:rPr>
          <w:rFonts w:ascii="Arial" w:hAnsi="Arial" w:cs="Arial"/>
          <w:b/>
          <w:bCs/>
        </w:rPr>
        <w:t>novi</w:t>
      </w:r>
      <w:r w:rsidR="00470FC6" w:rsidRPr="006A3548">
        <w:rPr>
          <w:rFonts w:ascii="Arial" w:hAnsi="Arial" w:cs="Arial"/>
          <w:b/>
          <w:bCs/>
        </w:rPr>
        <w:t>embre</w:t>
      </w:r>
      <w:r w:rsidR="00470FC6" w:rsidRPr="006A3548">
        <w:rPr>
          <w:rFonts w:ascii="Arial" w:hAnsi="Arial" w:cs="Arial"/>
          <w:bCs/>
        </w:rPr>
        <w:t xml:space="preserve">, por el que se establece el título de Técnico Superior en </w:t>
      </w:r>
      <w:r>
        <w:rPr>
          <w:rFonts w:ascii="Arial" w:hAnsi="Arial" w:cs="Arial"/>
          <w:bCs/>
        </w:rPr>
        <w:t>Mantenimiento Electrónico</w:t>
      </w:r>
      <w:r w:rsidR="00470FC6" w:rsidRPr="006A3548">
        <w:rPr>
          <w:rFonts w:ascii="Arial" w:hAnsi="Arial" w:cs="Arial"/>
          <w:bCs/>
        </w:rPr>
        <w:t xml:space="preserve"> y se fijan sus enseñanzas mínimas.</w:t>
      </w:r>
      <w:r>
        <w:rPr>
          <w:rFonts w:ascii="Arial" w:hAnsi="Arial" w:cs="Arial"/>
          <w:bCs/>
        </w:rPr>
        <w:t xml:space="preserve"> Modificado por el </w:t>
      </w:r>
      <w:r>
        <w:rPr>
          <w:rFonts w:ascii="Arial" w:hAnsi="Arial" w:cs="Arial"/>
          <w:b/>
          <w:bCs/>
        </w:rPr>
        <w:t>Real Decreto 500/2024, de 21</w:t>
      </w:r>
      <w:r w:rsidRPr="006A3548">
        <w:rPr>
          <w:rFonts w:ascii="Arial" w:hAnsi="Arial" w:cs="Arial"/>
          <w:b/>
          <w:bCs/>
        </w:rPr>
        <w:t xml:space="preserve"> de </w:t>
      </w:r>
      <w:r>
        <w:rPr>
          <w:rFonts w:ascii="Arial" w:hAnsi="Arial" w:cs="Arial"/>
          <w:b/>
          <w:bCs/>
        </w:rPr>
        <w:t>mayo.</w:t>
      </w:r>
    </w:p>
    <w:p w14:paraId="1F6618F3" w14:textId="11127C2A" w:rsidR="005C41BD" w:rsidRPr="008B1183" w:rsidRDefault="005C41BD" w:rsidP="007C0826">
      <w:pPr>
        <w:pStyle w:val="Prrafodelista"/>
        <w:spacing w:before="120" w:after="120" w:line="240" w:lineRule="auto"/>
        <w:ind w:left="791"/>
        <w:contextualSpacing w:val="0"/>
        <w:jc w:val="both"/>
        <w:rPr>
          <w:rFonts w:ascii="Arial" w:hAnsi="Arial" w:cs="Arial"/>
          <w:spacing w:val="-8"/>
          <w:lang w:val="es-ES_tradnl"/>
        </w:rPr>
      </w:pPr>
      <w:r w:rsidRPr="008B1183">
        <w:rPr>
          <w:rFonts w:ascii="Arial" w:hAnsi="Arial" w:cs="Arial"/>
          <w:b/>
          <w:spacing w:val="-8"/>
          <w:lang w:val="es-ES_tradnl"/>
        </w:rPr>
        <w:t>Real Decreto-ley 31/2020, de 29 de septiembre,</w:t>
      </w:r>
      <w:r w:rsidRPr="008B1183">
        <w:rPr>
          <w:rFonts w:ascii="Arial" w:hAnsi="Arial" w:cs="Arial"/>
          <w:spacing w:val="-8"/>
          <w:lang w:val="es-ES_tradnl"/>
        </w:rPr>
        <w:t xml:space="preserve"> por el que se adaptan medidas urgentes en el ámbito de la educación no universitaria.</w:t>
      </w:r>
    </w:p>
    <w:p w14:paraId="7D0574F6" w14:textId="77777777" w:rsidR="00BF25EC" w:rsidRPr="008B1183" w:rsidRDefault="00BF25EC" w:rsidP="00BF25EC">
      <w:pPr>
        <w:pStyle w:val="Prrafodelista"/>
        <w:spacing w:before="120" w:after="120" w:line="240" w:lineRule="auto"/>
        <w:ind w:left="791"/>
        <w:contextualSpacing w:val="0"/>
        <w:jc w:val="both"/>
        <w:rPr>
          <w:rFonts w:ascii="Arial" w:hAnsi="Arial" w:cs="Arial"/>
          <w:b/>
        </w:rPr>
      </w:pPr>
      <w:r w:rsidRPr="008B1183">
        <w:rPr>
          <w:rFonts w:ascii="Arial" w:hAnsi="Arial" w:cs="Arial"/>
          <w:b/>
        </w:rPr>
        <w:t xml:space="preserve">Real Decreto 83/1996, de 26 enero, </w:t>
      </w:r>
      <w:r w:rsidRPr="008B1183">
        <w:rPr>
          <w:rFonts w:ascii="Arial" w:hAnsi="Arial" w:cs="Arial"/>
        </w:rPr>
        <w:t>por el que se regula el Reglamento Orgánico de Institutos de Educación Secundaria con las adaptaciones que sean necesarias en virtud de las enseñanzas atribuidas a cada cuerpo.</w:t>
      </w:r>
    </w:p>
    <w:p w14:paraId="3F43423E" w14:textId="57D45F30" w:rsidR="00876F8A" w:rsidRPr="00AF01BF" w:rsidRDefault="00470FC6" w:rsidP="00876F8A">
      <w:pPr>
        <w:pStyle w:val="Default"/>
        <w:spacing w:before="120" w:after="120"/>
        <w:ind w:left="791"/>
        <w:jc w:val="both"/>
        <w:rPr>
          <w:b/>
          <w:bCs/>
          <w:sz w:val="22"/>
          <w:szCs w:val="22"/>
        </w:rPr>
      </w:pPr>
      <w:r w:rsidRPr="00AF01BF">
        <w:rPr>
          <w:b/>
          <w:bCs/>
          <w:sz w:val="22"/>
          <w:szCs w:val="22"/>
        </w:rPr>
        <w:t xml:space="preserve">Decreto </w:t>
      </w:r>
      <w:r w:rsidR="00AF01BF" w:rsidRPr="00AF01BF">
        <w:rPr>
          <w:b/>
          <w:bCs/>
          <w:sz w:val="22"/>
          <w:szCs w:val="22"/>
        </w:rPr>
        <w:t>24/2024</w:t>
      </w:r>
      <w:r w:rsidRPr="00AF01BF">
        <w:rPr>
          <w:b/>
          <w:bCs/>
          <w:sz w:val="22"/>
          <w:szCs w:val="22"/>
        </w:rPr>
        <w:t xml:space="preserve">, de </w:t>
      </w:r>
      <w:r w:rsidR="00AF01BF" w:rsidRPr="00AF01BF">
        <w:rPr>
          <w:b/>
          <w:bCs/>
          <w:sz w:val="22"/>
          <w:szCs w:val="22"/>
        </w:rPr>
        <w:t>2</w:t>
      </w:r>
      <w:r w:rsidRPr="00AF01BF">
        <w:rPr>
          <w:b/>
          <w:bCs/>
          <w:sz w:val="22"/>
          <w:szCs w:val="22"/>
        </w:rPr>
        <w:t xml:space="preserve">1 de </w:t>
      </w:r>
      <w:r w:rsidR="00AF01BF" w:rsidRPr="00AF01BF">
        <w:rPr>
          <w:b/>
          <w:bCs/>
          <w:sz w:val="22"/>
          <w:szCs w:val="22"/>
        </w:rPr>
        <w:t>noviembre</w:t>
      </w:r>
      <w:r w:rsidRPr="00AF01BF">
        <w:rPr>
          <w:b/>
          <w:bCs/>
          <w:sz w:val="22"/>
          <w:szCs w:val="22"/>
        </w:rPr>
        <w:t>,</w:t>
      </w:r>
      <w:r w:rsidRPr="00AF01BF">
        <w:rPr>
          <w:bCs/>
          <w:sz w:val="22"/>
          <w:szCs w:val="22"/>
        </w:rPr>
        <w:t xml:space="preserve"> por el que se establece el currículo </w:t>
      </w:r>
      <w:r w:rsidR="00AF01BF" w:rsidRPr="00AF01BF">
        <w:rPr>
          <w:sz w:val="22"/>
          <w:szCs w:val="22"/>
          <w:shd w:val="clear" w:color="auto" w:fill="FFFFFF"/>
        </w:rPr>
        <w:t>de los ciclos formativos de grado superior, correspondiente a la oferta de grado D y nivel 3 del Sistema de Formación Profesional, conducentes a la obtención del título de Técnico Superior, en la Comunidad de Castilla y León</w:t>
      </w:r>
      <w:r w:rsidRPr="00AF01BF">
        <w:rPr>
          <w:bCs/>
          <w:sz w:val="22"/>
          <w:szCs w:val="22"/>
        </w:rPr>
        <w:t>.</w:t>
      </w:r>
    </w:p>
    <w:p w14:paraId="249D7521" w14:textId="06C905D3" w:rsidR="006A3548" w:rsidRPr="006A3548" w:rsidRDefault="006A3548" w:rsidP="006A3548">
      <w:pPr>
        <w:pStyle w:val="Prrafodelista"/>
        <w:spacing w:before="120" w:after="120" w:line="240" w:lineRule="auto"/>
        <w:ind w:left="791"/>
        <w:contextualSpacing w:val="0"/>
        <w:jc w:val="both"/>
        <w:rPr>
          <w:rFonts w:ascii="Arial" w:hAnsi="Arial" w:cs="Arial"/>
        </w:rPr>
      </w:pPr>
      <w:r w:rsidRPr="006A3548">
        <w:rPr>
          <w:rFonts w:ascii="Arial" w:hAnsi="Arial" w:cs="Arial"/>
          <w:b/>
        </w:rPr>
        <w:t>Orden EDU/1</w:t>
      </w:r>
      <w:r w:rsidR="00AF01BF">
        <w:rPr>
          <w:rFonts w:ascii="Arial" w:hAnsi="Arial" w:cs="Arial"/>
          <w:b/>
        </w:rPr>
        <w:t>346</w:t>
      </w:r>
      <w:r w:rsidRPr="006A3548">
        <w:rPr>
          <w:rFonts w:ascii="Arial" w:hAnsi="Arial" w:cs="Arial"/>
          <w:b/>
        </w:rPr>
        <w:t>/2024, de 26 de noviembre,</w:t>
      </w:r>
      <w:r w:rsidRPr="006A3548">
        <w:rPr>
          <w:rFonts w:ascii="Arial" w:hAnsi="Arial" w:cs="Arial"/>
        </w:rPr>
        <w:t xml:space="preserve"> por la que se concretan los aspectos específicos del currículo del Ciclo Formativo de Grado Superior en </w:t>
      </w:r>
      <w:r w:rsidR="00AF01BF">
        <w:rPr>
          <w:rFonts w:ascii="Arial" w:hAnsi="Arial" w:cs="Arial"/>
        </w:rPr>
        <w:t>Mantenimiento Electrónico</w:t>
      </w:r>
      <w:r w:rsidRPr="006A3548">
        <w:rPr>
          <w:rFonts w:ascii="Arial" w:hAnsi="Arial" w:cs="Arial"/>
        </w:rPr>
        <w:t xml:space="preserve"> en la Comunidad de Castilla y León.</w:t>
      </w:r>
    </w:p>
    <w:p w14:paraId="1561298A" w14:textId="77777777" w:rsidR="006743AC" w:rsidRPr="00257ED0" w:rsidRDefault="006743AC" w:rsidP="006743AC">
      <w:pPr>
        <w:pStyle w:val="Prrafodelista"/>
        <w:spacing w:before="120" w:after="120" w:line="240" w:lineRule="auto"/>
        <w:ind w:left="791"/>
        <w:contextualSpacing w:val="0"/>
        <w:jc w:val="both"/>
        <w:rPr>
          <w:rFonts w:ascii="Arial" w:hAnsi="Arial" w:cs="Arial"/>
        </w:rPr>
      </w:pPr>
      <w:r w:rsidRPr="00257ED0">
        <w:rPr>
          <w:rFonts w:ascii="Arial" w:hAnsi="Arial" w:cs="Arial"/>
          <w:b/>
        </w:rPr>
        <w:t xml:space="preserve">Orden EDU/527/2025, de 16 de abril, </w:t>
      </w:r>
      <w:r w:rsidRPr="00257ED0">
        <w:rPr>
          <w:rFonts w:ascii="Arial" w:hAnsi="Arial" w:cs="Arial"/>
        </w:rPr>
        <w:t>por la que se aprueba el calendario escolar para el curso académico 2025-2026 en los centros docentes que impartan enseñanzas no universitarias en la Comunidad de Castilla y León, y se delega en las direcciones provinciales de educación la competencia para la resolución de las solicitudes de su modificación.</w:t>
      </w:r>
    </w:p>
    <w:p w14:paraId="2ACD9E84" w14:textId="060771FA" w:rsidR="001C3EBF" w:rsidRPr="001C3EBF" w:rsidRDefault="001C3EBF" w:rsidP="001C3EBF">
      <w:pPr>
        <w:pStyle w:val="Default"/>
        <w:spacing w:before="120" w:after="120"/>
        <w:ind w:left="791"/>
        <w:jc w:val="both"/>
        <w:rPr>
          <w:sz w:val="22"/>
          <w:szCs w:val="22"/>
        </w:rPr>
      </w:pPr>
      <w:r w:rsidRPr="001C3EBF">
        <w:rPr>
          <w:b/>
          <w:bCs/>
          <w:sz w:val="22"/>
          <w:szCs w:val="22"/>
        </w:rPr>
        <w:t>Orden</w:t>
      </w:r>
      <w:r w:rsidRPr="001C3EBF">
        <w:rPr>
          <w:b/>
          <w:sz w:val="22"/>
          <w:szCs w:val="22"/>
        </w:rPr>
        <w:t xml:space="preserve"> EDU/1575/2024, de 23 de diciembre,</w:t>
      </w:r>
      <w:r w:rsidRPr="001C3EBF">
        <w:rPr>
          <w:sz w:val="22"/>
          <w:szCs w:val="22"/>
        </w:rPr>
        <w:t xml:space="preserve"> por la que se regula el proceso de evaluación del alumnado que curse enseñanzas de grados D y E del sistema de formación profesional en la Comunidad de Castilla y León.</w:t>
      </w:r>
    </w:p>
    <w:p w14:paraId="543E8E10" w14:textId="4DCCE615" w:rsidR="005C41BD" w:rsidRPr="008B1183" w:rsidRDefault="005C41BD" w:rsidP="007C0826">
      <w:pPr>
        <w:pStyle w:val="Ttulo1"/>
        <w:spacing w:before="120" w:after="120" w:line="240" w:lineRule="auto"/>
        <w:rPr>
          <w:rFonts w:ascii="Arial" w:hAnsi="Arial" w:cs="Arial"/>
          <w:b/>
          <w:color w:val="002060"/>
          <w:sz w:val="22"/>
          <w:szCs w:val="22"/>
        </w:rPr>
      </w:pPr>
      <w:bookmarkStart w:id="6" w:name="_Toc211807088"/>
      <w:r w:rsidRPr="008B1183">
        <w:rPr>
          <w:rFonts w:ascii="Arial" w:hAnsi="Arial" w:cs="Arial"/>
          <w:b/>
          <w:color w:val="002060"/>
          <w:sz w:val="22"/>
          <w:szCs w:val="22"/>
        </w:rPr>
        <w:t>Objetivos.</w:t>
      </w:r>
      <w:bookmarkEnd w:id="6"/>
    </w:p>
    <w:p w14:paraId="4A08284E" w14:textId="1BEC4741" w:rsidR="005C41BD" w:rsidRPr="008B1183" w:rsidRDefault="005C41BD" w:rsidP="007C0826">
      <w:pPr>
        <w:spacing w:before="120" w:after="120" w:line="240" w:lineRule="auto"/>
        <w:jc w:val="both"/>
        <w:rPr>
          <w:rFonts w:ascii="Arial" w:hAnsi="Arial" w:cs="Arial"/>
        </w:rPr>
      </w:pPr>
      <w:r w:rsidRPr="008B1183">
        <w:rPr>
          <w:rFonts w:ascii="Arial" w:hAnsi="Arial" w:cs="Arial"/>
        </w:rPr>
        <w:t>Los objetivos son el primer elemento del currículo, tal y como se establece en el artículo 6 de la Ley Orgánica 2/2006, de 3 de mayo</w:t>
      </w:r>
      <w:r w:rsidR="00794E21" w:rsidRPr="008B1183">
        <w:rPr>
          <w:rFonts w:ascii="Arial" w:hAnsi="Arial" w:cs="Arial"/>
        </w:rPr>
        <w:t xml:space="preserve">, </w:t>
      </w:r>
      <w:r w:rsidR="00794E21" w:rsidRPr="008B1183">
        <w:rPr>
          <w:rFonts w:ascii="Arial" w:hAnsi="Arial" w:cs="Arial"/>
          <w:bCs/>
        </w:rPr>
        <w:t>modificada por LOMLOE</w:t>
      </w:r>
      <w:r w:rsidRPr="008B1183">
        <w:rPr>
          <w:rFonts w:ascii="Arial" w:hAnsi="Arial" w:cs="Arial"/>
        </w:rPr>
        <w:t xml:space="preserve">. </w:t>
      </w:r>
      <w:r w:rsidR="00141F8E" w:rsidRPr="008B1183">
        <w:rPr>
          <w:rFonts w:ascii="Arial" w:hAnsi="Arial" w:cs="Arial"/>
        </w:rPr>
        <w:t>S</w:t>
      </w:r>
      <w:r w:rsidRPr="008B1183">
        <w:rPr>
          <w:rFonts w:ascii="Arial" w:hAnsi="Arial" w:cs="Arial"/>
        </w:rPr>
        <w:t>on el resultado q</w:t>
      </w:r>
      <w:r w:rsidR="001A0B6E" w:rsidRPr="008B1183">
        <w:rPr>
          <w:rFonts w:ascii="Arial" w:hAnsi="Arial" w:cs="Arial"/>
        </w:rPr>
        <w:t>ue se espera que logre el alumnado</w:t>
      </w:r>
      <w:r w:rsidRPr="008B1183">
        <w:rPr>
          <w:rFonts w:ascii="Arial" w:hAnsi="Arial" w:cs="Arial"/>
        </w:rPr>
        <w:t xml:space="preserve"> al finalizar un determinado proceso de aprendizaje.</w:t>
      </w:r>
      <w:r w:rsidR="001A0B6E" w:rsidRPr="008B1183">
        <w:rPr>
          <w:rFonts w:ascii="Arial" w:hAnsi="Arial" w:cs="Arial"/>
        </w:rPr>
        <w:t xml:space="preserve"> </w:t>
      </w:r>
      <w:r w:rsidRPr="008B1183">
        <w:rPr>
          <w:rFonts w:ascii="Arial" w:hAnsi="Arial" w:cs="Arial"/>
        </w:rPr>
        <w:t>Estos cambios ocurren a los alumnos</w:t>
      </w:r>
      <w:r w:rsidR="00141F8E" w:rsidRPr="008B1183">
        <w:rPr>
          <w:rFonts w:ascii="Arial" w:hAnsi="Arial" w:cs="Arial"/>
        </w:rPr>
        <w:t xml:space="preserve"> y alumnas</w:t>
      </w:r>
      <w:r w:rsidRPr="008B1183">
        <w:rPr>
          <w:rFonts w:ascii="Arial" w:hAnsi="Arial" w:cs="Arial"/>
        </w:rPr>
        <w:t xml:space="preserve"> a partir de las actividades que se r</w:t>
      </w:r>
      <w:r w:rsidR="00141F8E" w:rsidRPr="008B1183">
        <w:rPr>
          <w:rFonts w:ascii="Arial" w:hAnsi="Arial" w:cs="Arial"/>
        </w:rPr>
        <w:t>ealizan en el proceso educativo</w:t>
      </w:r>
      <w:r w:rsidRPr="008B1183">
        <w:rPr>
          <w:rFonts w:ascii="Arial" w:hAnsi="Arial" w:cs="Arial"/>
        </w:rPr>
        <w:t>.</w:t>
      </w:r>
    </w:p>
    <w:p w14:paraId="35584C0E" w14:textId="22211446" w:rsidR="005C41BD" w:rsidRPr="008B1183" w:rsidRDefault="005C41BD" w:rsidP="007C0826">
      <w:pPr>
        <w:pStyle w:val="Ttulo2"/>
        <w:spacing w:before="120" w:after="120" w:line="240" w:lineRule="auto"/>
        <w:rPr>
          <w:rFonts w:ascii="Arial" w:hAnsi="Arial" w:cs="Arial"/>
          <w:b/>
          <w:color w:val="002060"/>
          <w:sz w:val="22"/>
          <w:szCs w:val="22"/>
        </w:rPr>
      </w:pPr>
      <w:bookmarkStart w:id="7" w:name="_Toc211807089"/>
      <w:r w:rsidRPr="008B1183">
        <w:rPr>
          <w:rFonts w:ascii="Arial" w:hAnsi="Arial" w:cs="Arial"/>
          <w:b/>
          <w:color w:val="002060"/>
          <w:sz w:val="22"/>
          <w:szCs w:val="22"/>
        </w:rPr>
        <w:t>Objetivos Generales del ciclo formativo.</w:t>
      </w:r>
      <w:bookmarkEnd w:id="7"/>
    </w:p>
    <w:p w14:paraId="0D6F3A19" w14:textId="1D500F1D" w:rsidR="003734DC" w:rsidRPr="008B1183" w:rsidRDefault="003734DC" w:rsidP="007C0826">
      <w:pPr>
        <w:spacing w:before="120" w:after="120" w:line="240" w:lineRule="auto"/>
        <w:ind w:firstLine="431"/>
        <w:jc w:val="both"/>
        <w:rPr>
          <w:rFonts w:ascii="Arial" w:hAnsi="Arial" w:cs="Arial"/>
        </w:rPr>
      </w:pPr>
      <w:r w:rsidRPr="008B1183">
        <w:rPr>
          <w:rFonts w:ascii="Arial" w:hAnsi="Arial" w:cs="Arial"/>
        </w:rPr>
        <w:t xml:space="preserve">Los objetivos generales establecen las capacidades globales que se trabajarán desde todos los elementos del currículo y espera hayan adquirido </w:t>
      </w:r>
      <w:r w:rsidR="00141F8E" w:rsidRPr="008B1183">
        <w:rPr>
          <w:rFonts w:ascii="Arial" w:hAnsi="Arial" w:cs="Arial"/>
        </w:rPr>
        <w:t>el alumnado</w:t>
      </w:r>
      <w:r w:rsidRPr="008B1183">
        <w:rPr>
          <w:rFonts w:ascii="Arial" w:hAnsi="Arial" w:cs="Arial"/>
        </w:rPr>
        <w:t xml:space="preserve"> como consecuencia del proceso de enseñanza al final de cada Ciclo Formativo.</w:t>
      </w:r>
    </w:p>
    <w:p w14:paraId="6DB7CEBE" w14:textId="5896D7BD"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continuación, se enumeran aquellos objetivos generales a los que se contribuye directamente desde el módulo, según se indica en el apartado de orientaciones pedagógicas</w:t>
      </w:r>
      <w:r w:rsidR="00E731B4" w:rsidRPr="008B1183">
        <w:rPr>
          <w:rFonts w:ascii="Arial" w:hAnsi="Arial" w:cs="Arial"/>
        </w:rPr>
        <w:t xml:space="preserve"> de dicho módulo profesional</w:t>
      </w:r>
      <w:r w:rsidRPr="008B1183">
        <w:rPr>
          <w:rFonts w:ascii="Arial" w:hAnsi="Arial" w:cs="Arial"/>
        </w:rPr>
        <w:t xml:space="preserve">. </w:t>
      </w:r>
    </w:p>
    <w:p w14:paraId="3E97F479" w14:textId="77777777" w:rsidR="007F7F0E" w:rsidRPr="007F7F0E" w:rsidRDefault="007F7F0E" w:rsidP="007F7F0E">
      <w:pPr>
        <w:pStyle w:val="Prrafodelista"/>
        <w:numPr>
          <w:ilvl w:val="0"/>
          <w:numId w:val="12"/>
        </w:numPr>
        <w:spacing w:before="120" w:after="120" w:line="360" w:lineRule="auto"/>
        <w:contextualSpacing w:val="0"/>
        <w:jc w:val="both"/>
        <w:rPr>
          <w:rFonts w:ascii="Arial" w:hAnsi="Arial" w:cs="Arial"/>
        </w:rPr>
      </w:pPr>
      <w:r w:rsidRPr="007F7F0E">
        <w:rPr>
          <w:rFonts w:ascii="Arial" w:hAnsi="Arial" w:cs="Arial"/>
        </w:rPr>
        <w:t>Desarrollar la competencia general correspondiente a la cualificación o cualificaciones objeto de los estudios realizados.</w:t>
      </w:r>
    </w:p>
    <w:p w14:paraId="668AAA5C" w14:textId="77777777" w:rsidR="007F7F0E" w:rsidRPr="007F7F0E" w:rsidRDefault="007F7F0E" w:rsidP="007F7F0E">
      <w:pPr>
        <w:pStyle w:val="Prrafodelista"/>
        <w:numPr>
          <w:ilvl w:val="0"/>
          <w:numId w:val="12"/>
        </w:numPr>
        <w:spacing w:before="120" w:after="120" w:line="360" w:lineRule="auto"/>
        <w:contextualSpacing w:val="0"/>
        <w:jc w:val="both"/>
        <w:rPr>
          <w:rFonts w:ascii="Arial" w:hAnsi="Arial" w:cs="Arial"/>
        </w:rPr>
      </w:pPr>
      <w:r w:rsidRPr="007F7F0E">
        <w:rPr>
          <w:rFonts w:ascii="Arial" w:hAnsi="Arial" w:cs="Arial"/>
        </w:rPr>
        <w:lastRenderedPageBreak/>
        <w:t>Comprender la organización y las características del sector productivo correspondiente, así como los mecanismos de inserción profesional; conocer la legislación laboral y los derechos y obligaciones que se derivan de las relaciones laborales.</w:t>
      </w:r>
    </w:p>
    <w:p w14:paraId="70B6748B" w14:textId="77777777" w:rsidR="007F7F0E" w:rsidRPr="007F7F0E" w:rsidRDefault="007F7F0E" w:rsidP="007F7F0E">
      <w:pPr>
        <w:pStyle w:val="Prrafodelista"/>
        <w:numPr>
          <w:ilvl w:val="0"/>
          <w:numId w:val="12"/>
        </w:numPr>
        <w:spacing w:before="120" w:after="120" w:line="360" w:lineRule="auto"/>
        <w:contextualSpacing w:val="0"/>
        <w:jc w:val="both"/>
        <w:rPr>
          <w:rFonts w:ascii="Arial" w:hAnsi="Arial" w:cs="Arial"/>
        </w:rPr>
      </w:pPr>
      <w:r w:rsidRPr="007F7F0E">
        <w:rPr>
          <w:rFonts w:ascii="Arial" w:hAnsi="Arial" w:cs="Arial"/>
        </w:rPr>
        <w:t>Aprender por sí mismos y trabajar en equipo, así como formarse en la prevención de conflictos y en la resolución pacífica de los mismos en todos los ámbitos de la vida personal, familiar y social. Fomentar la igualdad efectiva de oportunidades entre hombres y mujeres para acceder a una formación que permita todo tipo de opciones profesionales y el ejercicio de las mismas.</w:t>
      </w:r>
    </w:p>
    <w:p w14:paraId="22A1F2A2" w14:textId="77777777" w:rsidR="007F7F0E" w:rsidRPr="007F7F0E" w:rsidRDefault="007F7F0E" w:rsidP="007F7F0E">
      <w:pPr>
        <w:pStyle w:val="Prrafodelista"/>
        <w:numPr>
          <w:ilvl w:val="0"/>
          <w:numId w:val="12"/>
        </w:numPr>
        <w:spacing w:before="120" w:after="120" w:line="360" w:lineRule="auto"/>
        <w:contextualSpacing w:val="0"/>
        <w:jc w:val="both"/>
        <w:rPr>
          <w:rFonts w:ascii="Arial" w:hAnsi="Arial" w:cs="Arial"/>
        </w:rPr>
      </w:pPr>
      <w:r w:rsidRPr="007F7F0E">
        <w:rPr>
          <w:rFonts w:ascii="Arial" w:hAnsi="Arial" w:cs="Arial"/>
        </w:rPr>
        <w:t>Trabajar en condiciones de seguridad y salud, así como prevenir los posibles riesgos derivados del trabajo.</w:t>
      </w:r>
    </w:p>
    <w:p w14:paraId="39E5E753" w14:textId="77777777" w:rsidR="007F7F0E" w:rsidRPr="007F7F0E" w:rsidRDefault="007F7F0E" w:rsidP="007F7F0E">
      <w:pPr>
        <w:pStyle w:val="Prrafodelista"/>
        <w:numPr>
          <w:ilvl w:val="0"/>
          <w:numId w:val="12"/>
        </w:numPr>
        <w:spacing w:before="120" w:after="120" w:line="360" w:lineRule="auto"/>
        <w:contextualSpacing w:val="0"/>
        <w:jc w:val="both"/>
        <w:rPr>
          <w:rFonts w:ascii="Arial" w:hAnsi="Arial" w:cs="Arial"/>
        </w:rPr>
      </w:pPr>
      <w:r w:rsidRPr="007F7F0E">
        <w:rPr>
          <w:rFonts w:ascii="Arial" w:hAnsi="Arial" w:cs="Arial"/>
        </w:rPr>
        <w:t>Desarrollar una identidad profesional motivadora de futuros aprendizajes y adaptaciones a la evolución de los procesos productivos y al cambio social.</w:t>
      </w:r>
    </w:p>
    <w:p w14:paraId="7B016728" w14:textId="43E83704" w:rsidR="002B69F6" w:rsidRPr="007F7F0E" w:rsidRDefault="007F7F0E" w:rsidP="007F7F0E">
      <w:pPr>
        <w:pStyle w:val="Prrafodelista"/>
        <w:numPr>
          <w:ilvl w:val="0"/>
          <w:numId w:val="12"/>
        </w:numPr>
        <w:spacing w:before="120" w:after="120" w:line="240" w:lineRule="auto"/>
        <w:contextualSpacing w:val="0"/>
        <w:jc w:val="both"/>
        <w:rPr>
          <w:rFonts w:ascii="Arial" w:hAnsi="Arial" w:cs="Arial"/>
          <w:b/>
          <w:bCs/>
        </w:rPr>
      </w:pPr>
      <w:r w:rsidRPr="007F7F0E">
        <w:rPr>
          <w:rFonts w:ascii="Arial" w:hAnsi="Arial" w:cs="Arial"/>
        </w:rPr>
        <w:t>Afianzar el espíritu emprendedor para el desempeño de actividades e iniciativas empresariales.</w:t>
      </w:r>
    </w:p>
    <w:p w14:paraId="4929FFE7" w14:textId="3D7D3D3D" w:rsidR="005C41BD" w:rsidRPr="008B1183" w:rsidRDefault="005C41BD" w:rsidP="007C0826">
      <w:pPr>
        <w:pStyle w:val="Ttulo2"/>
        <w:spacing w:before="120" w:after="120" w:line="240" w:lineRule="auto"/>
        <w:rPr>
          <w:rFonts w:ascii="Arial" w:hAnsi="Arial" w:cs="Arial"/>
          <w:b/>
          <w:color w:val="002060"/>
          <w:sz w:val="22"/>
          <w:szCs w:val="22"/>
        </w:rPr>
      </w:pPr>
      <w:bookmarkStart w:id="8" w:name="_Toc211807090"/>
      <w:r w:rsidRPr="008B1183">
        <w:rPr>
          <w:rFonts w:ascii="Arial" w:hAnsi="Arial" w:cs="Arial"/>
          <w:b/>
          <w:color w:val="002060"/>
          <w:sz w:val="22"/>
          <w:szCs w:val="22"/>
        </w:rPr>
        <w:t>Resultados de Aprendizaje del Módulo Profesional.</w:t>
      </w:r>
      <w:bookmarkEnd w:id="8"/>
    </w:p>
    <w:p w14:paraId="3C6249BC" w14:textId="3A4EB8CC" w:rsidR="005C41BD" w:rsidRPr="008B1183" w:rsidRDefault="00F60EB7" w:rsidP="003734DC">
      <w:pPr>
        <w:spacing w:before="120" w:after="120" w:line="240" w:lineRule="auto"/>
        <w:ind w:firstLine="431"/>
        <w:jc w:val="both"/>
        <w:rPr>
          <w:rFonts w:ascii="Arial" w:hAnsi="Arial" w:cs="Arial"/>
        </w:rPr>
      </w:pPr>
      <w:r w:rsidRPr="008B1183">
        <w:rPr>
          <w:rFonts w:ascii="Arial" w:hAnsi="Arial" w:cs="Arial"/>
        </w:rPr>
        <w:t xml:space="preserve">Los resultados de aprendizaje </w:t>
      </w:r>
      <w:r w:rsidRPr="008B1183">
        <w:rPr>
          <w:rFonts w:ascii="Arial" w:hAnsi="Arial" w:cs="Arial"/>
          <w:b/>
        </w:rPr>
        <w:t>(RA)</w:t>
      </w:r>
      <w:r w:rsidRPr="008B1183">
        <w:rPr>
          <w:rFonts w:ascii="Arial" w:hAnsi="Arial" w:cs="Arial"/>
        </w:rPr>
        <w:t xml:space="preserve"> son las capacidades, destrezas y habilidades profesionales y personales </w:t>
      </w:r>
      <w:r w:rsidR="00141F8E" w:rsidRPr="008B1183">
        <w:rPr>
          <w:rFonts w:ascii="Arial" w:hAnsi="Arial" w:cs="Arial"/>
        </w:rPr>
        <w:t>que los a</w:t>
      </w:r>
      <w:r w:rsidR="001A0B6E" w:rsidRPr="008B1183">
        <w:rPr>
          <w:rFonts w:ascii="Arial" w:hAnsi="Arial" w:cs="Arial"/>
        </w:rPr>
        <w:t>lumnos</w:t>
      </w:r>
      <w:r w:rsidR="00141F8E" w:rsidRPr="008B1183">
        <w:rPr>
          <w:rFonts w:ascii="Arial" w:hAnsi="Arial" w:cs="Arial"/>
        </w:rPr>
        <w:t xml:space="preserve"> y alumnas</w:t>
      </w:r>
      <w:r w:rsidR="001A0B6E" w:rsidRPr="008B1183">
        <w:rPr>
          <w:rFonts w:ascii="Arial" w:hAnsi="Arial" w:cs="Arial"/>
        </w:rPr>
        <w:t xml:space="preserve"> deben haber adquirido en cada módulo</w:t>
      </w:r>
      <w:r w:rsidRPr="008B1183">
        <w:rPr>
          <w:rFonts w:ascii="Arial" w:hAnsi="Arial" w:cs="Arial"/>
        </w:rPr>
        <w:t xml:space="preserve"> profesional</w:t>
      </w:r>
      <w:r w:rsidR="001A0B6E" w:rsidRPr="008B1183">
        <w:rPr>
          <w:rFonts w:ascii="Arial" w:hAnsi="Arial" w:cs="Arial"/>
        </w:rPr>
        <w:t xml:space="preserve"> al finalizar el ciclo correspondiente.</w:t>
      </w:r>
      <w:r w:rsidR="00141F8E" w:rsidRPr="008B1183">
        <w:rPr>
          <w:rFonts w:ascii="Arial" w:hAnsi="Arial" w:cs="Arial"/>
        </w:rPr>
        <w:t xml:space="preserve"> </w:t>
      </w:r>
    </w:p>
    <w:p w14:paraId="7E162498" w14:textId="7974D6B0" w:rsidR="005C41BD" w:rsidRPr="008B1183" w:rsidRDefault="00D358DF" w:rsidP="007C0826">
      <w:pPr>
        <w:spacing w:before="120" w:after="120" w:line="240" w:lineRule="auto"/>
        <w:ind w:firstLine="431"/>
        <w:jc w:val="both"/>
        <w:rPr>
          <w:rFonts w:ascii="Arial" w:hAnsi="Arial" w:cs="Arial"/>
        </w:rPr>
      </w:pPr>
      <w:r w:rsidRPr="008B1183">
        <w:rPr>
          <w:rFonts w:ascii="Arial" w:hAnsi="Arial" w:cs="Arial"/>
          <w:iCs/>
        </w:rPr>
        <w:t>P</w:t>
      </w:r>
      <w:r w:rsidR="005C41BD" w:rsidRPr="008B1183">
        <w:rPr>
          <w:rFonts w:ascii="Arial" w:hAnsi="Arial" w:cs="Arial"/>
        </w:rPr>
        <w:t xml:space="preserve">ara el módulo profesional </w:t>
      </w:r>
      <w:r w:rsidRPr="008B1183">
        <w:rPr>
          <w:rFonts w:ascii="Arial" w:hAnsi="Arial" w:cs="Arial"/>
        </w:rPr>
        <w:t>l</w:t>
      </w:r>
      <w:r w:rsidR="005C41BD" w:rsidRPr="008B1183">
        <w:rPr>
          <w:rFonts w:ascii="Arial" w:hAnsi="Arial" w:cs="Arial"/>
        </w:rPr>
        <w:t xml:space="preserve">os resultados de aprendizaje son </w:t>
      </w:r>
      <w:r w:rsidRPr="008B1183">
        <w:rPr>
          <w:rFonts w:ascii="Arial" w:hAnsi="Arial" w:cs="Arial"/>
        </w:rPr>
        <w:t>siguientes:</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7391"/>
        <w:gridCol w:w="1670"/>
      </w:tblGrid>
      <w:tr w:rsidR="005C41BD" w:rsidRPr="008B1183" w14:paraId="6C4F05A4" w14:textId="77777777" w:rsidTr="00CE2CCE">
        <w:trPr>
          <w:tblHeader/>
        </w:trPr>
        <w:tc>
          <w:tcPr>
            <w:tcW w:w="7391" w:type="dxa"/>
            <w:shd w:val="clear" w:color="auto" w:fill="FFC000" w:themeFill="accent4"/>
            <w:vAlign w:val="center"/>
          </w:tcPr>
          <w:p w14:paraId="7857EA1A" w14:textId="77777777" w:rsidR="005C41BD" w:rsidRPr="008B1183" w:rsidRDefault="005C41BD" w:rsidP="007C0826">
            <w:pPr>
              <w:spacing w:before="120" w:after="120"/>
              <w:jc w:val="center"/>
              <w:rPr>
                <w:rFonts w:ascii="Arial" w:hAnsi="Arial" w:cs="Arial"/>
                <w:b/>
              </w:rPr>
            </w:pPr>
            <w:r w:rsidRPr="008B1183">
              <w:rPr>
                <w:rFonts w:ascii="Arial" w:hAnsi="Arial" w:cs="Arial"/>
                <w:b/>
              </w:rPr>
              <w:t>Resultados de Aprendizaje (RA)</w:t>
            </w:r>
          </w:p>
        </w:tc>
        <w:tc>
          <w:tcPr>
            <w:tcW w:w="1670" w:type="dxa"/>
            <w:shd w:val="clear" w:color="auto" w:fill="FFC000"/>
          </w:tcPr>
          <w:p w14:paraId="5FBCE2A0" w14:textId="77777777" w:rsidR="005C41BD" w:rsidRPr="008B1183" w:rsidRDefault="005C41BD" w:rsidP="007C0826">
            <w:pPr>
              <w:spacing w:before="120" w:after="120"/>
              <w:jc w:val="center"/>
              <w:rPr>
                <w:rFonts w:ascii="Arial" w:hAnsi="Arial" w:cs="Arial"/>
                <w:b/>
              </w:rPr>
            </w:pPr>
            <w:r w:rsidRPr="008B1183">
              <w:rPr>
                <w:rFonts w:ascii="Arial" w:hAnsi="Arial" w:cs="Arial"/>
                <w:b/>
              </w:rPr>
              <w:t>Ponderación del RA</w:t>
            </w:r>
          </w:p>
        </w:tc>
      </w:tr>
      <w:tr w:rsidR="006E4175" w:rsidRPr="006E4175" w14:paraId="666E993D" w14:textId="77777777" w:rsidTr="00CE2CCE">
        <w:tc>
          <w:tcPr>
            <w:tcW w:w="7391" w:type="dxa"/>
            <w:vAlign w:val="center"/>
          </w:tcPr>
          <w:p w14:paraId="2E984589" w14:textId="3494F45E" w:rsidR="005C41BD" w:rsidRPr="006E4175" w:rsidRDefault="00BD4B79" w:rsidP="00BD4B79">
            <w:pPr>
              <w:spacing w:before="120" w:after="120"/>
              <w:jc w:val="both"/>
              <w:rPr>
                <w:rFonts w:ascii="Arial" w:hAnsi="Arial" w:cs="Arial"/>
                <w:b/>
              </w:rPr>
            </w:pPr>
            <w:r w:rsidRPr="006E4175">
              <w:rPr>
                <w:rFonts w:ascii="Arial" w:hAnsi="Arial" w:cs="Arial"/>
                <w:b/>
              </w:rPr>
              <w:t>RA</w:t>
            </w:r>
            <w:r w:rsidR="005C41BD" w:rsidRPr="006E4175">
              <w:rPr>
                <w:rFonts w:ascii="Arial" w:hAnsi="Arial" w:cs="Arial"/>
                <w:b/>
              </w:rPr>
              <w:t>1.</w:t>
            </w:r>
            <w:r w:rsidRPr="006E4175">
              <w:rPr>
                <w:rFonts w:ascii="Arial" w:hAnsi="Arial" w:cs="Arial"/>
                <w:b/>
              </w:rPr>
              <w:t xml:space="preserve"> </w:t>
            </w:r>
            <w:r w:rsidR="00D018DD" w:rsidRPr="006E4175">
              <w:rPr>
                <w:rFonts w:ascii="Arial" w:hAnsi="Arial" w:cs="Arial"/>
                <w:b/>
              </w:rPr>
              <w:t>Desarrolla programas básicos en diferentes lenguajes de programación estructurada y orientada a objetos.</w:t>
            </w:r>
          </w:p>
        </w:tc>
        <w:tc>
          <w:tcPr>
            <w:tcW w:w="1670" w:type="dxa"/>
            <w:vAlign w:val="center"/>
          </w:tcPr>
          <w:p w14:paraId="22B07469" w14:textId="7584E717" w:rsidR="005C41BD" w:rsidRPr="006E4175" w:rsidRDefault="006E4175" w:rsidP="00EF3508">
            <w:pPr>
              <w:spacing w:before="120" w:after="120"/>
              <w:jc w:val="center"/>
              <w:rPr>
                <w:rFonts w:ascii="Arial" w:hAnsi="Arial" w:cs="Arial"/>
              </w:rPr>
            </w:pPr>
            <w:r w:rsidRPr="006E4175">
              <w:rPr>
                <w:rFonts w:ascii="Arial" w:hAnsi="Arial" w:cs="Arial"/>
              </w:rPr>
              <w:t>34</w:t>
            </w:r>
            <w:r w:rsidR="001469C9" w:rsidRPr="006E4175">
              <w:rPr>
                <w:rFonts w:ascii="Arial" w:hAnsi="Arial" w:cs="Arial"/>
              </w:rPr>
              <w:t xml:space="preserve"> %</w:t>
            </w:r>
          </w:p>
        </w:tc>
      </w:tr>
      <w:tr w:rsidR="006E4175" w:rsidRPr="006E4175" w14:paraId="5112D4EA" w14:textId="77777777" w:rsidTr="00CE2CCE">
        <w:tc>
          <w:tcPr>
            <w:tcW w:w="7391" w:type="dxa"/>
            <w:shd w:val="clear" w:color="auto" w:fill="FFF2CC" w:themeFill="accent4" w:themeFillTint="33"/>
            <w:vAlign w:val="center"/>
          </w:tcPr>
          <w:p w14:paraId="3BF9A2BC" w14:textId="6DA6EDA6" w:rsidR="005C41BD" w:rsidRPr="006E4175" w:rsidRDefault="00BD4B79" w:rsidP="007C0826">
            <w:pPr>
              <w:spacing w:before="120" w:after="120"/>
              <w:jc w:val="both"/>
              <w:rPr>
                <w:rFonts w:ascii="Arial" w:hAnsi="Arial" w:cs="Arial"/>
                <w:b/>
              </w:rPr>
            </w:pPr>
            <w:r w:rsidRPr="006E4175">
              <w:rPr>
                <w:rFonts w:ascii="Arial" w:hAnsi="Arial" w:cs="Arial"/>
                <w:b/>
              </w:rPr>
              <w:t>RA</w:t>
            </w:r>
            <w:r w:rsidR="005C41BD" w:rsidRPr="006E4175">
              <w:rPr>
                <w:rFonts w:ascii="Arial" w:hAnsi="Arial" w:cs="Arial"/>
                <w:b/>
              </w:rPr>
              <w:t xml:space="preserve">2. </w:t>
            </w:r>
            <w:r w:rsidR="006E4175" w:rsidRPr="006E4175">
              <w:rPr>
                <w:rFonts w:ascii="Arial" w:hAnsi="Arial" w:cs="Arial"/>
                <w:b/>
              </w:rPr>
              <w:t>Utiliza herramientas de control de versiones para la gestión de código y trabajo colaborativo.</w:t>
            </w:r>
          </w:p>
        </w:tc>
        <w:tc>
          <w:tcPr>
            <w:tcW w:w="1670" w:type="dxa"/>
            <w:shd w:val="clear" w:color="auto" w:fill="FFF2CC" w:themeFill="accent4" w:themeFillTint="33"/>
            <w:vAlign w:val="center"/>
          </w:tcPr>
          <w:p w14:paraId="72E4DD83" w14:textId="1B5CA62F" w:rsidR="005C41BD" w:rsidRPr="006E4175" w:rsidRDefault="006E4175" w:rsidP="007C0826">
            <w:pPr>
              <w:spacing w:before="120" w:after="120"/>
              <w:jc w:val="center"/>
              <w:rPr>
                <w:rFonts w:ascii="Arial" w:hAnsi="Arial" w:cs="Arial"/>
              </w:rPr>
            </w:pPr>
            <w:r w:rsidRPr="006E4175">
              <w:rPr>
                <w:rFonts w:ascii="Arial" w:hAnsi="Arial" w:cs="Arial"/>
              </w:rPr>
              <w:t>33</w:t>
            </w:r>
            <w:r w:rsidR="00EF3508" w:rsidRPr="006E4175">
              <w:rPr>
                <w:rFonts w:ascii="Arial" w:hAnsi="Arial" w:cs="Arial"/>
              </w:rPr>
              <w:t xml:space="preserve"> %</w:t>
            </w:r>
          </w:p>
        </w:tc>
      </w:tr>
      <w:tr w:rsidR="006E4175" w:rsidRPr="006E4175" w14:paraId="6786583F" w14:textId="77777777" w:rsidTr="00CE2CCE">
        <w:tc>
          <w:tcPr>
            <w:tcW w:w="7391" w:type="dxa"/>
            <w:vAlign w:val="center"/>
          </w:tcPr>
          <w:p w14:paraId="5A7EE541" w14:textId="152F5581" w:rsidR="005C41BD" w:rsidRPr="006E4175" w:rsidRDefault="00BD4B79" w:rsidP="007C0826">
            <w:pPr>
              <w:spacing w:before="120" w:after="120"/>
              <w:jc w:val="both"/>
              <w:rPr>
                <w:rFonts w:ascii="Arial" w:hAnsi="Arial" w:cs="Arial"/>
                <w:b/>
              </w:rPr>
            </w:pPr>
            <w:r w:rsidRPr="006E4175">
              <w:rPr>
                <w:rFonts w:ascii="Arial" w:hAnsi="Arial" w:cs="Arial"/>
                <w:b/>
              </w:rPr>
              <w:t>RA</w:t>
            </w:r>
            <w:r w:rsidR="005C41BD" w:rsidRPr="006E4175">
              <w:rPr>
                <w:rFonts w:ascii="Arial" w:hAnsi="Arial" w:cs="Arial"/>
                <w:b/>
              </w:rPr>
              <w:t xml:space="preserve">3. </w:t>
            </w:r>
            <w:r w:rsidR="006E4175" w:rsidRPr="006E4175">
              <w:rPr>
                <w:rFonts w:ascii="Arial" w:hAnsi="Arial" w:cs="Arial"/>
                <w:b/>
              </w:rPr>
              <w:t>Aplica herramientas de inteligencia artificial para el análisis, asistencia o automatización de tareas básicas.</w:t>
            </w:r>
          </w:p>
        </w:tc>
        <w:tc>
          <w:tcPr>
            <w:tcW w:w="1670" w:type="dxa"/>
            <w:vAlign w:val="center"/>
          </w:tcPr>
          <w:p w14:paraId="512DDD0F" w14:textId="1F9CC30E" w:rsidR="005C41BD" w:rsidRPr="006E4175" w:rsidRDefault="006E4175" w:rsidP="007C0826">
            <w:pPr>
              <w:spacing w:before="120" w:after="120"/>
              <w:jc w:val="center"/>
              <w:rPr>
                <w:rFonts w:ascii="Arial" w:hAnsi="Arial" w:cs="Arial"/>
              </w:rPr>
            </w:pPr>
            <w:r w:rsidRPr="006E4175">
              <w:rPr>
                <w:rFonts w:ascii="Arial" w:hAnsi="Arial" w:cs="Arial"/>
              </w:rPr>
              <w:t>33</w:t>
            </w:r>
            <w:r w:rsidR="00EF3508" w:rsidRPr="006E4175">
              <w:rPr>
                <w:rFonts w:ascii="Arial" w:hAnsi="Arial" w:cs="Arial"/>
              </w:rPr>
              <w:t xml:space="preserve"> %</w:t>
            </w:r>
          </w:p>
        </w:tc>
      </w:tr>
    </w:tbl>
    <w:p w14:paraId="2366FBF5" w14:textId="77777777" w:rsidR="00AC457F" w:rsidRPr="008B1183" w:rsidRDefault="00AC457F" w:rsidP="00AC457F">
      <w:pPr>
        <w:pStyle w:val="Ttulo2"/>
        <w:spacing w:before="120" w:after="120" w:line="240" w:lineRule="auto"/>
        <w:rPr>
          <w:rFonts w:ascii="Arial" w:hAnsi="Arial" w:cs="Arial"/>
          <w:b/>
          <w:color w:val="002060"/>
          <w:sz w:val="22"/>
          <w:szCs w:val="22"/>
        </w:rPr>
      </w:pPr>
      <w:bookmarkStart w:id="9" w:name="_Toc169285059"/>
      <w:bookmarkStart w:id="10" w:name="_Toc211807091"/>
      <w:r w:rsidRPr="008B1183">
        <w:rPr>
          <w:rFonts w:ascii="Arial" w:hAnsi="Arial" w:cs="Arial"/>
          <w:b/>
          <w:color w:val="002060"/>
          <w:sz w:val="22"/>
          <w:szCs w:val="22"/>
        </w:rPr>
        <w:t>Objetivos didácticos de módulo profesional.</w:t>
      </w:r>
      <w:bookmarkEnd w:id="9"/>
      <w:bookmarkEnd w:id="10"/>
    </w:p>
    <w:p w14:paraId="40DCA744" w14:textId="77777777"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Los objetivos didácticos</w:t>
      </w:r>
      <w:r w:rsidRPr="008B1183">
        <w:rPr>
          <w:rFonts w:ascii="Arial" w:hAnsi="Arial" w:cs="Arial"/>
          <w:b/>
        </w:rPr>
        <w:t xml:space="preserve"> (OD)</w:t>
      </w:r>
      <w:r w:rsidRPr="008B1183">
        <w:rPr>
          <w:rFonts w:ascii="Arial" w:hAnsi="Arial" w:cs="Arial"/>
        </w:rPr>
        <w:t xml:space="preserve"> del módulo profesional expresan los aprendizajes concretos que el alumnado debe realizar en cada unidad de trabajo, para ir adquiriendo, progresivamente las capacidades de cada módulo.</w:t>
      </w:r>
    </w:p>
    <w:p w14:paraId="6C09BD8F" w14:textId="3891E4DC"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En cada unidad de trabajo se establecerán los objetivos didácticos propuestos que permitirán alcanzar los objetivos generales del ciclo formativo, los resultados de aprendizaje y las competencias profesionales, personales y sociales asociadas a cada unidad de trabajo.</w:t>
      </w:r>
    </w:p>
    <w:p w14:paraId="2017713A" w14:textId="0A1AA1E5" w:rsidR="005C41BD" w:rsidRPr="008B1183" w:rsidRDefault="005C41BD" w:rsidP="007C0826">
      <w:pPr>
        <w:pStyle w:val="Ttulo1"/>
        <w:spacing w:before="120" w:after="120" w:line="240" w:lineRule="auto"/>
        <w:rPr>
          <w:rFonts w:ascii="Arial" w:hAnsi="Arial" w:cs="Arial"/>
          <w:b/>
          <w:color w:val="002060"/>
          <w:sz w:val="22"/>
          <w:szCs w:val="22"/>
        </w:rPr>
      </w:pPr>
      <w:bookmarkStart w:id="11" w:name="_Toc211807092"/>
      <w:r w:rsidRPr="008B1183">
        <w:rPr>
          <w:rFonts w:ascii="Arial" w:hAnsi="Arial" w:cs="Arial"/>
          <w:b/>
          <w:color w:val="002060"/>
          <w:sz w:val="22"/>
          <w:szCs w:val="22"/>
        </w:rPr>
        <w:t>Unidades de competencia y cualificaciones profesionales.</w:t>
      </w:r>
      <w:bookmarkEnd w:id="11"/>
    </w:p>
    <w:p w14:paraId="6ECA7712"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 xml:space="preserve">Las Cualificaciones Profesionales se definen como un conjunto de competencias profesionales adquiridas a través de la experiencia laboral acreditada o a través de la </w:t>
      </w:r>
      <w:r w:rsidRPr="00662184">
        <w:rPr>
          <w:rFonts w:ascii="Arial" w:hAnsi="Arial" w:cs="Arial"/>
        </w:rPr>
        <w:lastRenderedPageBreak/>
        <w:t>formación ocupacional o reglada. Cada una de estas competencias está asociada a un módulo formativo. Una vez conseguida el conjunto de competencias de una Cualificación Profesional un sujeto obtendrá el certificado profesional correspondiente a dicha cualificación.</w:t>
      </w:r>
    </w:p>
    <w:p w14:paraId="03CDC731"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 xml:space="preserve">El artículo 5 del RD 1128/2003, de 5 de septiembre, por el que se regula el Catálogo Nacional de Cualificaciones Profesionales, define unidad de competencia como el agregado mínimo de competencias profesionales, susceptible de reconocimiento. </w:t>
      </w:r>
    </w:p>
    <w:p w14:paraId="4BD9DAD6"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En el artículo 6 del RD 1581/2011 se establece la relación de cualificaciones y unidades de competencia del Catálogo Nacional de Cualificaciones Profesionales incluidas en el título.</w:t>
      </w:r>
    </w:p>
    <w:p w14:paraId="4DB5C229" w14:textId="1FDD2B0C" w:rsidR="008A7833" w:rsidRPr="00662184" w:rsidRDefault="005C41BD" w:rsidP="008A7833">
      <w:pPr>
        <w:spacing w:before="120" w:after="120" w:line="240" w:lineRule="auto"/>
        <w:ind w:firstLine="431"/>
        <w:jc w:val="both"/>
        <w:rPr>
          <w:rFonts w:ascii="Arial" w:hAnsi="Arial" w:cs="Arial"/>
        </w:rPr>
      </w:pPr>
      <w:r w:rsidRPr="00662184">
        <w:rPr>
          <w:rFonts w:ascii="Arial" w:hAnsi="Arial" w:cs="Arial"/>
        </w:rPr>
        <w:t xml:space="preserve">Para el módulo profesional </w:t>
      </w:r>
      <w:r w:rsidR="00662184">
        <w:rPr>
          <w:rFonts w:ascii="Arial" w:hAnsi="Arial" w:cs="Arial"/>
        </w:rPr>
        <w:t xml:space="preserve">no se ha establecido en el Real Decreto de título ninguna </w:t>
      </w:r>
      <w:r w:rsidRPr="00662184">
        <w:rPr>
          <w:rFonts w:ascii="Arial" w:hAnsi="Arial" w:cs="Arial"/>
        </w:rPr>
        <w:t>unidad de competenc</w:t>
      </w:r>
      <w:r w:rsidR="008A7833" w:rsidRPr="00662184">
        <w:rPr>
          <w:rFonts w:ascii="Arial" w:hAnsi="Arial" w:cs="Arial"/>
        </w:rPr>
        <w:t>ia acreditable</w:t>
      </w:r>
      <w:r w:rsidR="00662184">
        <w:rPr>
          <w:rFonts w:ascii="Arial" w:hAnsi="Arial" w:cs="Arial"/>
        </w:rPr>
        <w:t>.</w:t>
      </w:r>
    </w:p>
    <w:p w14:paraId="6C40F98E" w14:textId="3DAF7311" w:rsidR="005C41BD" w:rsidRPr="008B1183" w:rsidRDefault="005C41BD" w:rsidP="007C0826">
      <w:pPr>
        <w:pStyle w:val="Ttulo1"/>
        <w:spacing w:before="120" w:after="120" w:line="240" w:lineRule="auto"/>
        <w:rPr>
          <w:rFonts w:ascii="Arial" w:hAnsi="Arial" w:cs="Arial"/>
          <w:b/>
          <w:color w:val="002060"/>
          <w:sz w:val="22"/>
          <w:szCs w:val="22"/>
        </w:rPr>
      </w:pPr>
      <w:bookmarkStart w:id="12" w:name="_Toc211807093"/>
      <w:r w:rsidRPr="008B1183">
        <w:rPr>
          <w:rFonts w:ascii="Arial" w:hAnsi="Arial" w:cs="Arial"/>
          <w:b/>
          <w:color w:val="002060"/>
          <w:sz w:val="22"/>
          <w:szCs w:val="22"/>
        </w:rPr>
        <w:t>Competencias.</w:t>
      </w:r>
      <w:bookmarkEnd w:id="12"/>
    </w:p>
    <w:p w14:paraId="4929F857" w14:textId="30A79E30"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Las </w:t>
      </w:r>
      <w:r w:rsidRPr="008B1183">
        <w:rPr>
          <w:rFonts w:ascii="Arial" w:hAnsi="Arial" w:cs="Arial"/>
          <w:b/>
        </w:rPr>
        <w:t xml:space="preserve">competencias </w:t>
      </w:r>
      <w:r w:rsidR="00E86E04" w:rsidRPr="008B1183">
        <w:rPr>
          <w:rFonts w:ascii="Arial" w:hAnsi="Arial" w:cs="Arial"/>
          <w:b/>
        </w:rPr>
        <w:t>(C)</w:t>
      </w:r>
      <w:r w:rsidR="00E86E04" w:rsidRPr="008B1183">
        <w:rPr>
          <w:rFonts w:ascii="Arial" w:hAnsi="Arial" w:cs="Arial"/>
        </w:rPr>
        <w:t xml:space="preserve"> </w:t>
      </w:r>
      <w:r w:rsidRPr="008B1183">
        <w:rPr>
          <w:rFonts w:ascii="Arial" w:hAnsi="Arial" w:cs="Arial"/>
        </w:rPr>
        <w:t>son el segundo elemento del currículo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Estas competencias son las capacidades humanas que constan de diferentes conocimientos, habilidades, pensamientos, carácter y valores de manera integral en las distintas interacciones que tienen las personas. Las competencias, por tanto, permiten alcanzar al alumnado los contenidos propios de cada enseñanza y etapa educa</w:t>
      </w:r>
      <w:r w:rsidR="00F60EB7" w:rsidRPr="008B1183">
        <w:rPr>
          <w:rFonts w:ascii="Arial" w:hAnsi="Arial" w:cs="Arial"/>
        </w:rPr>
        <w:t>tiva</w:t>
      </w:r>
      <w:r w:rsidRPr="008B1183">
        <w:rPr>
          <w:rFonts w:ascii="Arial" w:hAnsi="Arial" w:cs="Arial"/>
        </w:rPr>
        <w:t>.</w:t>
      </w:r>
    </w:p>
    <w:p w14:paraId="43E5F8BE" w14:textId="48CBB51E" w:rsidR="005C41BD" w:rsidRPr="008B1183" w:rsidRDefault="005C41BD" w:rsidP="007C0826">
      <w:pPr>
        <w:pStyle w:val="Ttulo2"/>
        <w:spacing w:before="120" w:after="120" w:line="240" w:lineRule="auto"/>
        <w:rPr>
          <w:rFonts w:ascii="Arial" w:hAnsi="Arial" w:cs="Arial"/>
          <w:b/>
          <w:color w:val="002060"/>
          <w:sz w:val="22"/>
          <w:szCs w:val="22"/>
        </w:rPr>
      </w:pPr>
      <w:bookmarkStart w:id="13" w:name="_Toc211807094"/>
      <w:r w:rsidRPr="008B1183">
        <w:rPr>
          <w:rFonts w:ascii="Arial" w:hAnsi="Arial" w:cs="Arial"/>
          <w:b/>
          <w:color w:val="002060"/>
          <w:sz w:val="22"/>
          <w:szCs w:val="22"/>
        </w:rPr>
        <w:t>Contribución del módulo a la competencia general del Ciclo Formativo.</w:t>
      </w:r>
      <w:bookmarkEnd w:id="13"/>
    </w:p>
    <w:p w14:paraId="537910A1" w14:textId="77777777" w:rsidR="00C9481A" w:rsidRPr="00155E47" w:rsidRDefault="00C9481A" w:rsidP="00C9481A">
      <w:pPr>
        <w:spacing w:before="120" w:after="120" w:line="240" w:lineRule="auto"/>
        <w:ind w:firstLine="431"/>
        <w:jc w:val="both"/>
        <w:rPr>
          <w:rFonts w:ascii="Arial" w:hAnsi="Arial" w:cs="Arial"/>
          <w:b/>
          <w:color w:val="FFC000"/>
        </w:rPr>
      </w:pPr>
      <w:r w:rsidRPr="00155E47">
        <w:rPr>
          <w:rFonts w:ascii="Arial" w:hAnsi="Arial" w:cs="Arial"/>
          <w:b/>
        </w:rPr>
        <w:t>La competencia general de este título consiste en mantener y reparar equipos y sistemas electrónicos, profesionales, industriales y de consumo, así como planificar y organizar los procesos de mantenimiento, aplicando los planes de prevención de riesgos laborales, medioambientales, criterios de calidad y la normativa vigente.</w:t>
      </w:r>
    </w:p>
    <w:p w14:paraId="667FC2C2" w14:textId="32F9579A" w:rsidR="00C9481A" w:rsidRPr="00692F16" w:rsidRDefault="00C9481A" w:rsidP="00C9481A">
      <w:pPr>
        <w:spacing w:before="120" w:after="120" w:line="240" w:lineRule="auto"/>
        <w:ind w:firstLine="431"/>
        <w:jc w:val="both"/>
        <w:rPr>
          <w:rFonts w:ascii="Arial" w:hAnsi="Arial" w:cs="Arial"/>
        </w:rPr>
      </w:pPr>
      <w:r w:rsidRPr="00692F16">
        <w:rPr>
          <w:rFonts w:ascii="Arial" w:hAnsi="Arial" w:cs="Arial"/>
        </w:rPr>
        <w:t xml:space="preserve">El módulo profesional contribuye a la competencia general del ciclo formativo, ya que capacita al alumnado una base adecuada para el desarrollo y gestión de trabajos de </w:t>
      </w:r>
      <w:r w:rsidR="00692F16" w:rsidRPr="00692F16">
        <w:rPr>
          <w:rFonts w:ascii="Arial" w:hAnsi="Arial" w:cs="Arial"/>
        </w:rPr>
        <w:t>programación mediante lenguajes de programación asistido por inteligencia artificial</w:t>
      </w:r>
      <w:r w:rsidRPr="00692F16">
        <w:rPr>
          <w:rFonts w:ascii="Arial" w:hAnsi="Arial" w:cs="Arial"/>
        </w:rPr>
        <w:t>, a partir de la documentación técnica, especificaciones, normativa y procedimientos establecidos, asegurando el funcionamiento, la calidad, la seguridad, y la conservación del medio ambiente.</w:t>
      </w:r>
    </w:p>
    <w:p w14:paraId="0946A140" w14:textId="66ADD52B" w:rsidR="005C41BD" w:rsidRPr="008B1183" w:rsidRDefault="005C41BD" w:rsidP="007C0826">
      <w:pPr>
        <w:pStyle w:val="Ttulo2"/>
        <w:spacing w:before="120" w:after="120" w:line="240" w:lineRule="auto"/>
        <w:rPr>
          <w:rFonts w:ascii="Arial" w:hAnsi="Arial" w:cs="Arial"/>
          <w:b/>
          <w:color w:val="002060"/>
          <w:sz w:val="22"/>
          <w:szCs w:val="22"/>
        </w:rPr>
      </w:pPr>
      <w:bookmarkStart w:id="14" w:name="_Toc211807095"/>
      <w:r w:rsidRPr="008B1183">
        <w:rPr>
          <w:rFonts w:ascii="Arial" w:hAnsi="Arial" w:cs="Arial"/>
          <w:b/>
          <w:color w:val="002060"/>
          <w:sz w:val="22"/>
          <w:szCs w:val="22"/>
        </w:rPr>
        <w:t>Contribución del módulo a las Competencias Profesionales, Personales y Sociales.</w:t>
      </w:r>
      <w:bookmarkEnd w:id="14"/>
    </w:p>
    <w:p w14:paraId="234C13AC" w14:textId="77777777" w:rsidR="0021782E" w:rsidRPr="00B96170" w:rsidRDefault="0021782E" w:rsidP="0021782E">
      <w:pPr>
        <w:spacing w:line="360" w:lineRule="auto"/>
        <w:rPr>
          <w:rFonts w:ascii="Arial" w:hAnsi="Arial" w:cs="Arial"/>
        </w:rPr>
      </w:pPr>
      <w:r w:rsidRPr="00B96170">
        <w:rPr>
          <w:rFonts w:ascii="Arial" w:hAnsi="Arial" w:cs="Arial"/>
        </w:rPr>
        <w:t>Las competencias profesionales, personales y sociales de este título, son las que se relacionan a continuación:</w:t>
      </w:r>
    </w:p>
    <w:p w14:paraId="389B6C33"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Configurar circuitos electrónicos, reconociendo su estructura en bloques. </w:t>
      </w:r>
    </w:p>
    <w:p w14:paraId="3D92BBA4"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Calcular parámetros de circuitos electrónicos analógicos y digitales, identificando los valores de las etapas de entrada-salida y de acondicionamiento y tratamiento de señal. </w:t>
      </w:r>
    </w:p>
    <w:p w14:paraId="4135579F"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Verificar el funcionamiento de circuitos analógicos y de electrónica digital microprogramables, utilizando equipos de medida y sistemas software de análisis y configuración. </w:t>
      </w:r>
    </w:p>
    <w:p w14:paraId="366F4ED2"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Planificar el mantenimiento a partir de la normativa, las condiciones de la instalación y los equipos, según las recomendaciones de los fabricantes. </w:t>
      </w:r>
    </w:p>
    <w:p w14:paraId="672FA2E2"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Elaborar el presupuesto del mantenimiento, cotejando los aspectos técnicos y económicos, para ofrecer la mejor solución. </w:t>
      </w:r>
    </w:p>
    <w:p w14:paraId="298894B7"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lastRenderedPageBreak/>
        <w:t xml:space="preserve">Organizar y gestionar las intervenciones para el mantenimiento correctivo, de acuerdo con el nivel de servicio y optimizando los recursos humanos y materiales. </w:t>
      </w:r>
    </w:p>
    <w:p w14:paraId="77BDF76F"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Gestionar el suministro y almacenamiento de los materiales y equipos, definiendo la logística asociada y controlando las existencias. </w:t>
      </w:r>
    </w:p>
    <w:p w14:paraId="4DCA5E0D"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Desarrollar las intervenciones de mantenimiento, atendiendo a la documentación técnica y a las condiciones de los equipos o sistemas.</w:t>
      </w:r>
    </w:p>
    <w:p w14:paraId="6786F4F5"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Realizar el diagnóstico de las disfunciones o averías en los equipos o sistemas, a partir de los síntomas detectados, la información aportada por el usuario, la información técnica y el historial de la instalación. </w:t>
      </w:r>
    </w:p>
    <w:p w14:paraId="3F704BD9"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Supervisar y/o ejecutar los procesos de mantenimiento preventivo, correctivo y predictivo, controlando los tiempos y la calidad de los resultados.</w:t>
      </w:r>
    </w:p>
    <w:p w14:paraId="521A8C70"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Realizar la puesta en servicio de los equipos y sistemas electrónicos, asegurando su funcionamiento dentro de los parámetros técnicos de aceptación y asegurando las condiciones de calidad y seguridad. </w:t>
      </w:r>
    </w:p>
    <w:p w14:paraId="5F8A7EE6"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Elaborar la documentación técnica y administrativa para mantener un sistema documental de mantenimiento y reparación de equipos o sistemas electrónicos. </w:t>
      </w:r>
    </w:p>
    <w:p w14:paraId="5F333211"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Adaptarse a las nuevas situaciones laborales, manteniendo actualizados los conocimientos científicos, técnicos y tecnológicos relativos a su entorno profesional, gestionando su formación y los recursos existentes en el aprendizaje a lo largo de la vida y utilizando las tecnologías de la información y la comunicación.</w:t>
      </w:r>
    </w:p>
    <w:p w14:paraId="4A14A153"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Resolver situaciones, problemas o contingencias con iniciativa y autonomía en el ámbito de su competencia, con creatividad, innovación y espíritu de mejora en el trabajo personal y en el de los miembros del equipo.</w:t>
      </w:r>
    </w:p>
    <w:p w14:paraId="147DBD41"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Organizar y coordinar equipos de trabajo con responsabilidad, supervisando el desarrollo del mismo, manteniendo relaciones fluidas y asumiendo el liderazgo, así como aportando soluciones a los conflictos grupales que se presenten. </w:t>
      </w:r>
    </w:p>
    <w:p w14:paraId="36D220C2"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Comunicarse con sus iguales, superiores, clientes y personas bajo su responsabilidad, utilizando vías eficaces de comunicación, transmitiendo la información o conocimientos adecuados y respetando la autonomía y competencia de las personas que intervienen en el ámbito de su trabajo. </w:t>
      </w:r>
    </w:p>
    <w:p w14:paraId="363F8A85"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Generar entornos seguros en el desarrollo de su trabajo y el de su equipo, supervisando y aplicando los procedimientos de prevención de riesgos laborales y </w:t>
      </w:r>
      <w:r w:rsidRPr="0021782E">
        <w:rPr>
          <w:rFonts w:ascii="Arial" w:hAnsi="Arial" w:cs="Arial"/>
        </w:rPr>
        <w:lastRenderedPageBreak/>
        <w:t>ambientales, de acuerdo con lo establecido por la normativa y los objetivos de la empresa.</w:t>
      </w:r>
    </w:p>
    <w:p w14:paraId="3EB1D434"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Supervisar y aplicar procedimientos de gestión de calidad, de accesibilidad universal y de «diseño para todos», en las actividades profesionales incluidas en los procesos de producción o prestación de servicios. </w:t>
      </w:r>
    </w:p>
    <w:p w14:paraId="47269818"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Realizar la gestión básica para la creación y funcionamiento de una pequeña empresa y tener iniciativa en su actividad profesional con sentido de la responsabilidad social. </w:t>
      </w:r>
    </w:p>
    <w:p w14:paraId="2EA5BC51"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Ejercer sus derechos y cumplir con las obligaciones derivadas de su actividad profesional, de acuerdo con lo establecido en la legislación vigente, participando activamente en la vida económica, social y cultural.</w:t>
      </w:r>
    </w:p>
    <w:p w14:paraId="23B18E65" w14:textId="193BC034" w:rsidR="005C41BD" w:rsidRPr="008B1183" w:rsidRDefault="005C41BD" w:rsidP="007C0826">
      <w:pPr>
        <w:pStyle w:val="Ttulo1"/>
        <w:spacing w:before="120" w:after="120" w:line="240" w:lineRule="auto"/>
        <w:rPr>
          <w:rFonts w:ascii="Arial" w:hAnsi="Arial" w:cs="Arial"/>
          <w:b/>
          <w:color w:val="002060"/>
          <w:sz w:val="22"/>
          <w:szCs w:val="22"/>
        </w:rPr>
      </w:pPr>
      <w:bookmarkStart w:id="15" w:name="_Toc211807096"/>
      <w:r w:rsidRPr="008B1183">
        <w:rPr>
          <w:rFonts w:ascii="Arial" w:hAnsi="Arial" w:cs="Arial"/>
          <w:b/>
          <w:color w:val="002060"/>
          <w:sz w:val="22"/>
          <w:szCs w:val="22"/>
        </w:rPr>
        <w:t>Contenidos.</w:t>
      </w:r>
      <w:bookmarkEnd w:id="15"/>
    </w:p>
    <w:p w14:paraId="4C658D9A" w14:textId="50E6D7AA" w:rsidR="005C41BD" w:rsidRPr="008B1183" w:rsidRDefault="00FD423D" w:rsidP="001B1AA5">
      <w:pPr>
        <w:spacing w:before="120" w:after="120" w:line="240" w:lineRule="auto"/>
        <w:ind w:firstLine="431"/>
        <w:jc w:val="both"/>
        <w:rPr>
          <w:rFonts w:ascii="Arial" w:hAnsi="Arial" w:cs="Arial"/>
        </w:rPr>
      </w:pPr>
      <w:r w:rsidRPr="008B1183">
        <w:rPr>
          <w:rFonts w:ascii="Arial" w:hAnsi="Arial" w:cs="Arial"/>
        </w:rPr>
        <w:t>Los contenidos constituyen un elemento prescriptivo del currículo, siendo de obligada impartición. C</w:t>
      </w:r>
      <w:r w:rsidR="005C41BD" w:rsidRPr="008B1183">
        <w:rPr>
          <w:rFonts w:ascii="Arial" w:hAnsi="Arial" w:cs="Arial"/>
        </w:rPr>
        <w:t xml:space="preserve">onstituyen el tercer elemento básico del currículo </w:t>
      </w:r>
      <w:r w:rsidR="005C41BD" w:rsidRPr="008B1183">
        <w:rPr>
          <w:rFonts w:ascii="Arial" w:hAnsi="Arial" w:cs="Arial"/>
          <w:b/>
        </w:rPr>
        <w:t>(art. 6 de la LOE</w:t>
      </w:r>
      <w:r w:rsidR="00A17661" w:rsidRPr="008B1183">
        <w:rPr>
          <w:rFonts w:ascii="Arial" w:hAnsi="Arial" w:cs="Arial"/>
          <w:b/>
        </w:rPr>
        <w:t>, modificada por LOMLOE</w:t>
      </w:r>
      <w:r w:rsidR="005C41BD" w:rsidRPr="008B1183">
        <w:rPr>
          <w:rFonts w:ascii="Arial" w:hAnsi="Arial" w:cs="Arial"/>
          <w:b/>
        </w:rPr>
        <w:t>)</w:t>
      </w:r>
      <w:r w:rsidR="005C41BD" w:rsidRPr="008B1183">
        <w:rPr>
          <w:rFonts w:ascii="Arial" w:hAnsi="Arial" w:cs="Arial"/>
        </w:rPr>
        <w:t>, pueden definirse como lo que los estudiantes deberían saber o comprender como resultado del proceso de aprendizaje.</w:t>
      </w:r>
    </w:p>
    <w:p w14:paraId="73C2041F" w14:textId="0BEC3477" w:rsidR="005C41BD" w:rsidRPr="008B1183" w:rsidRDefault="00A100E0" w:rsidP="007C0826">
      <w:pPr>
        <w:pStyle w:val="Ttulo2"/>
        <w:spacing w:before="120" w:after="120" w:line="240" w:lineRule="auto"/>
        <w:rPr>
          <w:rFonts w:ascii="Arial" w:hAnsi="Arial" w:cs="Arial"/>
          <w:b/>
          <w:color w:val="002060"/>
          <w:sz w:val="22"/>
          <w:szCs w:val="22"/>
        </w:rPr>
      </w:pPr>
      <w:bookmarkStart w:id="16" w:name="_Toc211807097"/>
      <w:r w:rsidRPr="008B1183">
        <w:rPr>
          <w:rFonts w:ascii="Arial" w:hAnsi="Arial" w:cs="Arial"/>
          <w:b/>
          <w:color w:val="002060"/>
          <w:sz w:val="22"/>
          <w:szCs w:val="22"/>
        </w:rPr>
        <w:t>C</w:t>
      </w:r>
      <w:r w:rsidR="005C41BD" w:rsidRPr="008B1183">
        <w:rPr>
          <w:rFonts w:ascii="Arial" w:hAnsi="Arial" w:cs="Arial"/>
          <w:b/>
          <w:color w:val="002060"/>
          <w:sz w:val="22"/>
          <w:szCs w:val="22"/>
        </w:rPr>
        <w:t>ontenidos</w:t>
      </w:r>
      <w:r w:rsidRPr="008B1183">
        <w:rPr>
          <w:rFonts w:ascii="Arial" w:hAnsi="Arial" w:cs="Arial"/>
          <w:b/>
          <w:color w:val="002060"/>
          <w:sz w:val="22"/>
          <w:szCs w:val="22"/>
        </w:rPr>
        <w:t xml:space="preserve"> básicos</w:t>
      </w:r>
      <w:r w:rsidR="005C41BD" w:rsidRPr="008B1183">
        <w:rPr>
          <w:rFonts w:ascii="Arial" w:hAnsi="Arial" w:cs="Arial"/>
          <w:b/>
          <w:color w:val="002060"/>
          <w:sz w:val="22"/>
          <w:szCs w:val="22"/>
        </w:rPr>
        <w:t>.</w:t>
      </w:r>
      <w:bookmarkEnd w:id="16"/>
    </w:p>
    <w:p w14:paraId="0FBB821A" w14:textId="7D8EB00C" w:rsidR="00B5192B" w:rsidRDefault="00B5192B" w:rsidP="00B5192B">
      <w:pPr>
        <w:spacing w:line="360" w:lineRule="auto"/>
        <w:rPr>
          <w:rFonts w:ascii="Arial" w:hAnsi="Arial" w:cs="Arial"/>
          <w:lang w:val="de-DE"/>
        </w:rPr>
      </w:pPr>
      <w:r w:rsidRPr="00B5192B">
        <w:rPr>
          <w:rFonts w:ascii="Arial" w:hAnsi="Arial" w:cs="Arial"/>
          <w:lang w:val="de-DE"/>
        </w:rPr>
        <w:t>Los contenidos básicos se enumeran a continuación.</w:t>
      </w:r>
    </w:p>
    <w:p w14:paraId="291FA979" w14:textId="77777777" w:rsidR="006E4175" w:rsidRPr="006E4175" w:rsidRDefault="006E4175" w:rsidP="006E4175">
      <w:pPr>
        <w:pStyle w:val="Standard"/>
        <w:spacing w:after="0" w:line="360" w:lineRule="auto"/>
        <w:rPr>
          <w:rFonts w:ascii="Arial" w:hAnsi="Arial"/>
        </w:rPr>
      </w:pPr>
      <w:r w:rsidRPr="006E4175">
        <w:rPr>
          <w:rFonts w:ascii="Arial" w:hAnsi="Arial"/>
        </w:rPr>
        <w:t>1. Programación estructurada y orientada a objetos.</w:t>
      </w:r>
    </w:p>
    <w:p w14:paraId="3EB55E66" w14:textId="77777777" w:rsidR="006E4175" w:rsidRPr="006E4175" w:rsidRDefault="006E4175" w:rsidP="006E4175">
      <w:pPr>
        <w:pStyle w:val="Standard"/>
        <w:spacing w:after="0" w:line="360" w:lineRule="auto"/>
        <w:rPr>
          <w:rFonts w:ascii="Arial" w:hAnsi="Arial"/>
        </w:rPr>
      </w:pPr>
      <w:r w:rsidRPr="006E4175">
        <w:rPr>
          <w:rFonts w:ascii="Arial" w:hAnsi="Arial"/>
        </w:rPr>
        <w:t xml:space="preserve">   a) Sintaxis básica de C, Python y Java.</w:t>
      </w:r>
    </w:p>
    <w:p w14:paraId="4EF347EB" w14:textId="77777777" w:rsidR="006E4175" w:rsidRPr="006E4175" w:rsidRDefault="006E4175" w:rsidP="006E4175">
      <w:pPr>
        <w:pStyle w:val="Standard"/>
        <w:spacing w:after="0" w:line="360" w:lineRule="auto"/>
        <w:rPr>
          <w:rFonts w:ascii="Arial" w:hAnsi="Arial"/>
        </w:rPr>
      </w:pPr>
      <w:r w:rsidRPr="006E4175">
        <w:rPr>
          <w:rFonts w:ascii="Arial" w:hAnsi="Arial"/>
        </w:rPr>
        <w:t xml:space="preserve">   b) Estructuras de control y tipos de datos.</w:t>
      </w:r>
    </w:p>
    <w:p w14:paraId="661AEC8B" w14:textId="77777777" w:rsidR="006E4175" w:rsidRPr="006E4175" w:rsidRDefault="006E4175" w:rsidP="006E4175">
      <w:pPr>
        <w:pStyle w:val="Standard"/>
        <w:spacing w:after="0" w:line="360" w:lineRule="auto"/>
        <w:rPr>
          <w:rFonts w:ascii="Arial" w:hAnsi="Arial"/>
        </w:rPr>
      </w:pPr>
      <w:r w:rsidRPr="006E4175">
        <w:rPr>
          <w:rFonts w:ascii="Arial" w:hAnsi="Arial"/>
        </w:rPr>
        <w:t xml:space="preserve">   c) Funciones y clases.</w:t>
      </w:r>
    </w:p>
    <w:p w14:paraId="31F17919" w14:textId="77777777" w:rsidR="006E4175" w:rsidRPr="006E4175" w:rsidRDefault="006E4175" w:rsidP="006E4175">
      <w:pPr>
        <w:pStyle w:val="Standard"/>
        <w:spacing w:after="0" w:line="360" w:lineRule="auto"/>
        <w:rPr>
          <w:rFonts w:ascii="Arial" w:hAnsi="Arial"/>
        </w:rPr>
      </w:pPr>
      <w:r w:rsidRPr="006E4175">
        <w:rPr>
          <w:rFonts w:ascii="Arial" w:hAnsi="Arial"/>
        </w:rPr>
        <w:t>2. Repositorios y control de versiones.</w:t>
      </w:r>
    </w:p>
    <w:p w14:paraId="17BF7D71" w14:textId="77777777" w:rsidR="006E4175" w:rsidRPr="006E4175" w:rsidRDefault="006E4175" w:rsidP="006E4175">
      <w:pPr>
        <w:pStyle w:val="Standard"/>
        <w:spacing w:after="0" w:line="360" w:lineRule="auto"/>
        <w:rPr>
          <w:rFonts w:ascii="Arial" w:hAnsi="Arial"/>
        </w:rPr>
      </w:pPr>
      <w:r w:rsidRPr="006E4175">
        <w:rPr>
          <w:rFonts w:ascii="Arial" w:hAnsi="Arial"/>
        </w:rPr>
        <w:t xml:space="preserve">   a) Git: conceptos y comandos básicos.</w:t>
      </w:r>
    </w:p>
    <w:p w14:paraId="283C04DC" w14:textId="77777777" w:rsidR="006E4175" w:rsidRPr="006E4175" w:rsidRDefault="006E4175" w:rsidP="006E4175">
      <w:pPr>
        <w:pStyle w:val="Standard"/>
        <w:spacing w:after="0" w:line="360" w:lineRule="auto"/>
        <w:rPr>
          <w:rFonts w:ascii="Arial" w:hAnsi="Arial"/>
        </w:rPr>
      </w:pPr>
      <w:r w:rsidRPr="006E4175">
        <w:rPr>
          <w:rFonts w:ascii="Arial" w:hAnsi="Arial"/>
        </w:rPr>
        <w:t xml:space="preserve">   b) Plataformas GitHub, GitLab.</w:t>
      </w:r>
    </w:p>
    <w:p w14:paraId="2193373A" w14:textId="77777777" w:rsidR="006E4175" w:rsidRPr="006E4175" w:rsidRDefault="006E4175" w:rsidP="006E4175">
      <w:pPr>
        <w:pStyle w:val="Standard"/>
        <w:spacing w:after="0" w:line="360" w:lineRule="auto"/>
        <w:rPr>
          <w:rFonts w:ascii="Arial" w:hAnsi="Arial"/>
        </w:rPr>
      </w:pPr>
      <w:r w:rsidRPr="006E4175">
        <w:rPr>
          <w:rFonts w:ascii="Arial" w:hAnsi="Arial"/>
        </w:rPr>
        <w:t xml:space="preserve">   c) Trabajo colaborativo, ramas, conflictos y documentación.</w:t>
      </w:r>
    </w:p>
    <w:p w14:paraId="27BA749A" w14:textId="77777777" w:rsidR="006E4175" w:rsidRPr="006E4175" w:rsidRDefault="006E4175" w:rsidP="006E4175">
      <w:pPr>
        <w:pStyle w:val="Standard"/>
        <w:spacing w:after="0" w:line="360" w:lineRule="auto"/>
        <w:rPr>
          <w:rFonts w:ascii="Arial" w:hAnsi="Arial"/>
        </w:rPr>
      </w:pPr>
      <w:r w:rsidRPr="006E4175">
        <w:rPr>
          <w:rFonts w:ascii="Arial" w:hAnsi="Arial"/>
        </w:rPr>
        <w:t>3. Inteligencia artificial aplicada.</w:t>
      </w:r>
    </w:p>
    <w:p w14:paraId="37180B31" w14:textId="77777777" w:rsidR="006E4175" w:rsidRPr="006E4175" w:rsidRDefault="006E4175" w:rsidP="006E4175">
      <w:pPr>
        <w:pStyle w:val="Standard"/>
        <w:spacing w:after="0" w:line="360" w:lineRule="auto"/>
        <w:rPr>
          <w:rFonts w:ascii="Arial" w:hAnsi="Arial"/>
        </w:rPr>
      </w:pPr>
      <w:r w:rsidRPr="006E4175">
        <w:rPr>
          <w:rFonts w:ascii="Arial" w:hAnsi="Arial"/>
        </w:rPr>
        <w:t xml:space="preserve">   a) Herramientas de asistencia al desarrollo.</w:t>
      </w:r>
    </w:p>
    <w:p w14:paraId="30722913" w14:textId="77777777" w:rsidR="006E4175" w:rsidRPr="006E4175" w:rsidRDefault="006E4175" w:rsidP="006E4175">
      <w:pPr>
        <w:pStyle w:val="Standard"/>
        <w:spacing w:after="0" w:line="360" w:lineRule="auto"/>
        <w:rPr>
          <w:rFonts w:ascii="Arial" w:hAnsi="Arial"/>
        </w:rPr>
      </w:pPr>
      <w:r w:rsidRPr="006E4175">
        <w:rPr>
          <w:rFonts w:ascii="Arial" w:hAnsi="Arial"/>
        </w:rPr>
        <w:t xml:space="preserve">   b) Aplicaciones prácticas: generación de código, análisis de errores.</w:t>
      </w:r>
    </w:p>
    <w:p w14:paraId="269E8250" w14:textId="77777777" w:rsidR="006E4175" w:rsidRPr="006E4175" w:rsidRDefault="006E4175" w:rsidP="006E4175">
      <w:pPr>
        <w:pStyle w:val="Standard"/>
        <w:spacing w:after="0" w:line="360" w:lineRule="auto"/>
        <w:rPr>
          <w:rFonts w:ascii="Arial" w:hAnsi="Arial"/>
        </w:rPr>
      </w:pPr>
      <w:r w:rsidRPr="006E4175">
        <w:rPr>
          <w:rFonts w:ascii="Arial" w:hAnsi="Arial"/>
        </w:rPr>
        <w:t xml:space="preserve">   c) Ética y responsabilidad en el uso de IA.</w:t>
      </w:r>
    </w:p>
    <w:p w14:paraId="785A6520" w14:textId="7126DBF2" w:rsidR="005C41BD" w:rsidRPr="008B1183" w:rsidRDefault="005C41BD" w:rsidP="007C0826">
      <w:pPr>
        <w:pStyle w:val="Ttulo2"/>
        <w:spacing w:before="120" w:after="120" w:line="240" w:lineRule="auto"/>
        <w:rPr>
          <w:rFonts w:ascii="Arial" w:hAnsi="Arial" w:cs="Arial"/>
          <w:b/>
          <w:color w:val="002060"/>
          <w:sz w:val="22"/>
          <w:szCs w:val="22"/>
        </w:rPr>
      </w:pPr>
      <w:bookmarkStart w:id="17" w:name="_Toc211807098"/>
      <w:r w:rsidRPr="008B1183">
        <w:rPr>
          <w:rFonts w:ascii="Arial" w:hAnsi="Arial" w:cs="Arial"/>
          <w:b/>
          <w:color w:val="002060"/>
          <w:sz w:val="22"/>
          <w:szCs w:val="22"/>
        </w:rPr>
        <w:t>Contenidos de carácter transversal.</w:t>
      </w:r>
      <w:bookmarkEnd w:id="17"/>
    </w:p>
    <w:p w14:paraId="12CDC0F4" w14:textId="1B973CDF" w:rsidR="005C41BD" w:rsidRPr="008B1183" w:rsidRDefault="005C41BD" w:rsidP="000C1972">
      <w:pPr>
        <w:pStyle w:val="Prrafodelista"/>
        <w:spacing w:before="120" w:after="120" w:line="240" w:lineRule="auto"/>
        <w:ind w:left="0" w:firstLine="431"/>
        <w:contextualSpacing w:val="0"/>
        <w:jc w:val="both"/>
        <w:rPr>
          <w:rFonts w:ascii="Arial" w:hAnsi="Arial" w:cs="Arial"/>
        </w:rPr>
      </w:pPr>
      <w:r w:rsidRPr="008B1183">
        <w:rPr>
          <w:rFonts w:ascii="Arial" w:hAnsi="Arial" w:cs="Arial"/>
        </w:rPr>
        <w:t>En el actual modelo educativo juega un papel esencial la enseñanza de valores, de manera que se contribuye al crecimiento y desarrollo de los estudi</w:t>
      </w:r>
      <w:r w:rsidR="000C1972" w:rsidRPr="008B1183">
        <w:rPr>
          <w:rFonts w:ascii="Arial" w:hAnsi="Arial" w:cs="Arial"/>
        </w:rPr>
        <w:t>antes en todas sus dimensiones.</w:t>
      </w:r>
      <w:r w:rsidR="00E15E45" w:rsidRPr="008B1183">
        <w:rPr>
          <w:rFonts w:ascii="Arial" w:hAnsi="Arial" w:cs="Arial"/>
        </w:rPr>
        <w:t xml:space="preserve"> D</w:t>
      </w:r>
      <w:r w:rsidRPr="008B1183">
        <w:rPr>
          <w:rFonts w:ascii="Arial" w:hAnsi="Arial" w:cs="Arial"/>
        </w:rPr>
        <w:t>esde el módulo se contribuirá al trabajo de los siguientes contenidos de carácter transversal:</w:t>
      </w:r>
    </w:p>
    <w:tbl>
      <w:tblPr>
        <w:tblStyle w:val="Tablaconcuadrcula"/>
        <w:tblW w:w="9063"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539"/>
        <w:gridCol w:w="5524"/>
      </w:tblGrid>
      <w:tr w:rsidR="005C41BD" w:rsidRPr="008B1183" w14:paraId="143690AB" w14:textId="77777777" w:rsidTr="00E153A8">
        <w:trPr>
          <w:tblHeader/>
        </w:trPr>
        <w:tc>
          <w:tcPr>
            <w:tcW w:w="3539" w:type="dxa"/>
            <w:shd w:val="clear" w:color="auto" w:fill="FFC000" w:themeFill="accent4"/>
          </w:tcPr>
          <w:p w14:paraId="3663642F"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lastRenderedPageBreak/>
              <w:t>Contenido transversal</w:t>
            </w:r>
          </w:p>
        </w:tc>
        <w:tc>
          <w:tcPr>
            <w:tcW w:w="5524" w:type="dxa"/>
            <w:shd w:val="clear" w:color="auto" w:fill="FFC000" w:themeFill="accent4"/>
          </w:tcPr>
          <w:p w14:paraId="1E072C2E"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Funcionalidad</w:t>
            </w:r>
          </w:p>
        </w:tc>
      </w:tr>
      <w:tr w:rsidR="00E609B8" w:rsidRPr="008B1183" w14:paraId="46901CD7" w14:textId="77777777" w:rsidTr="00E153A8">
        <w:trPr>
          <w:trHeight w:val="1012"/>
        </w:trPr>
        <w:tc>
          <w:tcPr>
            <w:tcW w:w="3539" w:type="dxa"/>
            <w:shd w:val="clear" w:color="auto" w:fill="FFF2CC" w:themeFill="accent4" w:themeFillTint="33"/>
            <w:vAlign w:val="center"/>
          </w:tcPr>
          <w:p w14:paraId="40F8E5B3" w14:textId="21564D65"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1120" behindDoc="0" locked="0" layoutInCell="1" allowOverlap="1" wp14:anchorId="5DB6ACA1" wp14:editId="5723B20E">
                  <wp:simplePos x="0" y="0"/>
                  <wp:positionH relativeFrom="column">
                    <wp:posOffset>490855</wp:posOffset>
                  </wp:positionH>
                  <wp:positionV relativeFrom="paragraph">
                    <wp:posOffset>347345</wp:posOffset>
                  </wp:positionV>
                  <wp:extent cx="1036320" cy="540385"/>
                  <wp:effectExtent l="0" t="0" r="0" b="0"/>
                  <wp:wrapSquare wrapText="bothSides"/>
                  <wp:docPr id="17" name="Imagen 17" descr="BENEFICIOS DE LA EDUCACIÓN AMBIENTAL INFANTIL - Soto del Hen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NEFICIOS DE LA EDUCACIÓN AMBIENTAL INFANTIL - Soto del Henare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36320"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ambiental </w:t>
            </w:r>
            <w:r w:rsidRPr="008B1183">
              <w:rPr>
                <w:b/>
                <w:sz w:val="22"/>
                <w:szCs w:val="22"/>
              </w:rPr>
              <w:t>(EA).</w:t>
            </w:r>
            <w:r w:rsidRPr="008B1183">
              <w:rPr>
                <w:noProof/>
                <w:sz w:val="22"/>
                <w:szCs w:val="22"/>
                <w:lang w:eastAsia="es-ES"/>
              </w:rPr>
              <w:t xml:space="preserve"> </w:t>
            </w:r>
          </w:p>
        </w:tc>
        <w:tc>
          <w:tcPr>
            <w:tcW w:w="5524" w:type="dxa"/>
            <w:shd w:val="clear" w:color="auto" w:fill="FFF2CC" w:themeFill="accent4" w:themeFillTint="33"/>
          </w:tcPr>
          <w:p w14:paraId="2790E702" w14:textId="77777777" w:rsidR="00E609B8" w:rsidRPr="008B1183" w:rsidRDefault="00E609B8" w:rsidP="007C0826">
            <w:pPr>
              <w:spacing w:before="120" w:after="120"/>
              <w:jc w:val="both"/>
              <w:rPr>
                <w:rFonts w:ascii="Arial" w:hAnsi="Arial" w:cs="Arial"/>
                <w:b/>
                <w:bCs/>
              </w:rPr>
            </w:pPr>
            <w:r w:rsidRPr="008B1183">
              <w:rPr>
                <w:rFonts w:ascii="Arial" w:hAnsi="Arial" w:cs="Arial"/>
                <w:b/>
              </w:rPr>
              <w:t>EA1:</w:t>
            </w:r>
            <w:r w:rsidRPr="008B1183">
              <w:rPr>
                <w:rFonts w:ascii="Arial" w:hAnsi="Arial" w:cs="Arial"/>
              </w:rPr>
              <w:t xml:space="preserve"> Conciencia</w:t>
            </w:r>
            <w:r w:rsidRPr="008B1183">
              <w:rPr>
                <w:rFonts w:ascii="Arial" w:hAnsi="Arial" w:cs="Arial"/>
                <w:lang w:val="es-ES_tradnl"/>
              </w:rPr>
              <w:t xml:space="preserve">r sobre la importancia de reciclar y de identificar los residuos peligrosos para el medio ambiente. </w:t>
            </w:r>
          </w:p>
          <w:p w14:paraId="7CFB0F8A" w14:textId="2C0EE9DF" w:rsidR="00E609B8" w:rsidRPr="008B1183" w:rsidRDefault="00E609B8" w:rsidP="007C0826">
            <w:pPr>
              <w:spacing w:before="120" w:after="120"/>
              <w:jc w:val="both"/>
              <w:rPr>
                <w:rFonts w:ascii="Arial" w:hAnsi="Arial" w:cs="Arial"/>
                <w:b/>
              </w:rPr>
            </w:pPr>
            <w:r w:rsidRPr="008B1183">
              <w:rPr>
                <w:rFonts w:ascii="Arial" w:hAnsi="Arial" w:cs="Arial"/>
                <w:b/>
                <w:bCs/>
                <w:lang w:val="es-ES_tradnl"/>
              </w:rPr>
              <w:t xml:space="preserve">EA2: </w:t>
            </w:r>
            <w:r w:rsidRPr="008B1183">
              <w:rPr>
                <w:rFonts w:ascii="Arial" w:hAnsi="Arial" w:cs="Arial"/>
                <w:lang w:val="es-ES_tradnl"/>
              </w:rPr>
              <w:t>Analizar y valorar la repercusión en el medio ambiente del consumo desmesurado de energía.</w:t>
            </w:r>
          </w:p>
        </w:tc>
      </w:tr>
      <w:tr w:rsidR="00E609B8" w:rsidRPr="008B1183" w14:paraId="4491D2FB" w14:textId="77777777" w:rsidTr="00E153A8">
        <w:tc>
          <w:tcPr>
            <w:tcW w:w="3539" w:type="dxa"/>
            <w:shd w:val="clear" w:color="auto" w:fill="auto"/>
            <w:vAlign w:val="center"/>
          </w:tcPr>
          <w:p w14:paraId="74336348" w14:textId="0F92730C" w:rsidR="00E609B8" w:rsidRPr="008B1183" w:rsidRDefault="003F0CBC" w:rsidP="00E609B8">
            <w:pPr>
              <w:pStyle w:val="Default"/>
              <w:spacing w:before="120" w:after="120"/>
              <w:rPr>
                <w:sz w:val="22"/>
                <w:szCs w:val="22"/>
              </w:rPr>
            </w:pPr>
            <w:r w:rsidRPr="008B1183">
              <w:rPr>
                <w:noProof/>
                <w:sz w:val="22"/>
                <w:szCs w:val="22"/>
                <w:lang w:eastAsia="es-ES"/>
              </w:rPr>
              <w:drawing>
                <wp:anchor distT="0" distB="0" distL="114300" distR="114300" simplePos="0" relativeHeight="251786240" behindDoc="0" locked="0" layoutInCell="1" allowOverlap="1" wp14:anchorId="0C0C33F8" wp14:editId="17F09E97">
                  <wp:simplePos x="0" y="0"/>
                  <wp:positionH relativeFrom="column">
                    <wp:posOffset>1054735</wp:posOffset>
                  </wp:positionH>
                  <wp:positionV relativeFrom="paragraph">
                    <wp:posOffset>448310</wp:posOffset>
                  </wp:positionV>
                  <wp:extent cx="923925" cy="937260"/>
                  <wp:effectExtent l="0" t="0" r="9525" b="0"/>
                  <wp:wrapSquare wrapText="bothSides"/>
                  <wp:docPr id="21" name="Imagen 21" descr="NNTT, TIC, NTIC, TAC… en educaci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NTT, TIC, NTIC, TAC… en educació..."/>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23925"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Tecnologías de la Información y la Comunicación (TIC) y las </w:t>
            </w:r>
            <w:r w:rsidR="00E609B8" w:rsidRPr="008B1183">
              <w:rPr>
                <w:color w:val="040C28"/>
                <w:sz w:val="22"/>
                <w:szCs w:val="22"/>
              </w:rPr>
              <w:t>Tecnologías del Aprendizaje y Conocimiento (TAC)</w:t>
            </w:r>
            <w:r w:rsidR="00E609B8" w:rsidRPr="008B1183">
              <w:rPr>
                <w:sz w:val="22"/>
                <w:szCs w:val="22"/>
              </w:rPr>
              <w:t xml:space="preserve"> </w:t>
            </w:r>
            <w:r w:rsidR="00E609B8" w:rsidRPr="008B1183">
              <w:rPr>
                <w:b/>
                <w:sz w:val="22"/>
                <w:szCs w:val="22"/>
              </w:rPr>
              <w:t>(ETICTAC).</w:t>
            </w:r>
            <w:r w:rsidR="00E609B8" w:rsidRPr="008B1183">
              <w:rPr>
                <w:noProof/>
                <w:sz w:val="22"/>
                <w:szCs w:val="22"/>
                <w:lang w:eastAsia="es-ES"/>
              </w:rPr>
              <w:t xml:space="preserve"> </w:t>
            </w:r>
          </w:p>
        </w:tc>
        <w:tc>
          <w:tcPr>
            <w:tcW w:w="5524" w:type="dxa"/>
            <w:shd w:val="clear" w:color="auto" w:fill="auto"/>
          </w:tcPr>
          <w:p w14:paraId="7274AC3A" w14:textId="6F40448B" w:rsidR="00E609B8" w:rsidRPr="008B1183" w:rsidRDefault="00E609B8" w:rsidP="007C0826">
            <w:pPr>
              <w:spacing w:before="120" w:after="120"/>
              <w:jc w:val="both"/>
              <w:rPr>
                <w:rFonts w:ascii="Arial" w:hAnsi="Arial" w:cs="Arial"/>
                <w:b/>
                <w:bCs/>
              </w:rPr>
            </w:pPr>
            <w:r w:rsidRPr="008B1183">
              <w:rPr>
                <w:rFonts w:ascii="Arial" w:hAnsi="Arial" w:cs="Arial"/>
                <w:b/>
                <w:bCs/>
              </w:rPr>
              <w:t>ETICTAC</w:t>
            </w:r>
            <w:r w:rsidRPr="008B1183">
              <w:rPr>
                <w:rFonts w:ascii="Arial" w:hAnsi="Arial" w:cs="Arial"/>
                <w:b/>
              </w:rPr>
              <w:t>1:</w:t>
            </w:r>
            <w:r w:rsidRPr="008B1183">
              <w:rPr>
                <w:rFonts w:ascii="Arial" w:hAnsi="Arial" w:cs="Arial"/>
              </w:rPr>
              <w:t xml:space="preserve"> Concienciar al alumnado del potencial de las TAC como fuente de información.</w:t>
            </w:r>
          </w:p>
          <w:p w14:paraId="7C5784E2" w14:textId="7E9CB3E3" w:rsidR="00E609B8" w:rsidRPr="008B1183" w:rsidRDefault="00E609B8" w:rsidP="003F0CBC">
            <w:pPr>
              <w:spacing w:before="120" w:after="120"/>
              <w:jc w:val="both"/>
              <w:rPr>
                <w:rFonts w:ascii="Arial" w:hAnsi="Arial" w:cs="Arial"/>
              </w:rPr>
            </w:pPr>
            <w:r w:rsidRPr="008B1183">
              <w:rPr>
                <w:rFonts w:ascii="Arial" w:hAnsi="Arial" w:cs="Arial"/>
                <w:b/>
                <w:bCs/>
              </w:rPr>
              <w:t>ETICTAC2:</w:t>
            </w:r>
            <w:r w:rsidRPr="008B1183">
              <w:rPr>
                <w:rFonts w:ascii="Arial" w:hAnsi="Arial" w:cs="Arial"/>
              </w:rPr>
              <w:t xml:space="preserve"> Valorar el potencial de las TIC como herramienta de trabajo para</w:t>
            </w:r>
            <w:r w:rsidR="003F0CBC" w:rsidRPr="008B1183">
              <w:rPr>
                <w:rFonts w:ascii="Arial" w:hAnsi="Arial" w:cs="Arial"/>
              </w:rPr>
              <w:t xml:space="preserve"> realizar un trabajo propuesto.</w:t>
            </w:r>
            <w:r w:rsidR="003F0CBC" w:rsidRPr="008B1183">
              <w:rPr>
                <w:rFonts w:ascii="Arial" w:hAnsi="Arial" w:cs="Arial"/>
                <w:noProof/>
                <w:lang w:eastAsia="es-ES"/>
              </w:rPr>
              <w:t xml:space="preserve"> </w:t>
            </w:r>
          </w:p>
        </w:tc>
      </w:tr>
      <w:tr w:rsidR="00E609B8" w:rsidRPr="008B1183" w14:paraId="4AA6C1E8" w14:textId="77777777" w:rsidTr="00E153A8">
        <w:tc>
          <w:tcPr>
            <w:tcW w:w="3539" w:type="dxa"/>
            <w:shd w:val="clear" w:color="auto" w:fill="FFF2CC" w:themeFill="accent4" w:themeFillTint="33"/>
            <w:vAlign w:val="center"/>
          </w:tcPr>
          <w:p w14:paraId="24B4F2D9" w14:textId="73EEAD7E"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3168" behindDoc="0" locked="0" layoutInCell="1" allowOverlap="1" wp14:anchorId="2C18B1BD" wp14:editId="4090917C">
                  <wp:simplePos x="0" y="0"/>
                  <wp:positionH relativeFrom="column">
                    <wp:posOffset>984885</wp:posOffset>
                  </wp:positionH>
                  <wp:positionV relativeFrom="paragraph">
                    <wp:posOffset>362585</wp:posOffset>
                  </wp:positionV>
                  <wp:extent cx="793750" cy="594995"/>
                  <wp:effectExtent l="0" t="0" r="6350" b="0"/>
                  <wp:wrapSquare wrapText="bothSides"/>
                  <wp:docPr id="5" name="Imagen 5" descr="DE LA PREVENCIÓN DE RIESGOS A LA PROMOCIÓN DE LA SALUD – Blog Promoción de  la Salud Comunit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 LA PREVENCIÓN DE RIESGOS A LA PROMOCIÓN DE LA SALUD – Blog Promoción de  la Salud Comunitaria"/>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93750"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para la salud y Prevención en Riesgos Laborales </w:t>
            </w:r>
            <w:r w:rsidRPr="008B1183">
              <w:rPr>
                <w:b/>
                <w:sz w:val="22"/>
                <w:szCs w:val="22"/>
              </w:rPr>
              <w:t>(ESPRL).</w:t>
            </w:r>
          </w:p>
        </w:tc>
        <w:tc>
          <w:tcPr>
            <w:tcW w:w="5524" w:type="dxa"/>
            <w:shd w:val="clear" w:color="auto" w:fill="FFF2CC" w:themeFill="accent4" w:themeFillTint="33"/>
          </w:tcPr>
          <w:p w14:paraId="4CD52BE6" w14:textId="0DDAF457" w:rsidR="00E609B8" w:rsidRPr="008B1183" w:rsidRDefault="00E609B8" w:rsidP="007C0826">
            <w:pPr>
              <w:spacing w:before="120" w:after="120"/>
              <w:jc w:val="both"/>
              <w:rPr>
                <w:rFonts w:ascii="Arial" w:hAnsi="Arial" w:cs="Arial"/>
                <w:b/>
                <w:bCs/>
              </w:rPr>
            </w:pPr>
            <w:r w:rsidRPr="008B1183">
              <w:rPr>
                <w:rFonts w:ascii="Arial" w:hAnsi="Arial" w:cs="Arial"/>
                <w:b/>
                <w:bCs/>
              </w:rPr>
              <w:t xml:space="preserve">ES1: </w:t>
            </w:r>
            <w:r w:rsidRPr="008B1183">
              <w:rPr>
                <w:rFonts w:ascii="Arial" w:hAnsi="Arial" w:cs="Arial"/>
              </w:rPr>
              <w:t xml:space="preserve">Asimilar la necesidad de seguir unas normas y protocolos de seguridad </w:t>
            </w:r>
            <w:r w:rsidR="003F0CBC" w:rsidRPr="008B1183">
              <w:rPr>
                <w:rFonts w:ascii="Arial" w:hAnsi="Arial" w:cs="Arial"/>
              </w:rPr>
              <w:t>en el trabajo</w:t>
            </w:r>
            <w:r w:rsidRPr="008B1183">
              <w:rPr>
                <w:rFonts w:ascii="Arial" w:hAnsi="Arial" w:cs="Arial"/>
              </w:rPr>
              <w:t xml:space="preserve"> </w:t>
            </w:r>
            <w:r w:rsidRPr="008B1183">
              <w:rPr>
                <w:rFonts w:ascii="Arial" w:hAnsi="Arial" w:cs="Arial"/>
                <w:lang w:val="es-ES_tradnl"/>
              </w:rPr>
              <w:t xml:space="preserve">y </w:t>
            </w:r>
            <w:r w:rsidR="003F0CBC" w:rsidRPr="008B1183">
              <w:rPr>
                <w:rFonts w:ascii="Arial" w:hAnsi="Arial" w:cs="Arial"/>
                <w:lang w:val="es-ES_tradnl"/>
              </w:rPr>
              <w:t>hacer uso de l</w:t>
            </w:r>
            <w:r w:rsidRPr="008B1183">
              <w:rPr>
                <w:rFonts w:ascii="Arial" w:hAnsi="Arial" w:cs="Arial"/>
                <w:lang w:val="es-ES_tradnl"/>
              </w:rPr>
              <w:t>os equipos de</w:t>
            </w:r>
            <w:r w:rsidR="003F0CBC" w:rsidRPr="008B1183">
              <w:rPr>
                <w:rFonts w:ascii="Arial" w:hAnsi="Arial" w:cs="Arial"/>
                <w:lang w:val="es-ES_tradnl"/>
              </w:rPr>
              <w:t xml:space="preserve"> protección individual</w:t>
            </w:r>
            <w:r w:rsidRPr="008B1183">
              <w:rPr>
                <w:rFonts w:ascii="Arial" w:hAnsi="Arial" w:cs="Arial"/>
                <w:lang w:val="es-ES_tradnl"/>
              </w:rPr>
              <w:t xml:space="preserve">. </w:t>
            </w:r>
          </w:p>
          <w:p w14:paraId="2901F1D2" w14:textId="53248BE3" w:rsidR="00E609B8" w:rsidRPr="008B1183" w:rsidRDefault="00E609B8" w:rsidP="003F0CBC">
            <w:pPr>
              <w:spacing w:before="120" w:after="120"/>
              <w:jc w:val="both"/>
              <w:rPr>
                <w:rFonts w:ascii="Arial" w:hAnsi="Arial" w:cs="Arial"/>
                <w:lang w:val="es-ES_tradnl"/>
              </w:rPr>
            </w:pPr>
            <w:r w:rsidRPr="008B1183">
              <w:rPr>
                <w:rFonts w:ascii="Arial" w:hAnsi="Arial" w:cs="Arial"/>
                <w:b/>
                <w:bCs/>
              </w:rPr>
              <w:t xml:space="preserve">ES2: </w:t>
            </w:r>
            <w:r w:rsidRPr="008B1183">
              <w:rPr>
                <w:rFonts w:ascii="Arial" w:hAnsi="Arial" w:cs="Arial"/>
              </w:rPr>
              <w:t>Sensibilizar al alumnado</w:t>
            </w:r>
            <w:r w:rsidRPr="008B1183">
              <w:rPr>
                <w:rFonts w:ascii="Arial" w:hAnsi="Arial" w:cs="Arial"/>
                <w:lang w:val="es-ES_tradnl"/>
              </w:rPr>
              <w:t xml:space="preserve"> de la importancia de actualizarse en materia de prevención de riesgos laborales</w:t>
            </w:r>
            <w:r w:rsidR="003F0CBC" w:rsidRPr="008B1183">
              <w:rPr>
                <w:rFonts w:ascii="Arial" w:hAnsi="Arial" w:cs="Arial"/>
                <w:lang w:val="es-ES_tradnl"/>
              </w:rPr>
              <w:t>.</w:t>
            </w:r>
          </w:p>
        </w:tc>
      </w:tr>
      <w:tr w:rsidR="00E609B8" w:rsidRPr="008B1183" w14:paraId="319F3EEF" w14:textId="77777777" w:rsidTr="00E153A8">
        <w:tc>
          <w:tcPr>
            <w:tcW w:w="3539" w:type="dxa"/>
            <w:shd w:val="clear" w:color="auto" w:fill="auto"/>
            <w:vAlign w:val="center"/>
          </w:tcPr>
          <w:p w14:paraId="44EEC96D" w14:textId="5F6283E3" w:rsidR="00E609B8" w:rsidRPr="008B1183" w:rsidRDefault="004243E4" w:rsidP="00E609B8">
            <w:pPr>
              <w:pStyle w:val="Default"/>
              <w:spacing w:before="120" w:after="120"/>
              <w:rPr>
                <w:sz w:val="22"/>
                <w:szCs w:val="22"/>
              </w:rPr>
            </w:pPr>
            <w:r w:rsidRPr="008B1183">
              <w:rPr>
                <w:noProof/>
                <w:sz w:val="22"/>
                <w:szCs w:val="22"/>
                <w:lang w:eastAsia="es-ES"/>
              </w:rPr>
              <w:drawing>
                <wp:anchor distT="0" distB="0" distL="114300" distR="114300" simplePos="0" relativeHeight="251784192" behindDoc="0" locked="0" layoutInCell="1" allowOverlap="1" wp14:anchorId="1B1EFD8C" wp14:editId="7023143C">
                  <wp:simplePos x="0" y="0"/>
                  <wp:positionH relativeFrom="column">
                    <wp:posOffset>556895</wp:posOffset>
                  </wp:positionH>
                  <wp:positionV relativeFrom="paragraph">
                    <wp:posOffset>416560</wp:posOffset>
                  </wp:positionV>
                  <wp:extent cx="797560" cy="685800"/>
                  <wp:effectExtent l="0" t="0" r="254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Cultura emprendedora </w:t>
            </w:r>
            <w:r w:rsidR="00E609B8" w:rsidRPr="008B1183">
              <w:rPr>
                <w:b/>
                <w:sz w:val="22"/>
                <w:szCs w:val="22"/>
              </w:rPr>
              <w:t>(CE).</w:t>
            </w:r>
          </w:p>
        </w:tc>
        <w:tc>
          <w:tcPr>
            <w:tcW w:w="5524" w:type="dxa"/>
            <w:shd w:val="clear" w:color="auto" w:fill="auto"/>
          </w:tcPr>
          <w:p w14:paraId="17B2303E" w14:textId="350A18B4" w:rsidR="00E609B8" w:rsidRPr="008B1183" w:rsidRDefault="00E609B8" w:rsidP="007C0826">
            <w:pPr>
              <w:spacing w:before="120" w:after="120"/>
              <w:jc w:val="both"/>
              <w:rPr>
                <w:rFonts w:ascii="Arial" w:hAnsi="Arial" w:cs="Arial"/>
                <w:b/>
                <w:bCs/>
              </w:rPr>
            </w:pPr>
            <w:r w:rsidRPr="008B1183">
              <w:rPr>
                <w:rFonts w:ascii="Arial" w:hAnsi="Arial" w:cs="Arial"/>
                <w:b/>
              </w:rPr>
              <w:t>CE1:</w:t>
            </w:r>
            <w:r w:rsidRPr="008B1183">
              <w:rPr>
                <w:rFonts w:ascii="Arial" w:hAnsi="Arial" w:cs="Arial"/>
              </w:rPr>
              <w:t xml:space="preserve"> Concienciar sobre la necesidad de analizar oportunidades futuras de negocio que permitan proyectar iniciativas capaces de satisfacer necesidades presentes o futuras.</w:t>
            </w:r>
          </w:p>
          <w:p w14:paraId="29F1859A" w14:textId="77777777" w:rsidR="00E609B8" w:rsidRPr="008B1183" w:rsidRDefault="00E609B8" w:rsidP="007C0826">
            <w:pPr>
              <w:spacing w:before="120" w:after="120"/>
              <w:jc w:val="both"/>
              <w:rPr>
                <w:rFonts w:ascii="Arial" w:hAnsi="Arial" w:cs="Arial"/>
                <w:b/>
                <w:bCs/>
              </w:rPr>
            </w:pPr>
            <w:r w:rsidRPr="008B1183">
              <w:rPr>
                <w:rFonts w:ascii="Arial" w:hAnsi="Arial" w:cs="Arial"/>
                <w:b/>
                <w:bCs/>
              </w:rPr>
              <w:t>CE2:</w:t>
            </w:r>
            <w:r w:rsidRPr="008B1183">
              <w:rPr>
                <w:rFonts w:ascii="Arial" w:hAnsi="Arial" w:cs="Arial"/>
              </w:rPr>
              <w:t xml:space="preserve"> Valorar la importancia de desarrollar ideas propias que permitan acometer proyectos de futuro relacionados con el emprendimiento. </w:t>
            </w:r>
          </w:p>
        </w:tc>
      </w:tr>
    </w:tbl>
    <w:p w14:paraId="115DB416" w14:textId="09B1A976" w:rsidR="005C41BD" w:rsidRPr="008B1183" w:rsidRDefault="00A06DD1" w:rsidP="007C0826">
      <w:pPr>
        <w:pStyle w:val="Ttulo2"/>
        <w:spacing w:before="120" w:after="120" w:line="240" w:lineRule="auto"/>
        <w:rPr>
          <w:rFonts w:ascii="Arial" w:hAnsi="Arial" w:cs="Arial"/>
          <w:b/>
          <w:color w:val="002060"/>
          <w:sz w:val="22"/>
          <w:szCs w:val="22"/>
        </w:rPr>
      </w:pPr>
      <w:bookmarkStart w:id="18" w:name="_Toc211807099"/>
      <w:r w:rsidRPr="008B1183">
        <w:rPr>
          <w:rFonts w:ascii="Arial" w:hAnsi="Arial" w:cs="Arial"/>
          <w:b/>
          <w:color w:val="002060"/>
          <w:sz w:val="22"/>
          <w:szCs w:val="22"/>
        </w:rPr>
        <w:t>Selección, secuenciación y temporalización de los contenidos de las unidades de trabajo.</w:t>
      </w:r>
      <w:bookmarkEnd w:id="18"/>
    </w:p>
    <w:p w14:paraId="229A6B9B" w14:textId="7699C410" w:rsidR="005C41BD" w:rsidRDefault="005C41BD" w:rsidP="008075CB">
      <w:pPr>
        <w:spacing w:before="120" w:after="120" w:line="240" w:lineRule="auto"/>
        <w:ind w:firstLine="431"/>
        <w:jc w:val="both"/>
        <w:rPr>
          <w:rFonts w:ascii="Arial" w:hAnsi="Arial" w:cs="Arial"/>
        </w:rPr>
      </w:pPr>
      <w:r w:rsidRPr="006743AC">
        <w:rPr>
          <w:rFonts w:ascii="Arial" w:hAnsi="Arial" w:cs="Arial"/>
        </w:rPr>
        <w:t xml:space="preserve">Teniendo en cuenta la Orden </w:t>
      </w:r>
      <w:r w:rsidR="00620B43" w:rsidRPr="006743AC">
        <w:rPr>
          <w:rFonts w:ascii="Arial" w:hAnsi="Arial" w:cs="Arial"/>
        </w:rPr>
        <w:t>de EDUCACIÓN po</w:t>
      </w:r>
      <w:r w:rsidRPr="006743AC">
        <w:rPr>
          <w:rFonts w:ascii="Arial" w:hAnsi="Arial" w:cs="Arial"/>
        </w:rPr>
        <w:t>r la que se aprueba el calendario escolar para el curso académico 202</w:t>
      </w:r>
      <w:r w:rsidR="006743AC" w:rsidRPr="006743AC">
        <w:rPr>
          <w:rFonts w:ascii="Arial" w:hAnsi="Arial" w:cs="Arial"/>
        </w:rPr>
        <w:t>5</w:t>
      </w:r>
      <w:r w:rsidRPr="006743AC">
        <w:rPr>
          <w:rFonts w:ascii="Arial" w:hAnsi="Arial" w:cs="Arial"/>
        </w:rPr>
        <w:t>-202</w:t>
      </w:r>
      <w:r w:rsidR="006743AC" w:rsidRPr="006743AC">
        <w:rPr>
          <w:rFonts w:ascii="Arial" w:hAnsi="Arial" w:cs="Arial"/>
        </w:rPr>
        <w:t>6</w:t>
      </w:r>
      <w:r w:rsidRPr="006743AC">
        <w:rPr>
          <w:rFonts w:ascii="Arial" w:hAnsi="Arial" w:cs="Arial"/>
        </w:rPr>
        <w:t xml:space="preserve"> en los centros docentes, que impartan enseñanzas no universitarias en la Comunidad de Castilla y León</w:t>
      </w:r>
      <w:r w:rsidR="008075CB" w:rsidRPr="006743AC">
        <w:rPr>
          <w:rFonts w:ascii="Arial" w:hAnsi="Arial" w:cs="Arial"/>
        </w:rPr>
        <w:t xml:space="preserve"> </w:t>
      </w:r>
      <w:r w:rsidRPr="006743AC">
        <w:rPr>
          <w:rFonts w:ascii="Arial" w:hAnsi="Arial" w:cs="Arial"/>
        </w:rPr>
        <w:t xml:space="preserve">y aplicando lo dispuesto en el </w:t>
      </w:r>
      <w:r w:rsidR="00F07767" w:rsidRPr="006743AC">
        <w:rPr>
          <w:rFonts w:ascii="Arial" w:hAnsi="Arial" w:cs="Arial"/>
        </w:rPr>
        <w:t xml:space="preserve">Decreto de </w:t>
      </w:r>
      <w:r w:rsidR="00F07767" w:rsidRPr="00F07767">
        <w:rPr>
          <w:rFonts w:ascii="Arial" w:hAnsi="Arial" w:cs="Arial"/>
        </w:rPr>
        <w:t>título</w:t>
      </w:r>
      <w:r w:rsidR="00402DDC" w:rsidRPr="00F07767">
        <w:rPr>
          <w:rFonts w:ascii="Arial" w:hAnsi="Arial" w:cs="Arial"/>
        </w:rPr>
        <w:t>,</w:t>
      </w:r>
      <w:r w:rsidRPr="008B1183">
        <w:rPr>
          <w:rFonts w:ascii="Arial" w:hAnsi="Arial" w:cs="Arial"/>
          <w:iCs/>
        </w:rPr>
        <w:t xml:space="preserve"> </w:t>
      </w:r>
      <w:r w:rsidRPr="008B1183">
        <w:rPr>
          <w:rFonts w:ascii="Arial" w:hAnsi="Arial" w:cs="Arial"/>
        </w:rPr>
        <w:t xml:space="preserve">se establece para el módulo </w:t>
      </w:r>
      <w:r w:rsidR="00402DDC" w:rsidRPr="008B1183">
        <w:rPr>
          <w:rFonts w:ascii="Arial" w:hAnsi="Arial" w:cs="Arial"/>
        </w:rPr>
        <w:t>profesional</w:t>
      </w:r>
      <w:r w:rsidRPr="008B1183">
        <w:rPr>
          <w:rFonts w:ascii="Arial" w:hAnsi="Arial" w:cs="Arial"/>
        </w:rPr>
        <w:t xml:space="preserve"> el siguiente reparto de unidades </w:t>
      </w:r>
      <w:r w:rsidR="007373E4" w:rsidRPr="008B1183">
        <w:rPr>
          <w:rFonts w:ascii="Arial" w:hAnsi="Arial" w:cs="Arial"/>
        </w:rPr>
        <w:t>de trabajo</w:t>
      </w:r>
      <w:r w:rsidRPr="008B1183">
        <w:rPr>
          <w:rFonts w:ascii="Arial" w:hAnsi="Arial" w:cs="Arial"/>
        </w:rPr>
        <w:t xml:space="preserve"> </w:t>
      </w:r>
      <w:r w:rsidRPr="007F2780">
        <w:rPr>
          <w:rFonts w:ascii="Arial" w:hAnsi="Arial" w:cs="Arial"/>
        </w:rPr>
        <w:t>dentro de cada evaluación, con su temp</w:t>
      </w:r>
      <w:r w:rsidR="00062EA7" w:rsidRPr="007F2780">
        <w:rPr>
          <w:rFonts w:ascii="Arial" w:hAnsi="Arial" w:cs="Arial"/>
        </w:rPr>
        <w:t>oralización en número de hora</w:t>
      </w:r>
      <w:r w:rsidRPr="007F2780">
        <w:rPr>
          <w:rFonts w:ascii="Arial" w:hAnsi="Arial" w:cs="Arial"/>
        </w:rPr>
        <w:t xml:space="preserve">s </w:t>
      </w:r>
      <w:r w:rsidR="007F2780" w:rsidRPr="007F2780">
        <w:rPr>
          <w:rFonts w:ascii="Arial" w:hAnsi="Arial" w:cs="Arial"/>
          <w:b/>
        </w:rPr>
        <w:t>(34 horas a 2</w:t>
      </w:r>
      <w:r w:rsidR="00402DDC" w:rsidRPr="007F2780">
        <w:rPr>
          <w:rFonts w:ascii="Arial" w:hAnsi="Arial" w:cs="Arial"/>
          <w:b/>
        </w:rPr>
        <w:t xml:space="preserve"> horas semanales</w:t>
      </w:r>
      <w:r w:rsidRPr="007F2780">
        <w:rPr>
          <w:rFonts w:ascii="Arial" w:hAnsi="Arial" w:cs="Arial"/>
          <w:b/>
        </w:rPr>
        <w:t>)</w:t>
      </w:r>
      <w:r w:rsidRPr="007F2780">
        <w:rPr>
          <w:rFonts w:ascii="Arial" w:hAnsi="Arial" w:cs="Arial"/>
        </w:rPr>
        <w:t>, sin merma de reconocer posibles variaciones de mejora durante el desarrollo del curso escolar:</w:t>
      </w:r>
    </w:p>
    <w:p w14:paraId="57A88CEA" w14:textId="77777777" w:rsidR="00885CA7" w:rsidRPr="007D7076" w:rsidRDefault="002549FB" w:rsidP="00885CA7">
      <w:pPr>
        <w:spacing w:after="0" w:line="360" w:lineRule="auto"/>
        <w:outlineLvl w:val="2"/>
        <w:rPr>
          <w:rFonts w:ascii="Arial" w:eastAsia="Times New Roman" w:hAnsi="Arial" w:cs="Arial"/>
          <w:b/>
          <w:bCs/>
          <w:lang w:eastAsia="es-ES"/>
        </w:rPr>
      </w:pPr>
      <w:bookmarkStart w:id="19" w:name="_Toc211807100"/>
      <w:r>
        <w:rPr>
          <w:rFonts w:ascii="Arial" w:eastAsia="Times New Roman" w:hAnsi="Arial" w:cs="Arial"/>
          <w:lang w:eastAsia="es-ES"/>
        </w:rPr>
        <w:pict w14:anchorId="46BADB22">
          <v:rect id="_x0000_i1025" style="width:0;height:1.5pt" o:hralign="center" o:hrstd="t" o:hr="t" fillcolor="#a0a0a0" stroked="f"/>
        </w:pict>
      </w:r>
      <w:bookmarkEnd w:id="19"/>
    </w:p>
    <w:p w14:paraId="7832C0C6" w14:textId="77777777" w:rsidR="00885CA7" w:rsidRPr="007D7076" w:rsidRDefault="00885CA7" w:rsidP="00885CA7">
      <w:pPr>
        <w:spacing w:after="0" w:line="360" w:lineRule="auto"/>
        <w:outlineLvl w:val="2"/>
        <w:rPr>
          <w:rFonts w:ascii="Arial" w:eastAsia="Times New Roman" w:hAnsi="Arial" w:cs="Arial"/>
          <w:b/>
          <w:bCs/>
          <w:lang w:eastAsia="es-ES"/>
        </w:rPr>
      </w:pPr>
      <w:bookmarkStart w:id="20" w:name="_Toc211807101"/>
      <w:r w:rsidRPr="007D7076">
        <w:rPr>
          <w:rFonts w:ascii="Arial" w:eastAsia="Times New Roman" w:hAnsi="Arial" w:cs="Arial"/>
          <w:b/>
          <w:bCs/>
          <w:lang w:eastAsia="es-ES"/>
        </w:rPr>
        <w:t>Unidad de trabajo 1: Fundamentos de la programación estructurada y orientada a objetos</w:t>
      </w:r>
      <w:bookmarkEnd w:id="20"/>
    </w:p>
    <w:p w14:paraId="4E1A6EFB" w14:textId="77777777" w:rsidR="00885CA7" w:rsidRPr="007D7076" w:rsidRDefault="00885CA7" w:rsidP="00885CA7">
      <w:pPr>
        <w:spacing w:after="0" w:line="360" w:lineRule="auto"/>
        <w:rPr>
          <w:rFonts w:ascii="Arial" w:eastAsia="Times New Roman" w:hAnsi="Arial" w:cs="Arial"/>
          <w:lang w:eastAsia="es-ES"/>
        </w:rPr>
      </w:pPr>
      <w:r w:rsidRPr="007D7076">
        <w:rPr>
          <w:rFonts w:ascii="Arial" w:eastAsia="Times New Roman" w:hAnsi="Arial" w:cs="Arial"/>
          <w:b/>
          <w:bCs/>
          <w:lang w:eastAsia="es-ES"/>
        </w:rPr>
        <w:t>Duración estimada:</w:t>
      </w:r>
      <w:r w:rsidRPr="007D7076">
        <w:rPr>
          <w:rFonts w:ascii="Arial" w:eastAsia="Times New Roman" w:hAnsi="Arial" w:cs="Arial"/>
          <w:lang w:eastAsia="es-ES"/>
        </w:rPr>
        <w:t xml:space="preserve"> 10 horas</w:t>
      </w:r>
      <w:r w:rsidRPr="007D7076">
        <w:rPr>
          <w:rFonts w:ascii="Arial" w:eastAsia="Times New Roman" w:hAnsi="Arial" w:cs="Arial"/>
          <w:lang w:eastAsia="es-ES"/>
        </w:rPr>
        <w:br/>
      </w:r>
      <w:r w:rsidRPr="007D7076">
        <w:rPr>
          <w:rFonts w:ascii="Arial" w:eastAsia="Times New Roman" w:hAnsi="Arial" w:cs="Arial"/>
          <w:b/>
          <w:bCs/>
          <w:lang w:eastAsia="es-ES"/>
        </w:rPr>
        <w:t>Puntos principales:</w:t>
      </w:r>
    </w:p>
    <w:p w14:paraId="6720612F" w14:textId="77777777" w:rsidR="00885CA7" w:rsidRPr="007D7076" w:rsidRDefault="00885CA7" w:rsidP="00885CA7">
      <w:pPr>
        <w:numPr>
          <w:ilvl w:val="0"/>
          <w:numId w:val="38"/>
        </w:numPr>
        <w:spacing w:after="0" w:line="360" w:lineRule="auto"/>
        <w:rPr>
          <w:rFonts w:ascii="Arial" w:eastAsia="Times New Roman" w:hAnsi="Arial" w:cs="Arial"/>
          <w:lang w:eastAsia="es-ES"/>
        </w:rPr>
      </w:pPr>
      <w:r w:rsidRPr="007D7076">
        <w:rPr>
          <w:rFonts w:ascii="Arial" w:eastAsia="Times New Roman" w:hAnsi="Arial" w:cs="Arial"/>
          <w:lang w:eastAsia="es-ES"/>
        </w:rPr>
        <w:t>Sintaxis básica en C, Python y Java: similitudes y diferencias.</w:t>
      </w:r>
    </w:p>
    <w:p w14:paraId="603D2549" w14:textId="77777777" w:rsidR="00885CA7" w:rsidRPr="007D7076" w:rsidRDefault="00885CA7" w:rsidP="00885CA7">
      <w:pPr>
        <w:numPr>
          <w:ilvl w:val="0"/>
          <w:numId w:val="38"/>
        </w:numPr>
        <w:spacing w:after="0" w:line="360" w:lineRule="auto"/>
        <w:rPr>
          <w:rFonts w:ascii="Arial" w:eastAsia="Times New Roman" w:hAnsi="Arial" w:cs="Arial"/>
          <w:lang w:eastAsia="es-ES"/>
        </w:rPr>
      </w:pPr>
      <w:r w:rsidRPr="007D7076">
        <w:rPr>
          <w:rFonts w:ascii="Arial" w:eastAsia="Times New Roman" w:hAnsi="Arial" w:cs="Arial"/>
          <w:lang w:eastAsia="es-ES"/>
        </w:rPr>
        <w:t>Tipos de datos y estructuras de control (condicionales, bucles).</w:t>
      </w:r>
    </w:p>
    <w:p w14:paraId="24CC39DD" w14:textId="77777777" w:rsidR="00885CA7" w:rsidRPr="007D7076" w:rsidRDefault="00885CA7" w:rsidP="00885CA7">
      <w:pPr>
        <w:numPr>
          <w:ilvl w:val="0"/>
          <w:numId w:val="38"/>
        </w:numPr>
        <w:spacing w:after="0" w:line="360" w:lineRule="auto"/>
        <w:rPr>
          <w:rFonts w:ascii="Arial" w:eastAsia="Times New Roman" w:hAnsi="Arial" w:cs="Arial"/>
          <w:lang w:eastAsia="es-ES"/>
        </w:rPr>
      </w:pPr>
      <w:r w:rsidRPr="007D7076">
        <w:rPr>
          <w:rFonts w:ascii="Arial" w:eastAsia="Times New Roman" w:hAnsi="Arial" w:cs="Arial"/>
          <w:lang w:eastAsia="es-ES"/>
        </w:rPr>
        <w:lastRenderedPageBreak/>
        <w:t>Funciones y procedimientos.</w:t>
      </w:r>
    </w:p>
    <w:p w14:paraId="49D48CAE" w14:textId="77777777" w:rsidR="00885CA7" w:rsidRPr="007D7076" w:rsidRDefault="00885CA7" w:rsidP="00885CA7">
      <w:pPr>
        <w:numPr>
          <w:ilvl w:val="0"/>
          <w:numId w:val="38"/>
        </w:numPr>
        <w:spacing w:after="0" w:line="360" w:lineRule="auto"/>
        <w:rPr>
          <w:rFonts w:ascii="Arial" w:eastAsia="Times New Roman" w:hAnsi="Arial" w:cs="Arial"/>
          <w:lang w:eastAsia="es-ES"/>
        </w:rPr>
      </w:pPr>
      <w:r w:rsidRPr="007D7076">
        <w:rPr>
          <w:rFonts w:ascii="Arial" w:eastAsia="Times New Roman" w:hAnsi="Arial" w:cs="Arial"/>
          <w:lang w:eastAsia="es-ES"/>
        </w:rPr>
        <w:t>Introducción a la programación orientada a objetos: clases, objetos, métodos y atributos.</w:t>
      </w:r>
    </w:p>
    <w:p w14:paraId="7A25CE4B" w14:textId="77777777" w:rsidR="00885CA7" w:rsidRPr="007D7076" w:rsidRDefault="00885CA7" w:rsidP="00885CA7">
      <w:pPr>
        <w:numPr>
          <w:ilvl w:val="0"/>
          <w:numId w:val="38"/>
        </w:numPr>
        <w:spacing w:after="0" w:line="360" w:lineRule="auto"/>
        <w:rPr>
          <w:rFonts w:ascii="Arial" w:eastAsia="Times New Roman" w:hAnsi="Arial" w:cs="Arial"/>
          <w:lang w:eastAsia="es-ES"/>
        </w:rPr>
      </w:pPr>
      <w:r w:rsidRPr="007D7076">
        <w:rPr>
          <w:rFonts w:ascii="Arial" w:eastAsia="Times New Roman" w:hAnsi="Arial" w:cs="Arial"/>
          <w:lang w:eastAsia="es-ES"/>
        </w:rPr>
        <w:t>Ejercicios básicos de implementación y depuración.</w:t>
      </w:r>
    </w:p>
    <w:p w14:paraId="17680058" w14:textId="77777777" w:rsidR="00885CA7" w:rsidRPr="007D7076" w:rsidRDefault="002549FB" w:rsidP="00885CA7">
      <w:pPr>
        <w:spacing w:after="0" w:line="360" w:lineRule="auto"/>
        <w:rPr>
          <w:rFonts w:ascii="Arial" w:eastAsia="Times New Roman" w:hAnsi="Arial" w:cs="Arial"/>
          <w:lang w:eastAsia="es-ES"/>
        </w:rPr>
      </w:pPr>
      <w:r>
        <w:rPr>
          <w:rFonts w:ascii="Arial" w:eastAsia="Times New Roman" w:hAnsi="Arial" w:cs="Arial"/>
          <w:lang w:eastAsia="es-ES"/>
        </w:rPr>
        <w:pict w14:anchorId="09758E3B">
          <v:rect id="_x0000_i1026" style="width:0;height:1.5pt" o:hralign="center" o:hrstd="t" o:hr="t" fillcolor="#a0a0a0" stroked="f"/>
        </w:pict>
      </w:r>
    </w:p>
    <w:p w14:paraId="0BE1F56E" w14:textId="77777777" w:rsidR="00885CA7" w:rsidRPr="007D7076" w:rsidRDefault="00885CA7" w:rsidP="00885CA7">
      <w:pPr>
        <w:spacing w:after="0" w:line="360" w:lineRule="auto"/>
        <w:outlineLvl w:val="2"/>
        <w:rPr>
          <w:rFonts w:ascii="Arial" w:eastAsia="Times New Roman" w:hAnsi="Arial" w:cs="Arial"/>
          <w:b/>
          <w:bCs/>
          <w:lang w:eastAsia="es-ES"/>
        </w:rPr>
      </w:pPr>
      <w:bookmarkStart w:id="21" w:name="_Toc211807102"/>
      <w:r w:rsidRPr="007D7076">
        <w:rPr>
          <w:rFonts w:ascii="Arial" w:eastAsia="Times New Roman" w:hAnsi="Arial" w:cs="Arial"/>
          <w:b/>
          <w:bCs/>
          <w:lang w:eastAsia="es-ES"/>
        </w:rPr>
        <w:t>Unidad de trabajo 2: Desarrollo modular y reutilización de código</w:t>
      </w:r>
      <w:bookmarkEnd w:id="21"/>
    </w:p>
    <w:p w14:paraId="76913F0B" w14:textId="77777777" w:rsidR="00885CA7" w:rsidRPr="007D7076" w:rsidRDefault="00885CA7" w:rsidP="00885CA7">
      <w:pPr>
        <w:spacing w:after="0" w:line="360" w:lineRule="auto"/>
        <w:rPr>
          <w:rFonts w:ascii="Arial" w:eastAsia="Times New Roman" w:hAnsi="Arial" w:cs="Arial"/>
          <w:lang w:eastAsia="es-ES"/>
        </w:rPr>
      </w:pPr>
      <w:r w:rsidRPr="007D7076">
        <w:rPr>
          <w:rFonts w:ascii="Arial" w:eastAsia="Times New Roman" w:hAnsi="Arial" w:cs="Arial"/>
          <w:b/>
          <w:bCs/>
          <w:lang w:eastAsia="es-ES"/>
        </w:rPr>
        <w:t>Duración estimada:</w:t>
      </w:r>
      <w:r w:rsidRPr="007D7076">
        <w:rPr>
          <w:rFonts w:ascii="Arial" w:eastAsia="Times New Roman" w:hAnsi="Arial" w:cs="Arial"/>
          <w:lang w:eastAsia="es-ES"/>
        </w:rPr>
        <w:t xml:space="preserve"> 6 horas</w:t>
      </w:r>
      <w:r w:rsidRPr="007D7076">
        <w:rPr>
          <w:rFonts w:ascii="Arial" w:eastAsia="Times New Roman" w:hAnsi="Arial" w:cs="Arial"/>
          <w:lang w:eastAsia="es-ES"/>
        </w:rPr>
        <w:br/>
      </w:r>
      <w:r w:rsidRPr="007D7076">
        <w:rPr>
          <w:rFonts w:ascii="Arial" w:eastAsia="Times New Roman" w:hAnsi="Arial" w:cs="Arial"/>
          <w:b/>
          <w:bCs/>
          <w:lang w:eastAsia="es-ES"/>
        </w:rPr>
        <w:t>Puntos principales:</w:t>
      </w:r>
    </w:p>
    <w:p w14:paraId="3D2C9124" w14:textId="77777777" w:rsidR="00885CA7" w:rsidRPr="007D7076" w:rsidRDefault="00885CA7" w:rsidP="00885CA7">
      <w:pPr>
        <w:numPr>
          <w:ilvl w:val="0"/>
          <w:numId w:val="39"/>
        </w:numPr>
        <w:spacing w:after="0" w:line="360" w:lineRule="auto"/>
        <w:rPr>
          <w:rFonts w:ascii="Arial" w:eastAsia="Times New Roman" w:hAnsi="Arial" w:cs="Arial"/>
          <w:lang w:eastAsia="es-ES"/>
        </w:rPr>
      </w:pPr>
      <w:r w:rsidRPr="007D7076">
        <w:rPr>
          <w:rFonts w:ascii="Arial" w:eastAsia="Times New Roman" w:hAnsi="Arial" w:cs="Arial"/>
          <w:lang w:eastAsia="es-ES"/>
        </w:rPr>
        <w:t>Diseño de funciones y clases reutilizables.</w:t>
      </w:r>
    </w:p>
    <w:p w14:paraId="71C8ED90" w14:textId="77777777" w:rsidR="00885CA7" w:rsidRPr="007D7076" w:rsidRDefault="00885CA7" w:rsidP="00885CA7">
      <w:pPr>
        <w:numPr>
          <w:ilvl w:val="0"/>
          <w:numId w:val="39"/>
        </w:numPr>
        <w:spacing w:after="0" w:line="360" w:lineRule="auto"/>
        <w:rPr>
          <w:rFonts w:ascii="Arial" w:eastAsia="Times New Roman" w:hAnsi="Arial" w:cs="Arial"/>
          <w:lang w:eastAsia="es-ES"/>
        </w:rPr>
      </w:pPr>
      <w:r w:rsidRPr="007D7076">
        <w:rPr>
          <w:rFonts w:ascii="Arial" w:eastAsia="Times New Roman" w:hAnsi="Arial" w:cs="Arial"/>
          <w:lang w:eastAsia="es-ES"/>
        </w:rPr>
        <w:t>Principios de encapsulación y modularidad.</w:t>
      </w:r>
    </w:p>
    <w:p w14:paraId="444EA533" w14:textId="77777777" w:rsidR="00885CA7" w:rsidRPr="007D7076" w:rsidRDefault="00885CA7" w:rsidP="00885CA7">
      <w:pPr>
        <w:numPr>
          <w:ilvl w:val="0"/>
          <w:numId w:val="39"/>
        </w:numPr>
        <w:spacing w:after="0" w:line="360" w:lineRule="auto"/>
        <w:rPr>
          <w:rFonts w:ascii="Arial" w:eastAsia="Times New Roman" w:hAnsi="Arial" w:cs="Arial"/>
          <w:lang w:eastAsia="es-ES"/>
        </w:rPr>
      </w:pPr>
      <w:r w:rsidRPr="007D7076">
        <w:rPr>
          <w:rFonts w:ascii="Arial" w:eastAsia="Times New Roman" w:hAnsi="Arial" w:cs="Arial"/>
          <w:lang w:eastAsia="es-ES"/>
        </w:rPr>
        <w:t>Manejo de librerías y dependencias.</w:t>
      </w:r>
    </w:p>
    <w:p w14:paraId="182460FC" w14:textId="77777777" w:rsidR="00885CA7" w:rsidRPr="007D7076" w:rsidRDefault="00885CA7" w:rsidP="00885CA7">
      <w:pPr>
        <w:numPr>
          <w:ilvl w:val="0"/>
          <w:numId w:val="39"/>
        </w:numPr>
        <w:spacing w:after="0" w:line="360" w:lineRule="auto"/>
        <w:rPr>
          <w:rFonts w:ascii="Arial" w:eastAsia="Times New Roman" w:hAnsi="Arial" w:cs="Arial"/>
          <w:lang w:eastAsia="es-ES"/>
        </w:rPr>
      </w:pPr>
      <w:r w:rsidRPr="007D7076">
        <w:rPr>
          <w:rFonts w:ascii="Arial" w:eastAsia="Times New Roman" w:hAnsi="Arial" w:cs="Arial"/>
          <w:lang w:eastAsia="es-ES"/>
        </w:rPr>
        <w:t>Prácticas de codificación limpia y documentación técnica.</w:t>
      </w:r>
    </w:p>
    <w:p w14:paraId="46A953A7" w14:textId="77777777" w:rsidR="00885CA7" w:rsidRPr="007D7076" w:rsidRDefault="002549FB" w:rsidP="00885CA7">
      <w:pPr>
        <w:spacing w:after="0" w:line="360" w:lineRule="auto"/>
        <w:rPr>
          <w:rFonts w:ascii="Arial" w:eastAsia="Times New Roman" w:hAnsi="Arial" w:cs="Arial"/>
          <w:lang w:eastAsia="es-ES"/>
        </w:rPr>
      </w:pPr>
      <w:r>
        <w:rPr>
          <w:rFonts w:ascii="Arial" w:eastAsia="Times New Roman" w:hAnsi="Arial" w:cs="Arial"/>
          <w:lang w:eastAsia="es-ES"/>
        </w:rPr>
        <w:pict w14:anchorId="7DDE2FF7">
          <v:rect id="_x0000_i1027" style="width:0;height:1.5pt" o:hralign="center" o:hrstd="t" o:hr="t" fillcolor="#a0a0a0" stroked="f"/>
        </w:pict>
      </w:r>
    </w:p>
    <w:p w14:paraId="68FAF8AB" w14:textId="77777777" w:rsidR="00885CA7" w:rsidRPr="007D7076" w:rsidRDefault="00885CA7" w:rsidP="00885CA7">
      <w:pPr>
        <w:spacing w:after="0" w:line="360" w:lineRule="auto"/>
        <w:outlineLvl w:val="2"/>
        <w:rPr>
          <w:rFonts w:ascii="Arial" w:eastAsia="Times New Roman" w:hAnsi="Arial" w:cs="Arial"/>
          <w:b/>
          <w:bCs/>
          <w:lang w:eastAsia="es-ES"/>
        </w:rPr>
      </w:pPr>
      <w:bookmarkStart w:id="22" w:name="_Toc211807103"/>
      <w:r w:rsidRPr="007D7076">
        <w:rPr>
          <w:rFonts w:ascii="Arial" w:eastAsia="Times New Roman" w:hAnsi="Arial" w:cs="Arial"/>
          <w:b/>
          <w:bCs/>
          <w:lang w:eastAsia="es-ES"/>
        </w:rPr>
        <w:t>Unidad de trabajo 3: Repositorios y control de versiones con Git</w:t>
      </w:r>
      <w:bookmarkEnd w:id="22"/>
    </w:p>
    <w:p w14:paraId="7F22B180" w14:textId="77777777" w:rsidR="00885CA7" w:rsidRPr="007D7076" w:rsidRDefault="00885CA7" w:rsidP="00885CA7">
      <w:pPr>
        <w:spacing w:after="0" w:line="360" w:lineRule="auto"/>
        <w:rPr>
          <w:rFonts w:ascii="Arial" w:eastAsia="Times New Roman" w:hAnsi="Arial" w:cs="Arial"/>
          <w:lang w:eastAsia="es-ES"/>
        </w:rPr>
      </w:pPr>
      <w:r w:rsidRPr="007D7076">
        <w:rPr>
          <w:rFonts w:ascii="Arial" w:eastAsia="Times New Roman" w:hAnsi="Arial" w:cs="Arial"/>
          <w:b/>
          <w:bCs/>
          <w:lang w:eastAsia="es-ES"/>
        </w:rPr>
        <w:t>Duración estimada:</w:t>
      </w:r>
      <w:r w:rsidRPr="007D7076">
        <w:rPr>
          <w:rFonts w:ascii="Arial" w:eastAsia="Times New Roman" w:hAnsi="Arial" w:cs="Arial"/>
          <w:lang w:eastAsia="es-ES"/>
        </w:rPr>
        <w:t xml:space="preserve"> 8 horas</w:t>
      </w:r>
      <w:r w:rsidRPr="007D7076">
        <w:rPr>
          <w:rFonts w:ascii="Arial" w:eastAsia="Times New Roman" w:hAnsi="Arial" w:cs="Arial"/>
          <w:lang w:eastAsia="es-ES"/>
        </w:rPr>
        <w:br/>
      </w:r>
      <w:r w:rsidRPr="007D7076">
        <w:rPr>
          <w:rFonts w:ascii="Arial" w:eastAsia="Times New Roman" w:hAnsi="Arial" w:cs="Arial"/>
          <w:b/>
          <w:bCs/>
          <w:lang w:eastAsia="es-ES"/>
        </w:rPr>
        <w:t>Puntos principales:</w:t>
      </w:r>
    </w:p>
    <w:p w14:paraId="71008597" w14:textId="77777777" w:rsidR="00885CA7" w:rsidRPr="007D7076" w:rsidRDefault="00885CA7" w:rsidP="00885CA7">
      <w:pPr>
        <w:numPr>
          <w:ilvl w:val="0"/>
          <w:numId w:val="40"/>
        </w:numPr>
        <w:spacing w:after="0" w:line="360" w:lineRule="auto"/>
        <w:rPr>
          <w:rFonts w:ascii="Arial" w:eastAsia="Times New Roman" w:hAnsi="Arial" w:cs="Arial"/>
          <w:lang w:eastAsia="es-ES"/>
        </w:rPr>
      </w:pPr>
      <w:r w:rsidRPr="007D7076">
        <w:rPr>
          <w:rFonts w:ascii="Arial" w:eastAsia="Times New Roman" w:hAnsi="Arial" w:cs="Arial"/>
          <w:lang w:eastAsia="es-ES"/>
        </w:rPr>
        <w:t>Conceptos básicos de control de versiones.</w:t>
      </w:r>
    </w:p>
    <w:p w14:paraId="3C11E911" w14:textId="77777777" w:rsidR="00885CA7" w:rsidRPr="007D7076" w:rsidRDefault="00885CA7" w:rsidP="00885CA7">
      <w:pPr>
        <w:numPr>
          <w:ilvl w:val="0"/>
          <w:numId w:val="40"/>
        </w:numPr>
        <w:spacing w:after="0" w:line="360" w:lineRule="auto"/>
        <w:rPr>
          <w:rFonts w:ascii="Arial" w:eastAsia="Times New Roman" w:hAnsi="Arial" w:cs="Arial"/>
          <w:lang w:eastAsia="es-ES"/>
        </w:rPr>
      </w:pPr>
      <w:r w:rsidRPr="007D7076">
        <w:rPr>
          <w:rFonts w:ascii="Arial" w:eastAsia="Times New Roman" w:hAnsi="Arial" w:cs="Arial"/>
          <w:lang w:eastAsia="es-ES"/>
        </w:rPr>
        <w:t>Comandos esenciales de Git: init, add, commit, push, pull, clone.</w:t>
      </w:r>
    </w:p>
    <w:p w14:paraId="16270AB8" w14:textId="77777777" w:rsidR="00885CA7" w:rsidRPr="007D7076" w:rsidRDefault="00885CA7" w:rsidP="00885CA7">
      <w:pPr>
        <w:numPr>
          <w:ilvl w:val="0"/>
          <w:numId w:val="40"/>
        </w:numPr>
        <w:spacing w:after="0" w:line="360" w:lineRule="auto"/>
        <w:rPr>
          <w:rFonts w:ascii="Arial" w:eastAsia="Times New Roman" w:hAnsi="Arial" w:cs="Arial"/>
          <w:lang w:eastAsia="es-ES"/>
        </w:rPr>
      </w:pPr>
      <w:r w:rsidRPr="007D7076">
        <w:rPr>
          <w:rFonts w:ascii="Arial" w:eastAsia="Times New Roman" w:hAnsi="Arial" w:cs="Arial"/>
          <w:lang w:eastAsia="es-ES"/>
        </w:rPr>
        <w:t>Trabajo con ramas, fusiones y resolución de conflictos.</w:t>
      </w:r>
    </w:p>
    <w:p w14:paraId="72D2EAA4" w14:textId="77777777" w:rsidR="00885CA7" w:rsidRPr="007D7076" w:rsidRDefault="00885CA7" w:rsidP="00885CA7">
      <w:pPr>
        <w:numPr>
          <w:ilvl w:val="0"/>
          <w:numId w:val="40"/>
        </w:numPr>
        <w:spacing w:after="0" w:line="360" w:lineRule="auto"/>
        <w:rPr>
          <w:rFonts w:ascii="Arial" w:eastAsia="Times New Roman" w:hAnsi="Arial" w:cs="Arial"/>
          <w:lang w:eastAsia="es-ES"/>
        </w:rPr>
      </w:pPr>
      <w:r w:rsidRPr="007D7076">
        <w:rPr>
          <w:rFonts w:ascii="Arial" w:eastAsia="Times New Roman" w:hAnsi="Arial" w:cs="Arial"/>
          <w:lang w:eastAsia="es-ES"/>
        </w:rPr>
        <w:t>Plataformas colaborativas: GitHub y GitLab.</w:t>
      </w:r>
    </w:p>
    <w:p w14:paraId="20807F74" w14:textId="77777777" w:rsidR="00885CA7" w:rsidRPr="007D7076" w:rsidRDefault="00885CA7" w:rsidP="00885CA7">
      <w:pPr>
        <w:numPr>
          <w:ilvl w:val="0"/>
          <w:numId w:val="40"/>
        </w:numPr>
        <w:spacing w:after="0" w:line="360" w:lineRule="auto"/>
        <w:rPr>
          <w:rFonts w:ascii="Arial" w:eastAsia="Times New Roman" w:hAnsi="Arial" w:cs="Arial"/>
          <w:lang w:eastAsia="es-ES"/>
        </w:rPr>
      </w:pPr>
      <w:r w:rsidRPr="007D7076">
        <w:rPr>
          <w:rFonts w:ascii="Arial" w:eastAsia="Times New Roman" w:hAnsi="Arial" w:cs="Arial"/>
          <w:lang w:eastAsia="es-ES"/>
        </w:rPr>
        <w:t>Creación de repositorios, documentación y flujo de trabajo colaborativo.</w:t>
      </w:r>
    </w:p>
    <w:p w14:paraId="7CA651F0" w14:textId="77777777" w:rsidR="00885CA7" w:rsidRPr="007D7076" w:rsidRDefault="002549FB" w:rsidP="00885CA7">
      <w:pPr>
        <w:spacing w:after="0" w:line="360" w:lineRule="auto"/>
        <w:rPr>
          <w:rFonts w:ascii="Arial" w:eastAsia="Times New Roman" w:hAnsi="Arial" w:cs="Arial"/>
          <w:lang w:eastAsia="es-ES"/>
        </w:rPr>
      </w:pPr>
      <w:r>
        <w:rPr>
          <w:rFonts w:ascii="Arial" w:eastAsia="Times New Roman" w:hAnsi="Arial" w:cs="Arial"/>
          <w:lang w:eastAsia="es-ES"/>
        </w:rPr>
        <w:pict w14:anchorId="4FE32252">
          <v:rect id="_x0000_i1028" style="width:0;height:1.5pt" o:hralign="center" o:hrstd="t" o:hr="t" fillcolor="#a0a0a0" stroked="f"/>
        </w:pict>
      </w:r>
    </w:p>
    <w:p w14:paraId="13A26B5C" w14:textId="77777777" w:rsidR="00885CA7" w:rsidRPr="007D7076" w:rsidRDefault="00885CA7" w:rsidP="00885CA7">
      <w:pPr>
        <w:spacing w:after="0" w:line="360" w:lineRule="auto"/>
        <w:outlineLvl w:val="2"/>
        <w:rPr>
          <w:rFonts w:ascii="Arial" w:eastAsia="Times New Roman" w:hAnsi="Arial" w:cs="Arial"/>
          <w:b/>
          <w:bCs/>
          <w:lang w:eastAsia="es-ES"/>
        </w:rPr>
      </w:pPr>
      <w:bookmarkStart w:id="23" w:name="_Toc211807104"/>
      <w:r w:rsidRPr="007D7076">
        <w:rPr>
          <w:rFonts w:ascii="Arial" w:eastAsia="Times New Roman" w:hAnsi="Arial" w:cs="Arial"/>
          <w:b/>
          <w:bCs/>
          <w:lang w:eastAsia="es-ES"/>
        </w:rPr>
        <w:t>Unidad de trabajo 4: Introducción a la inteligencia artificial aplicada al desarrollo</w:t>
      </w:r>
      <w:bookmarkEnd w:id="23"/>
    </w:p>
    <w:p w14:paraId="58FD75F9" w14:textId="77777777" w:rsidR="00885CA7" w:rsidRPr="007D7076" w:rsidRDefault="00885CA7" w:rsidP="00885CA7">
      <w:pPr>
        <w:spacing w:after="0" w:line="360" w:lineRule="auto"/>
        <w:rPr>
          <w:rFonts w:ascii="Arial" w:eastAsia="Times New Roman" w:hAnsi="Arial" w:cs="Arial"/>
          <w:lang w:eastAsia="es-ES"/>
        </w:rPr>
      </w:pPr>
      <w:r w:rsidRPr="007D7076">
        <w:rPr>
          <w:rFonts w:ascii="Arial" w:eastAsia="Times New Roman" w:hAnsi="Arial" w:cs="Arial"/>
          <w:b/>
          <w:bCs/>
          <w:lang w:eastAsia="es-ES"/>
        </w:rPr>
        <w:t>Duración estimada:</w:t>
      </w:r>
      <w:r w:rsidRPr="007D7076">
        <w:rPr>
          <w:rFonts w:ascii="Arial" w:eastAsia="Times New Roman" w:hAnsi="Arial" w:cs="Arial"/>
          <w:lang w:eastAsia="es-ES"/>
        </w:rPr>
        <w:t xml:space="preserve"> 10 horas</w:t>
      </w:r>
      <w:r w:rsidRPr="007D7076">
        <w:rPr>
          <w:rFonts w:ascii="Arial" w:eastAsia="Times New Roman" w:hAnsi="Arial" w:cs="Arial"/>
          <w:lang w:eastAsia="es-ES"/>
        </w:rPr>
        <w:br/>
      </w:r>
      <w:r w:rsidRPr="007D7076">
        <w:rPr>
          <w:rFonts w:ascii="Arial" w:eastAsia="Times New Roman" w:hAnsi="Arial" w:cs="Arial"/>
          <w:b/>
          <w:bCs/>
          <w:lang w:eastAsia="es-ES"/>
        </w:rPr>
        <w:t>Puntos principales:</w:t>
      </w:r>
    </w:p>
    <w:p w14:paraId="0EA3AB39" w14:textId="77777777" w:rsidR="00885CA7" w:rsidRPr="007D7076" w:rsidRDefault="00885CA7" w:rsidP="00885CA7">
      <w:pPr>
        <w:numPr>
          <w:ilvl w:val="0"/>
          <w:numId w:val="41"/>
        </w:numPr>
        <w:spacing w:after="0" w:line="360" w:lineRule="auto"/>
        <w:rPr>
          <w:rFonts w:ascii="Arial" w:eastAsia="Times New Roman" w:hAnsi="Arial" w:cs="Arial"/>
          <w:lang w:eastAsia="es-ES"/>
        </w:rPr>
      </w:pPr>
      <w:r w:rsidRPr="007D7076">
        <w:rPr>
          <w:rFonts w:ascii="Arial" w:eastAsia="Times New Roman" w:hAnsi="Arial" w:cs="Arial"/>
          <w:lang w:eastAsia="es-ES"/>
        </w:rPr>
        <w:t>Herramientas de asistencia al desarrollo (copilots, IDEs con IA, chatbots de programación).</w:t>
      </w:r>
    </w:p>
    <w:p w14:paraId="37EC7469" w14:textId="77777777" w:rsidR="00885CA7" w:rsidRPr="007D7076" w:rsidRDefault="00885CA7" w:rsidP="00885CA7">
      <w:pPr>
        <w:numPr>
          <w:ilvl w:val="0"/>
          <w:numId w:val="41"/>
        </w:numPr>
        <w:spacing w:after="0" w:line="360" w:lineRule="auto"/>
        <w:rPr>
          <w:rFonts w:ascii="Arial" w:eastAsia="Times New Roman" w:hAnsi="Arial" w:cs="Arial"/>
          <w:lang w:eastAsia="es-ES"/>
        </w:rPr>
      </w:pPr>
      <w:r w:rsidRPr="007D7076">
        <w:rPr>
          <w:rFonts w:ascii="Arial" w:eastAsia="Times New Roman" w:hAnsi="Arial" w:cs="Arial"/>
          <w:lang w:eastAsia="es-ES"/>
        </w:rPr>
        <w:t>Aplicaciones prácticas: generación automática de código y análisis de errores.</w:t>
      </w:r>
    </w:p>
    <w:p w14:paraId="053ABDA9" w14:textId="77777777" w:rsidR="00885CA7" w:rsidRPr="007D7076" w:rsidRDefault="00885CA7" w:rsidP="00885CA7">
      <w:pPr>
        <w:numPr>
          <w:ilvl w:val="0"/>
          <w:numId w:val="41"/>
        </w:numPr>
        <w:spacing w:after="0" w:line="360" w:lineRule="auto"/>
        <w:rPr>
          <w:rFonts w:ascii="Arial" w:eastAsia="Times New Roman" w:hAnsi="Arial" w:cs="Arial"/>
          <w:lang w:eastAsia="es-ES"/>
        </w:rPr>
      </w:pPr>
      <w:r w:rsidRPr="007D7076">
        <w:rPr>
          <w:rFonts w:ascii="Arial" w:eastAsia="Times New Roman" w:hAnsi="Arial" w:cs="Arial"/>
          <w:lang w:eastAsia="es-ES"/>
        </w:rPr>
        <w:t>Integración de IA en proyectos de mantenimiento electrónico.</w:t>
      </w:r>
    </w:p>
    <w:p w14:paraId="398AA3E2" w14:textId="77777777" w:rsidR="00885CA7" w:rsidRPr="007D7076" w:rsidRDefault="00885CA7" w:rsidP="00885CA7">
      <w:pPr>
        <w:numPr>
          <w:ilvl w:val="0"/>
          <w:numId w:val="41"/>
        </w:numPr>
        <w:spacing w:after="0" w:line="360" w:lineRule="auto"/>
        <w:rPr>
          <w:rFonts w:ascii="Arial" w:eastAsia="Times New Roman" w:hAnsi="Arial" w:cs="Arial"/>
          <w:lang w:eastAsia="es-ES"/>
        </w:rPr>
      </w:pPr>
      <w:r w:rsidRPr="007D7076">
        <w:rPr>
          <w:rFonts w:ascii="Arial" w:eastAsia="Times New Roman" w:hAnsi="Arial" w:cs="Arial"/>
          <w:lang w:eastAsia="es-ES"/>
        </w:rPr>
        <w:t>Ética, responsabilidad y límites en el uso de herramientas basadas en IA.</w:t>
      </w:r>
    </w:p>
    <w:p w14:paraId="16BDE461" w14:textId="77777777" w:rsidR="00885CA7" w:rsidRPr="007D7076" w:rsidRDefault="00885CA7" w:rsidP="00885CA7">
      <w:pPr>
        <w:numPr>
          <w:ilvl w:val="0"/>
          <w:numId w:val="41"/>
        </w:numPr>
        <w:spacing w:after="0" w:line="360" w:lineRule="auto"/>
        <w:rPr>
          <w:rFonts w:ascii="Arial" w:eastAsia="Times New Roman" w:hAnsi="Arial" w:cs="Arial"/>
          <w:lang w:eastAsia="es-ES"/>
        </w:rPr>
      </w:pPr>
      <w:r w:rsidRPr="007D7076">
        <w:rPr>
          <w:rFonts w:ascii="Arial" w:eastAsia="Times New Roman" w:hAnsi="Arial" w:cs="Arial"/>
          <w:lang w:eastAsia="es-ES"/>
        </w:rPr>
        <w:t>Proyecto breve de aplicación guiada.</w:t>
      </w:r>
    </w:p>
    <w:p w14:paraId="0DEF1776" w14:textId="162A01B8" w:rsidR="00885CA7" w:rsidRDefault="00885CA7">
      <w:r>
        <w:br w:type="page"/>
      </w:r>
    </w:p>
    <w:p w14:paraId="7FE3EDFA" w14:textId="4B1D6EE6" w:rsidR="005C41BD" w:rsidRPr="008B1183" w:rsidRDefault="005C41BD" w:rsidP="007C0826">
      <w:pPr>
        <w:pStyle w:val="Ttulo1"/>
        <w:spacing w:before="120" w:after="120" w:line="240" w:lineRule="auto"/>
        <w:rPr>
          <w:rFonts w:ascii="Arial" w:hAnsi="Arial" w:cs="Arial"/>
          <w:b/>
          <w:color w:val="002060"/>
          <w:sz w:val="22"/>
          <w:szCs w:val="22"/>
        </w:rPr>
      </w:pPr>
      <w:bookmarkStart w:id="24" w:name="_Toc211807105"/>
      <w:r w:rsidRPr="008B1183">
        <w:rPr>
          <w:rFonts w:ascii="Arial" w:hAnsi="Arial" w:cs="Arial"/>
          <w:b/>
          <w:color w:val="002060"/>
          <w:sz w:val="22"/>
          <w:szCs w:val="22"/>
        </w:rPr>
        <w:lastRenderedPageBreak/>
        <w:t>Metodología.</w:t>
      </w:r>
      <w:bookmarkEnd w:id="24"/>
      <w:r w:rsidRPr="008B1183">
        <w:rPr>
          <w:rFonts w:ascii="Arial" w:hAnsi="Arial" w:cs="Arial"/>
          <w:b/>
          <w:color w:val="002060"/>
          <w:sz w:val="22"/>
          <w:szCs w:val="22"/>
        </w:rPr>
        <w:t xml:space="preserve"> </w:t>
      </w:r>
    </w:p>
    <w:p w14:paraId="7EAD1478" w14:textId="77777777"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Se entiende por metodología, los aspectos referentes al cómo y cuándo enseñar. Posibilitan la autonomía pedagógica a los centros y profesores, en el marco de la legislación vigente. Constituyen un conjunto de decisiones como: principios metodológicos, coordinación didáctica, organización del espacio, tiempo, agrupamientos, materiales y recursos, etc.</w:t>
      </w:r>
    </w:p>
    <w:p w14:paraId="3917DE44" w14:textId="437BC8CE"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El Real Decreto 659/2023 en su Artículo 10 establece que las administraciones apoyarán el desarrollo curricular y la adaptación de los currículos por los centros, favoreciendo la 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 Además, favorecerá que el alumnado se forme como ser autónomo planteándose interrogantes, participando y asumiendo responsabilidades y, por tanto, que desarrolle la capac</w:t>
      </w:r>
      <w:r w:rsidR="00402DDC" w:rsidRPr="008B1183">
        <w:rPr>
          <w:rFonts w:ascii="Arial" w:hAnsi="Arial" w:cs="Arial"/>
        </w:rPr>
        <w:t>idad para aprender por sí mismo.</w:t>
      </w:r>
    </w:p>
    <w:p w14:paraId="770B765F" w14:textId="0B457F80" w:rsidR="005C41BD" w:rsidRPr="008B1183" w:rsidRDefault="005C41BD" w:rsidP="007C0826">
      <w:pPr>
        <w:pStyle w:val="Ttulo2"/>
        <w:spacing w:before="120" w:after="120" w:line="240" w:lineRule="auto"/>
        <w:rPr>
          <w:rFonts w:ascii="Arial" w:hAnsi="Arial" w:cs="Arial"/>
          <w:b/>
          <w:color w:val="002060"/>
          <w:sz w:val="22"/>
          <w:szCs w:val="22"/>
        </w:rPr>
      </w:pPr>
      <w:bookmarkStart w:id="25" w:name="_Toc211807106"/>
      <w:r w:rsidRPr="008B1183">
        <w:rPr>
          <w:rFonts w:ascii="Arial" w:hAnsi="Arial" w:cs="Arial"/>
          <w:b/>
          <w:color w:val="002060"/>
          <w:sz w:val="22"/>
          <w:szCs w:val="22"/>
        </w:rPr>
        <w:t>Principios metodológicos aplicables al ciclo formativo.</w:t>
      </w:r>
      <w:bookmarkEnd w:id="25"/>
    </w:p>
    <w:p w14:paraId="7404D367"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abordar el proceso de enseñanza y aprendizaje correspondientes al Módulo Profesional, para garantizar un proceso eficiente y de calidad, se proponen aplicar los siguientes Principios Metodológicos:</w:t>
      </w:r>
    </w:p>
    <w:p w14:paraId="3DFFEC10" w14:textId="77777777"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rPr>
      </w:pPr>
      <w:r w:rsidRPr="008B1183">
        <w:rPr>
          <w:rFonts w:ascii="Arial" w:hAnsi="Arial" w:cs="Arial"/>
          <w:b/>
          <w:bCs/>
        </w:rPr>
        <w:t>PM1:</w:t>
      </w:r>
      <w:r w:rsidRPr="008B1183">
        <w:rPr>
          <w:rFonts w:ascii="Arial" w:hAnsi="Arial" w:cs="Arial"/>
        </w:rPr>
        <w:t xml:space="preserve"> Se facilitará la construcción de los aprendizajes estableciendo relaciones significativas entre los nuevos conocimientos y los ya establecidos o con las experiencias previas del alumnado.</w:t>
      </w:r>
    </w:p>
    <w:p w14:paraId="1E0FFAC1" w14:textId="3DE5D8F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 xml:space="preserve">PM2: </w:t>
      </w:r>
      <w:r w:rsidRPr="008B1183">
        <w:rPr>
          <w:rFonts w:ascii="Arial" w:hAnsi="Arial" w:cs="Arial"/>
        </w:rPr>
        <w:t>Se motivará al al</w:t>
      </w:r>
      <w:r w:rsidR="00E04870" w:rsidRPr="008B1183">
        <w:rPr>
          <w:rFonts w:ascii="Arial" w:hAnsi="Arial" w:cs="Arial"/>
        </w:rPr>
        <w:t>umnado para aprender a aprender.</w:t>
      </w:r>
    </w:p>
    <w:p w14:paraId="661388E4" w14:textId="5EC4290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PM3:</w:t>
      </w:r>
      <w:r w:rsidRPr="008B1183">
        <w:rPr>
          <w:rFonts w:ascii="Arial" w:hAnsi="Arial" w:cs="Arial"/>
        </w:rPr>
        <w:t xml:space="preserve"> Se utilizarán estrategias de atención a la diversidad para dar respuesta a las distintas capacidades, motivaciones, estilos de aprendizaje, etc.</w:t>
      </w:r>
    </w:p>
    <w:p w14:paraId="0028DB6F" w14:textId="0CF15723"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PM4</w:t>
      </w:r>
      <w:r w:rsidR="005C41BD" w:rsidRPr="008B1183">
        <w:rPr>
          <w:rFonts w:ascii="Arial" w:hAnsi="Arial" w:cs="Arial"/>
          <w:b/>
          <w:bCs/>
        </w:rPr>
        <w:t xml:space="preserve">: </w:t>
      </w:r>
      <w:r w:rsidR="005C41BD" w:rsidRPr="008B1183">
        <w:rPr>
          <w:rFonts w:ascii="Arial" w:hAnsi="Arial" w:cs="Arial"/>
        </w:rPr>
        <w:t>Se propondrá una metodología activa y participativa.</w:t>
      </w:r>
    </w:p>
    <w:p w14:paraId="3A76DA9C" w14:textId="3C878F77"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PM5</w:t>
      </w:r>
      <w:r w:rsidR="005C41BD" w:rsidRPr="008B1183">
        <w:rPr>
          <w:rFonts w:ascii="Arial" w:hAnsi="Arial" w:cs="Arial"/>
          <w:b/>
          <w:bCs/>
        </w:rPr>
        <w:t xml:space="preserve">: </w:t>
      </w:r>
      <w:r w:rsidR="005C41BD" w:rsidRPr="008B1183">
        <w:rPr>
          <w:rFonts w:ascii="Arial" w:hAnsi="Arial" w:cs="Arial"/>
        </w:rPr>
        <w:t>Se propondrá una metodología motivadora, fomentando la búsqueda continua del interés y la motivación del alumnado por el aprendizaje.</w:t>
      </w:r>
    </w:p>
    <w:p w14:paraId="7CAD6FBB" w14:textId="508A4E2A"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PM6</w:t>
      </w:r>
      <w:r w:rsidR="005C41BD" w:rsidRPr="008B1183">
        <w:rPr>
          <w:rFonts w:ascii="Arial" w:hAnsi="Arial" w:cs="Arial"/>
          <w:b/>
          <w:bCs/>
        </w:rPr>
        <w:t xml:space="preserve">: </w:t>
      </w:r>
      <w:r w:rsidRPr="008B1183">
        <w:rPr>
          <w:rFonts w:ascii="Arial" w:hAnsi="Arial" w:cs="Arial"/>
        </w:rPr>
        <w:t xml:space="preserve">Aprendizaje basado en proyectos y aprendizaje baso en problemas, mediante la realización de supuestos prácticos basados en situaciones reales y que tienen un mismo hilo conductor. </w:t>
      </w:r>
      <w:r w:rsidR="005C41BD" w:rsidRPr="008B1183">
        <w:rPr>
          <w:rFonts w:ascii="Arial" w:hAnsi="Arial" w:cs="Arial"/>
        </w:rPr>
        <w:t xml:space="preserve"> </w:t>
      </w:r>
    </w:p>
    <w:p w14:paraId="24A45817" w14:textId="4342B1D1"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PM7</w:t>
      </w:r>
      <w:r w:rsidR="005C41BD" w:rsidRPr="008B1183">
        <w:rPr>
          <w:rFonts w:ascii="Arial" w:hAnsi="Arial" w:cs="Arial"/>
          <w:b/>
          <w:bCs/>
        </w:rPr>
        <w:t xml:space="preserve">: </w:t>
      </w:r>
      <w:r w:rsidR="005C41BD" w:rsidRPr="008B1183">
        <w:rPr>
          <w:rFonts w:ascii="Arial" w:hAnsi="Arial" w:cs="Arial"/>
        </w:rPr>
        <w:t xml:space="preserve">Se fomentará la interacción entre los alumnos, así como los alumnos con el profesor con el fin de favorecer la confrontación y </w:t>
      </w:r>
      <w:r w:rsidR="00E7440B" w:rsidRPr="008B1183">
        <w:rPr>
          <w:rFonts w:ascii="Arial" w:hAnsi="Arial" w:cs="Arial"/>
        </w:rPr>
        <w:t>modificación de puntos de vista</w:t>
      </w:r>
      <w:r w:rsidR="005C41BD" w:rsidRPr="008B1183">
        <w:rPr>
          <w:rFonts w:ascii="Arial" w:hAnsi="Arial" w:cs="Arial"/>
        </w:rPr>
        <w:t>.</w:t>
      </w:r>
    </w:p>
    <w:p w14:paraId="4FD42746" w14:textId="14AD5F08" w:rsidR="005C41BD" w:rsidRPr="008B1183" w:rsidRDefault="00E04870" w:rsidP="00102821">
      <w:pPr>
        <w:pStyle w:val="Default"/>
        <w:numPr>
          <w:ilvl w:val="0"/>
          <w:numId w:val="3"/>
        </w:numPr>
        <w:spacing w:before="120" w:after="120"/>
        <w:ind w:left="788" w:hanging="357"/>
        <w:rPr>
          <w:sz w:val="22"/>
          <w:szCs w:val="22"/>
        </w:rPr>
      </w:pPr>
      <w:r w:rsidRPr="008B1183">
        <w:rPr>
          <w:b/>
          <w:bCs/>
          <w:sz w:val="22"/>
          <w:szCs w:val="22"/>
        </w:rPr>
        <w:t>PM8</w:t>
      </w:r>
      <w:r w:rsidR="005C41BD" w:rsidRPr="008B1183">
        <w:rPr>
          <w:b/>
          <w:bCs/>
          <w:sz w:val="22"/>
          <w:szCs w:val="22"/>
        </w:rPr>
        <w:t xml:space="preserve">: </w:t>
      </w:r>
      <w:r w:rsidR="005C41BD" w:rsidRPr="008B1183">
        <w:rPr>
          <w:sz w:val="22"/>
          <w:szCs w:val="22"/>
        </w:rPr>
        <w:t>Los contenidos se presentarán con una estructuración clara de sus relaciones</w:t>
      </w:r>
      <w:r w:rsidR="00772A09" w:rsidRPr="008B1183">
        <w:rPr>
          <w:sz w:val="22"/>
          <w:szCs w:val="22"/>
        </w:rPr>
        <w:t>.</w:t>
      </w:r>
      <w:r w:rsidR="005C41BD" w:rsidRPr="008B1183">
        <w:rPr>
          <w:sz w:val="22"/>
          <w:szCs w:val="22"/>
        </w:rPr>
        <w:t xml:space="preserve"> </w:t>
      </w:r>
    </w:p>
    <w:p w14:paraId="695A0543" w14:textId="77777777" w:rsidR="00E04870"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PM9</w:t>
      </w:r>
      <w:r w:rsidR="005C41BD" w:rsidRPr="008B1183">
        <w:rPr>
          <w:rFonts w:ascii="Arial" w:hAnsi="Arial" w:cs="Arial"/>
          <w:b/>
          <w:bCs/>
        </w:rPr>
        <w:t xml:space="preserve">: </w:t>
      </w:r>
      <w:r w:rsidR="005C41BD" w:rsidRPr="008B1183">
        <w:rPr>
          <w:rFonts w:ascii="Arial" w:hAnsi="Arial" w:cs="Arial"/>
        </w:rPr>
        <w:t xml:space="preserve">Las TICs y las TACs formarán parte del uso habitual como instrumento facilitador para el desarrollo del currículo. </w:t>
      </w:r>
    </w:p>
    <w:p w14:paraId="1FA69583" w14:textId="15B04FA5" w:rsidR="005C41BD" w:rsidRPr="008B1183" w:rsidRDefault="005C41BD" w:rsidP="007C0826">
      <w:pPr>
        <w:pStyle w:val="Ttulo2"/>
        <w:spacing w:before="120" w:after="120" w:line="240" w:lineRule="auto"/>
        <w:rPr>
          <w:rFonts w:ascii="Arial" w:hAnsi="Arial" w:cs="Arial"/>
          <w:b/>
          <w:color w:val="002060"/>
          <w:sz w:val="22"/>
          <w:szCs w:val="22"/>
        </w:rPr>
      </w:pPr>
      <w:bookmarkStart w:id="26" w:name="_Toc211807107"/>
      <w:r w:rsidRPr="008B1183">
        <w:rPr>
          <w:rFonts w:ascii="Arial" w:hAnsi="Arial" w:cs="Arial"/>
          <w:b/>
          <w:color w:val="002060"/>
          <w:sz w:val="22"/>
          <w:szCs w:val="22"/>
        </w:rPr>
        <w:t>Estrategias y apre</w:t>
      </w:r>
      <w:r w:rsidR="00260B27">
        <w:rPr>
          <w:rFonts w:ascii="Arial" w:hAnsi="Arial" w:cs="Arial"/>
          <w:b/>
          <w:color w:val="002060"/>
          <w:sz w:val="22"/>
          <w:szCs w:val="22"/>
        </w:rPr>
        <w:t>ndizajes del módulo profesional</w:t>
      </w:r>
      <w:r w:rsidR="008E6AF9" w:rsidRPr="008B1183">
        <w:rPr>
          <w:rFonts w:ascii="Arial" w:hAnsi="Arial" w:cs="Arial"/>
          <w:b/>
          <w:color w:val="002060"/>
          <w:sz w:val="22"/>
          <w:szCs w:val="22"/>
        </w:rPr>
        <w:t>.</w:t>
      </w:r>
      <w:bookmarkEnd w:id="26"/>
      <w:r w:rsidRPr="008B1183">
        <w:rPr>
          <w:rFonts w:ascii="Arial" w:hAnsi="Arial" w:cs="Arial"/>
          <w:b/>
          <w:bCs/>
          <w:color w:val="000000"/>
          <w:sz w:val="22"/>
          <w:szCs w:val="22"/>
        </w:rPr>
        <w:t xml:space="preserve"> </w:t>
      </w:r>
    </w:p>
    <w:p w14:paraId="436359E8"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el proceso de enseñanza del módulo profesional, se deberán considerar las siguientes estrategias de enseñanza y aprendizaje, considerándose éstas, como aquellas acciones necesarias para garantizar los aprendizajes establecidos en los Resultados de Aprendizajes y en los Objetivos Generales del Ciclo Formativo.</w:t>
      </w:r>
    </w:p>
    <w:p w14:paraId="37B284F9" w14:textId="254E9715"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E1: </w:t>
      </w:r>
      <w:r w:rsidRPr="008B1183">
        <w:rPr>
          <w:rFonts w:ascii="Arial" w:hAnsi="Arial" w:cs="Arial"/>
        </w:rPr>
        <w:t xml:space="preserve">Se </w:t>
      </w:r>
      <w:r w:rsidR="00772A09" w:rsidRPr="008B1183">
        <w:rPr>
          <w:rFonts w:ascii="Arial" w:hAnsi="Arial" w:cs="Arial"/>
        </w:rPr>
        <w:t xml:space="preserve">partirá del nivel de </w:t>
      </w:r>
      <w:r w:rsidRPr="008B1183">
        <w:rPr>
          <w:rFonts w:ascii="Arial" w:hAnsi="Arial" w:cs="Arial"/>
          <w:b/>
          <w:bCs/>
        </w:rPr>
        <w:t>conocimientos previos</w:t>
      </w:r>
      <w:r w:rsidRPr="008B1183">
        <w:rPr>
          <w:rFonts w:ascii="Arial" w:hAnsi="Arial" w:cs="Arial"/>
        </w:rPr>
        <w:t xml:space="preserve"> d</w:t>
      </w:r>
      <w:r w:rsidR="00772A09" w:rsidRPr="008B1183">
        <w:rPr>
          <w:rFonts w:ascii="Arial" w:hAnsi="Arial" w:cs="Arial"/>
        </w:rPr>
        <w:t>el alumnado</w:t>
      </w:r>
      <w:r w:rsidRPr="008B1183">
        <w:rPr>
          <w:rFonts w:ascii="Arial" w:hAnsi="Arial" w:cs="Arial"/>
        </w:rPr>
        <w:t>.</w:t>
      </w:r>
    </w:p>
    <w:p w14:paraId="56A4281C" w14:textId="5718A6BE"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E2: </w:t>
      </w:r>
      <w:r w:rsidR="00772A09" w:rsidRPr="008B1183">
        <w:rPr>
          <w:rFonts w:ascii="Arial" w:hAnsi="Arial" w:cs="Arial"/>
        </w:rPr>
        <w:t>Prevención de</w:t>
      </w:r>
      <w:r w:rsidRPr="008B1183">
        <w:rPr>
          <w:rFonts w:ascii="Arial" w:hAnsi="Arial" w:cs="Arial"/>
        </w:rPr>
        <w:t xml:space="preserve"> </w:t>
      </w:r>
      <w:r w:rsidRPr="008B1183">
        <w:rPr>
          <w:rFonts w:ascii="Arial" w:hAnsi="Arial" w:cs="Arial"/>
          <w:b/>
          <w:bCs/>
        </w:rPr>
        <w:t>situaciones problemáticas</w:t>
      </w:r>
      <w:r w:rsidRPr="008B1183">
        <w:rPr>
          <w:rFonts w:ascii="Arial" w:hAnsi="Arial" w:cs="Arial"/>
        </w:rPr>
        <w:t xml:space="preserve"> en materia de segur</w:t>
      </w:r>
      <w:r w:rsidR="00772A09" w:rsidRPr="008B1183">
        <w:rPr>
          <w:rFonts w:ascii="Arial" w:hAnsi="Arial" w:cs="Arial"/>
        </w:rPr>
        <w:t>idad en el trabajo y en el aula mediante</w:t>
      </w:r>
      <w:r w:rsidRPr="008B1183">
        <w:rPr>
          <w:rFonts w:ascii="Arial" w:hAnsi="Arial" w:cs="Arial"/>
        </w:rPr>
        <w:t xml:space="preserve"> </w:t>
      </w:r>
      <w:r w:rsidR="00772A09" w:rsidRPr="008B1183">
        <w:rPr>
          <w:rFonts w:ascii="Arial" w:hAnsi="Arial" w:cs="Arial"/>
        </w:rPr>
        <w:t>carteles informativos y</w:t>
      </w:r>
      <w:r w:rsidRPr="008B1183">
        <w:rPr>
          <w:rFonts w:ascii="Arial" w:hAnsi="Arial" w:cs="Arial"/>
        </w:rPr>
        <w:t xml:space="preserve"> recordatorio continuo de los equipos y medidas a tomar a la hora de realizar un trabajo </w:t>
      </w:r>
      <w:r w:rsidR="00D82170" w:rsidRPr="008B1183">
        <w:rPr>
          <w:rFonts w:ascii="Arial" w:hAnsi="Arial" w:cs="Arial"/>
        </w:rPr>
        <w:t>en taller</w:t>
      </w:r>
      <w:r w:rsidRPr="008B1183">
        <w:rPr>
          <w:rFonts w:ascii="Arial" w:hAnsi="Arial" w:cs="Arial"/>
        </w:rPr>
        <w:t>.</w:t>
      </w:r>
    </w:p>
    <w:p w14:paraId="72A3AA56" w14:textId="463062C3"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E3: </w:t>
      </w:r>
      <w:r w:rsidRPr="008B1183">
        <w:rPr>
          <w:rFonts w:ascii="Arial" w:hAnsi="Arial" w:cs="Arial"/>
        </w:rPr>
        <w:t xml:space="preserve">Se dirigirá el proceso de aprendizaje a captar las </w:t>
      </w:r>
      <w:r w:rsidRPr="008B1183">
        <w:rPr>
          <w:rFonts w:ascii="Arial" w:hAnsi="Arial" w:cs="Arial"/>
          <w:b/>
          <w:bCs/>
        </w:rPr>
        <w:t>ideas fundamentales</w:t>
      </w:r>
      <w:r w:rsidRPr="008B1183">
        <w:rPr>
          <w:rFonts w:ascii="Arial" w:hAnsi="Arial" w:cs="Arial"/>
        </w:rPr>
        <w:t xml:space="preserve"> que en particular y para est</w:t>
      </w:r>
      <w:r w:rsidR="00D82170" w:rsidRPr="008B1183">
        <w:rPr>
          <w:rFonts w:ascii="Arial" w:hAnsi="Arial" w:cs="Arial"/>
        </w:rPr>
        <w:t>e módulo, serían los contenidos.</w:t>
      </w:r>
    </w:p>
    <w:p w14:paraId="0BCAA23A" w14:textId="069A79B9"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lastRenderedPageBreak/>
        <w:t xml:space="preserve">E4: </w:t>
      </w:r>
      <w:r w:rsidRPr="008B1183">
        <w:rPr>
          <w:rFonts w:ascii="Arial" w:hAnsi="Arial" w:cs="Arial"/>
        </w:rPr>
        <w:t xml:space="preserve">La </w:t>
      </w:r>
      <w:r w:rsidRPr="008B1183">
        <w:rPr>
          <w:rFonts w:ascii="Arial" w:hAnsi="Arial" w:cs="Arial"/>
          <w:b/>
          <w:bCs/>
        </w:rPr>
        <w:t>funcionalidad de los aprendizajes</w:t>
      </w:r>
      <w:r w:rsidRPr="008B1183">
        <w:rPr>
          <w:rFonts w:ascii="Arial" w:hAnsi="Arial" w:cs="Arial"/>
        </w:rPr>
        <w:t xml:space="preserve"> adquiridos en el módulo</w:t>
      </w:r>
      <w:r w:rsidR="00772A09" w:rsidRPr="008B1183">
        <w:rPr>
          <w:rFonts w:ascii="Arial" w:hAnsi="Arial" w:cs="Arial"/>
        </w:rPr>
        <w:t>.</w:t>
      </w:r>
    </w:p>
    <w:p w14:paraId="77BE3DA5" w14:textId="122A7854"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E5: </w:t>
      </w:r>
      <w:r w:rsidRPr="008B1183">
        <w:rPr>
          <w:rFonts w:ascii="Arial" w:hAnsi="Arial" w:cs="Arial"/>
        </w:rPr>
        <w:t xml:space="preserve">Se propiciará la </w:t>
      </w:r>
      <w:r w:rsidRPr="008B1183">
        <w:rPr>
          <w:rFonts w:ascii="Arial" w:hAnsi="Arial" w:cs="Arial"/>
          <w:b/>
          <w:bCs/>
        </w:rPr>
        <w:t>participación del alumnado en las tareas de clase</w:t>
      </w:r>
      <w:r w:rsidR="00772A09" w:rsidRPr="008B1183">
        <w:rPr>
          <w:rFonts w:ascii="Arial" w:hAnsi="Arial" w:cs="Arial"/>
        </w:rPr>
        <w:t>.</w:t>
      </w:r>
    </w:p>
    <w:p w14:paraId="09880E43" w14:textId="58EFC1E6"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E6</w:t>
      </w:r>
      <w:r w:rsidR="005C41BD" w:rsidRPr="008B1183">
        <w:rPr>
          <w:rFonts w:ascii="Arial" w:hAnsi="Arial" w:cs="Arial"/>
          <w:b/>
          <w:bCs/>
        </w:rPr>
        <w:t xml:space="preserve">: </w:t>
      </w:r>
      <w:r w:rsidR="005C41BD" w:rsidRPr="008B1183">
        <w:rPr>
          <w:rFonts w:ascii="Arial" w:hAnsi="Arial" w:cs="Arial"/>
          <w:b/>
        </w:rPr>
        <w:t>Trabajo individual, en grupos y en pequeño grupo.</w:t>
      </w:r>
      <w:r w:rsidR="005C41BD" w:rsidRPr="008B1183">
        <w:rPr>
          <w:rFonts w:ascii="Arial" w:hAnsi="Arial" w:cs="Arial"/>
        </w:rPr>
        <w:t xml:space="preserve"> </w:t>
      </w:r>
    </w:p>
    <w:p w14:paraId="4397D1A5" w14:textId="7EA81079"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E7</w:t>
      </w:r>
      <w:r w:rsidR="005C41BD" w:rsidRPr="008B1183">
        <w:rPr>
          <w:rFonts w:ascii="Arial" w:hAnsi="Arial" w:cs="Arial"/>
          <w:b/>
          <w:bCs/>
        </w:rPr>
        <w:t xml:space="preserve">: </w:t>
      </w:r>
      <w:r w:rsidR="005C41BD" w:rsidRPr="008B1183">
        <w:rPr>
          <w:rFonts w:ascii="Arial" w:hAnsi="Arial" w:cs="Arial"/>
        </w:rPr>
        <w:t xml:space="preserve">Se realizarán </w:t>
      </w:r>
      <w:r w:rsidR="005C41BD" w:rsidRPr="008B1183">
        <w:rPr>
          <w:rFonts w:ascii="Arial" w:hAnsi="Arial" w:cs="Arial"/>
          <w:b/>
          <w:bCs/>
        </w:rPr>
        <w:t>casos prácticos</w:t>
      </w:r>
      <w:r w:rsidR="005C41BD" w:rsidRPr="008B1183">
        <w:rPr>
          <w:rFonts w:ascii="Arial" w:hAnsi="Arial" w:cs="Arial"/>
        </w:rPr>
        <w:t xml:space="preserve"> del montaje de </w:t>
      </w:r>
      <w:r w:rsidR="002B288D" w:rsidRPr="008B1183">
        <w:rPr>
          <w:rFonts w:ascii="Arial" w:hAnsi="Arial" w:cs="Arial"/>
        </w:rPr>
        <w:t xml:space="preserve">instalaciones </w:t>
      </w:r>
      <w:r w:rsidR="00260B27">
        <w:rPr>
          <w:rFonts w:ascii="Arial" w:hAnsi="Arial" w:cs="Arial"/>
        </w:rPr>
        <w:t>de ICT</w:t>
      </w:r>
      <w:r w:rsidR="002B288D" w:rsidRPr="008B1183">
        <w:rPr>
          <w:rFonts w:ascii="Arial" w:hAnsi="Arial" w:cs="Arial"/>
        </w:rPr>
        <w:t>,</w:t>
      </w:r>
      <w:r w:rsidR="005C41BD" w:rsidRPr="008B1183">
        <w:rPr>
          <w:rFonts w:ascii="Arial" w:hAnsi="Arial" w:cs="Arial"/>
        </w:rPr>
        <w:t xml:space="preserve"> así como de medidas de seguridad, diseño y legalización.</w:t>
      </w:r>
    </w:p>
    <w:p w14:paraId="32526E59" w14:textId="7482D1FB"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E8</w:t>
      </w:r>
      <w:r w:rsidR="005C41BD" w:rsidRPr="008B1183">
        <w:rPr>
          <w:rFonts w:ascii="Arial" w:hAnsi="Arial" w:cs="Arial"/>
          <w:b/>
          <w:bCs/>
        </w:rPr>
        <w:t xml:space="preserve">: </w:t>
      </w:r>
      <w:r w:rsidR="005C41BD" w:rsidRPr="008B1183">
        <w:rPr>
          <w:rFonts w:ascii="Arial" w:hAnsi="Arial" w:cs="Arial"/>
        </w:rPr>
        <w:t xml:space="preserve">Se recurrirá a la </w:t>
      </w:r>
      <w:r w:rsidR="00D82170" w:rsidRPr="008B1183">
        <w:rPr>
          <w:rFonts w:ascii="Arial" w:hAnsi="Arial" w:cs="Arial"/>
          <w:b/>
          <w:bCs/>
        </w:rPr>
        <w:t>expresión oral</w:t>
      </w:r>
      <w:r w:rsidR="005C41BD" w:rsidRPr="008B1183">
        <w:rPr>
          <w:rFonts w:ascii="Arial" w:hAnsi="Arial" w:cs="Arial"/>
        </w:rPr>
        <w:t xml:space="preserve"> para proceder a explicar los contenidos que afectan a la unidad</w:t>
      </w:r>
      <w:r w:rsidR="00074511" w:rsidRPr="008B1183">
        <w:rPr>
          <w:rFonts w:ascii="Arial" w:hAnsi="Arial" w:cs="Arial"/>
        </w:rPr>
        <w:t xml:space="preserve"> de trabajo</w:t>
      </w:r>
      <w:r w:rsidR="005C41BD" w:rsidRPr="008B1183">
        <w:rPr>
          <w:rFonts w:ascii="Arial" w:hAnsi="Arial" w:cs="Arial"/>
        </w:rPr>
        <w:t>.</w:t>
      </w:r>
    </w:p>
    <w:p w14:paraId="1F602A25" w14:textId="10AC7D9E"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E9</w:t>
      </w:r>
      <w:r w:rsidR="005C41BD" w:rsidRPr="008B1183">
        <w:rPr>
          <w:rFonts w:ascii="Arial" w:hAnsi="Arial" w:cs="Arial"/>
          <w:b/>
          <w:bCs/>
        </w:rPr>
        <w:t xml:space="preserve">: </w:t>
      </w:r>
      <w:r w:rsidR="005C41BD" w:rsidRPr="008B1183">
        <w:rPr>
          <w:rFonts w:ascii="Arial" w:hAnsi="Arial" w:cs="Arial"/>
        </w:rPr>
        <w:t xml:space="preserve">Se dirigirá el trabajo mediante </w:t>
      </w:r>
      <w:r w:rsidR="005C41BD" w:rsidRPr="008B1183">
        <w:rPr>
          <w:rFonts w:ascii="Arial" w:hAnsi="Arial" w:cs="Arial"/>
          <w:b/>
          <w:bCs/>
        </w:rPr>
        <w:t>mapas conceptuales</w:t>
      </w:r>
      <w:r w:rsidR="005C41BD" w:rsidRPr="008B1183">
        <w:rPr>
          <w:rFonts w:ascii="Arial" w:hAnsi="Arial" w:cs="Arial"/>
        </w:rPr>
        <w:t xml:space="preserve">, así como </w:t>
      </w:r>
      <w:r w:rsidR="005C41BD" w:rsidRPr="008B1183">
        <w:rPr>
          <w:rFonts w:ascii="Arial" w:hAnsi="Arial" w:cs="Arial"/>
          <w:b/>
          <w:bCs/>
        </w:rPr>
        <w:t>esquemas</w:t>
      </w:r>
      <w:r w:rsidR="005C41BD" w:rsidRPr="008B1183">
        <w:rPr>
          <w:rFonts w:ascii="Arial" w:hAnsi="Arial" w:cs="Arial"/>
        </w:rPr>
        <w:t>.</w:t>
      </w:r>
    </w:p>
    <w:p w14:paraId="473D90CD" w14:textId="3341B37F"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E10</w:t>
      </w:r>
      <w:r w:rsidR="005C41BD" w:rsidRPr="008B1183">
        <w:rPr>
          <w:rFonts w:ascii="Arial" w:hAnsi="Arial" w:cs="Arial"/>
          <w:b/>
          <w:bCs/>
        </w:rPr>
        <w:t xml:space="preserve">: </w:t>
      </w:r>
      <w:r w:rsidR="005C41BD" w:rsidRPr="008B1183">
        <w:rPr>
          <w:rFonts w:ascii="Arial" w:hAnsi="Arial" w:cs="Arial"/>
        </w:rPr>
        <w:t xml:space="preserve">Realización de </w:t>
      </w:r>
      <w:r w:rsidR="005C41BD" w:rsidRPr="008B1183">
        <w:rPr>
          <w:rFonts w:ascii="Arial" w:hAnsi="Arial" w:cs="Arial"/>
          <w:b/>
          <w:bCs/>
        </w:rPr>
        <w:t xml:space="preserve">debates </w:t>
      </w:r>
      <w:r w:rsidR="005C41BD" w:rsidRPr="008B1183">
        <w:rPr>
          <w:rFonts w:ascii="Arial" w:hAnsi="Arial" w:cs="Arial"/>
        </w:rPr>
        <w:t>sobre cuestiones que r</w:t>
      </w:r>
      <w:r w:rsidR="00D82170" w:rsidRPr="008B1183">
        <w:rPr>
          <w:rFonts w:ascii="Arial" w:hAnsi="Arial" w:cs="Arial"/>
        </w:rPr>
        <w:t>elacionen contenidos del módulo.</w:t>
      </w:r>
    </w:p>
    <w:p w14:paraId="1FE8EDA1" w14:textId="0D9FF9DD"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E11</w:t>
      </w:r>
      <w:r w:rsidR="005C41BD" w:rsidRPr="008B1183">
        <w:rPr>
          <w:rFonts w:ascii="Arial" w:hAnsi="Arial" w:cs="Arial"/>
          <w:b/>
          <w:bCs/>
        </w:rPr>
        <w:t xml:space="preserve">: </w:t>
      </w:r>
      <w:r w:rsidR="005C41BD" w:rsidRPr="008B1183">
        <w:rPr>
          <w:rFonts w:ascii="Arial" w:hAnsi="Arial" w:cs="Arial"/>
        </w:rPr>
        <w:t xml:space="preserve">Se intentará en la medida de lo posible la </w:t>
      </w:r>
      <w:r w:rsidR="005C41BD" w:rsidRPr="008B1183">
        <w:rPr>
          <w:rFonts w:ascii="Arial" w:hAnsi="Arial" w:cs="Arial"/>
          <w:b/>
          <w:bCs/>
        </w:rPr>
        <w:t>intervención de expertos</w:t>
      </w:r>
      <w:r w:rsidR="005C41BD" w:rsidRPr="008B1183">
        <w:rPr>
          <w:rFonts w:ascii="Arial" w:hAnsi="Arial" w:cs="Arial"/>
        </w:rPr>
        <w:t xml:space="preserve"> en el aula. </w:t>
      </w:r>
    </w:p>
    <w:p w14:paraId="207B75C8" w14:textId="744DA3A2" w:rsidR="005C41BD" w:rsidRPr="008B1183" w:rsidRDefault="005C41BD" w:rsidP="007C0826">
      <w:pPr>
        <w:pStyle w:val="Ttulo2"/>
        <w:spacing w:before="120" w:after="120" w:line="240" w:lineRule="auto"/>
        <w:rPr>
          <w:rFonts w:ascii="Arial" w:hAnsi="Arial" w:cs="Arial"/>
          <w:b/>
          <w:color w:val="002060"/>
          <w:sz w:val="22"/>
          <w:szCs w:val="22"/>
        </w:rPr>
      </w:pPr>
      <w:bookmarkStart w:id="27" w:name="_Toc211807108"/>
      <w:r w:rsidRPr="008B1183">
        <w:rPr>
          <w:rFonts w:ascii="Arial" w:hAnsi="Arial" w:cs="Arial"/>
          <w:b/>
          <w:color w:val="002060"/>
          <w:sz w:val="22"/>
          <w:szCs w:val="22"/>
        </w:rPr>
        <w:t>Actividades de enseñanza-aprendizaje.</w:t>
      </w:r>
      <w:bookmarkEnd w:id="27"/>
    </w:p>
    <w:p w14:paraId="44D9AFF1" w14:textId="7879C3E5"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actividades constituyen uno de los aspectos bá</w:t>
      </w:r>
      <w:r w:rsidR="0011100B" w:rsidRPr="008B1183">
        <w:rPr>
          <w:rFonts w:ascii="Arial" w:hAnsi="Arial" w:cs="Arial"/>
        </w:rPr>
        <w:t>sicos de las unidades de trabajo</w:t>
      </w:r>
      <w:r w:rsidRPr="008B1183">
        <w:rPr>
          <w:rFonts w:ascii="Arial" w:hAnsi="Arial" w:cs="Arial"/>
        </w:rPr>
        <w:t xml:space="preserve"> cuya finalidad es la consecución de los objetivos didácticos. Recogen los contenidos y regulan las acciones, comportamientos e interacciones entre el profesor y sus alumnos, así como de los alumnos entre sí a lo largo del proceso de enseñanza-aprendizaje. Entre los distintos tipos de actividades se destacan:</w:t>
      </w:r>
    </w:p>
    <w:p w14:paraId="14206D5C" w14:textId="1068993C"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conocimientos previos, </w:t>
      </w:r>
      <w:r w:rsidRPr="008B1183">
        <w:rPr>
          <w:rFonts w:ascii="Arial" w:hAnsi="Arial" w:cs="Arial"/>
          <w:bCs/>
        </w:rPr>
        <w:t>son aquellas que se llevan a cabo para conocer los conocimientos previos del</w:t>
      </w:r>
      <w:r w:rsidR="008D2F30" w:rsidRPr="008B1183">
        <w:rPr>
          <w:rFonts w:ascii="Arial" w:hAnsi="Arial" w:cs="Arial"/>
          <w:bCs/>
        </w:rPr>
        <w:t xml:space="preserve"> </w:t>
      </w:r>
      <w:r w:rsidRPr="008B1183">
        <w:rPr>
          <w:rFonts w:ascii="Arial" w:hAnsi="Arial" w:cs="Arial"/>
          <w:bCs/>
        </w:rPr>
        <w:t>alumn</w:t>
      </w:r>
      <w:r w:rsidR="008D2F30" w:rsidRPr="008B1183">
        <w:rPr>
          <w:rFonts w:ascii="Arial" w:hAnsi="Arial" w:cs="Arial"/>
          <w:bCs/>
        </w:rPr>
        <w:t>ado</w:t>
      </w:r>
      <w:r w:rsidRPr="008B1183">
        <w:rPr>
          <w:rFonts w:ascii="Arial" w:hAnsi="Arial" w:cs="Arial"/>
          <w:bCs/>
        </w:rPr>
        <w:t xml:space="preserve">. </w:t>
      </w:r>
      <w:r w:rsidRPr="008B1183">
        <w:rPr>
          <w:rFonts w:ascii="Arial" w:hAnsi="Arial" w:cs="Arial"/>
        </w:rPr>
        <w:t>Ejemplo: torbellino de ideas, debates, mesa redonda, etc.</w:t>
      </w:r>
    </w:p>
    <w:p w14:paraId="754CD165" w14:textId="5AD68305" w:rsidR="005C41BD" w:rsidRPr="008B1183" w:rsidRDefault="005C41BD" w:rsidP="00102821">
      <w:pPr>
        <w:pStyle w:val="Prrafodelista"/>
        <w:numPr>
          <w:ilvl w:val="0"/>
          <w:numId w:val="5"/>
        </w:numPr>
        <w:spacing w:before="120" w:after="120" w:line="240" w:lineRule="auto"/>
        <w:contextualSpacing w:val="0"/>
        <w:jc w:val="both"/>
        <w:rPr>
          <w:rFonts w:ascii="Arial" w:hAnsi="Arial" w:cs="Arial"/>
        </w:rPr>
      </w:pPr>
      <w:r w:rsidRPr="008B1183">
        <w:rPr>
          <w:rFonts w:ascii="Arial" w:hAnsi="Arial" w:cs="Arial"/>
          <w:b/>
          <w:bCs/>
        </w:rPr>
        <w:t>De introducción-motivación,</w:t>
      </w:r>
      <w:r w:rsidRPr="008B1183">
        <w:rPr>
          <w:rFonts w:ascii="Arial" w:hAnsi="Arial" w:cs="Arial"/>
        </w:rPr>
        <w:t xml:space="preserve"> una de las condiciones que se tienen que dar para que el aprendizaje sea significativo, es </w:t>
      </w:r>
      <w:r w:rsidR="008E6AF9" w:rsidRPr="008B1183">
        <w:rPr>
          <w:rFonts w:ascii="Arial" w:hAnsi="Arial" w:cs="Arial"/>
        </w:rPr>
        <w:t>que el alumnado esté motivado. E</w:t>
      </w:r>
      <w:r w:rsidRPr="008B1183">
        <w:rPr>
          <w:rFonts w:ascii="Arial" w:hAnsi="Arial" w:cs="Arial"/>
        </w:rPr>
        <w:t xml:space="preserve">stas actividades </w:t>
      </w:r>
      <w:r w:rsidR="008D2F30" w:rsidRPr="008B1183">
        <w:rPr>
          <w:rFonts w:ascii="Arial" w:hAnsi="Arial" w:cs="Arial"/>
        </w:rPr>
        <w:t>i</w:t>
      </w:r>
      <w:r w:rsidRPr="008B1183">
        <w:rPr>
          <w:rFonts w:ascii="Arial" w:hAnsi="Arial" w:cs="Arial"/>
        </w:rPr>
        <w:t>ntroducen al alumnado en el objeto de estudio y al mismo tiempo les motivan y despiertan su interés en relac</w:t>
      </w:r>
      <w:r w:rsidR="008D2F30" w:rsidRPr="008B1183">
        <w:rPr>
          <w:rFonts w:ascii="Arial" w:hAnsi="Arial" w:cs="Arial"/>
        </w:rPr>
        <w:t>ión con lo que se va a aprender</w:t>
      </w:r>
      <w:r w:rsidRPr="008B1183">
        <w:rPr>
          <w:rFonts w:ascii="Arial" w:hAnsi="Arial" w:cs="Arial"/>
        </w:rPr>
        <w:t xml:space="preserve">. Algunos ejemplos: </w:t>
      </w:r>
      <w:r w:rsidR="008D2F30" w:rsidRPr="008B1183">
        <w:rPr>
          <w:rFonts w:ascii="Arial" w:hAnsi="Arial" w:cs="Arial"/>
        </w:rPr>
        <w:t>Ejemplos prácticos próximos al alumnado, t</w:t>
      </w:r>
      <w:r w:rsidRPr="008B1183">
        <w:rPr>
          <w:rFonts w:ascii="Arial" w:hAnsi="Arial" w:cs="Arial"/>
        </w:rPr>
        <w:t xml:space="preserve">extos motivadores, </w:t>
      </w:r>
      <w:r w:rsidR="000B1732" w:rsidRPr="008B1183">
        <w:rPr>
          <w:rFonts w:ascii="Arial" w:hAnsi="Arial" w:cs="Arial"/>
        </w:rPr>
        <w:t>v</w:t>
      </w:r>
      <w:r w:rsidRPr="008B1183">
        <w:rPr>
          <w:rFonts w:ascii="Arial" w:hAnsi="Arial" w:cs="Arial"/>
        </w:rPr>
        <w:t>isualización de vídeos, etc.</w:t>
      </w:r>
    </w:p>
    <w:p w14:paraId="6FBF6EA4" w14:textId="696DB917" w:rsidR="00A17661" w:rsidRPr="008B1183" w:rsidRDefault="008E6AF9"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desarrollo,</w:t>
      </w:r>
      <w:r w:rsidR="005C41BD" w:rsidRPr="008B1183">
        <w:rPr>
          <w:rFonts w:ascii="Arial" w:hAnsi="Arial" w:cs="Arial"/>
          <w:b/>
          <w:bCs/>
        </w:rPr>
        <w:t xml:space="preserve"> </w:t>
      </w:r>
      <w:r w:rsidR="005C41BD" w:rsidRPr="008B1183">
        <w:rPr>
          <w:rFonts w:ascii="Arial" w:hAnsi="Arial" w:cs="Arial"/>
        </w:rPr>
        <w:t xml:space="preserve">tienen por finalidad desarrollar los distintos contenidos propuestos en el módulo para conseguir los objetivos y resultados de aprendizaje y adquirir las competencias profesionales, personales y sociales. </w:t>
      </w:r>
    </w:p>
    <w:p w14:paraId="2AAB363D" w14:textId="54D2105A"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Refuerzo, </w:t>
      </w:r>
      <w:r w:rsidRPr="008B1183">
        <w:rPr>
          <w:rFonts w:ascii="Arial" w:hAnsi="Arial" w:cs="Arial"/>
        </w:rPr>
        <w:t>dirigidas a alumnos que tiene dificultades para alcanzar los objeti</w:t>
      </w:r>
      <w:r w:rsidR="00074511" w:rsidRPr="008B1183">
        <w:rPr>
          <w:rFonts w:ascii="Arial" w:hAnsi="Arial" w:cs="Arial"/>
        </w:rPr>
        <w:t>vos previstos para la unidad de trabajo</w:t>
      </w:r>
      <w:r w:rsidR="00924ED7" w:rsidRPr="008B1183">
        <w:rPr>
          <w:rFonts w:ascii="Arial" w:hAnsi="Arial" w:cs="Arial"/>
        </w:rPr>
        <w:t xml:space="preserve">. Estas actividades serán </w:t>
      </w:r>
      <w:r w:rsidR="00924ED7" w:rsidRPr="008B1183">
        <w:rPr>
          <w:rFonts w:ascii="Arial" w:hAnsi="Arial" w:cs="Arial"/>
          <w:bCs/>
        </w:rPr>
        <w:t>individuales, pequeño grupo o g</w:t>
      </w:r>
      <w:r w:rsidRPr="008B1183">
        <w:rPr>
          <w:rFonts w:ascii="Arial" w:hAnsi="Arial" w:cs="Arial"/>
          <w:bCs/>
        </w:rPr>
        <w:t>ran grupo.</w:t>
      </w:r>
    </w:p>
    <w:p w14:paraId="12CB5CEF" w14:textId="77619144"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Ampliación,</w:t>
      </w:r>
      <w:r w:rsidRPr="008B1183">
        <w:rPr>
          <w:rFonts w:ascii="Arial" w:hAnsi="Arial" w:cs="Arial"/>
        </w:rPr>
        <w:t xml:space="preserve"> irán dirigidas a aquel alumnado que, habiendo superado satisfactoriamente el proceso de aprendizaje desarrollado en la unidad </w:t>
      </w:r>
      <w:r w:rsidR="000B1732" w:rsidRPr="008B1183">
        <w:rPr>
          <w:rFonts w:ascii="Arial" w:hAnsi="Arial" w:cs="Arial"/>
        </w:rPr>
        <w:t>de trabajo</w:t>
      </w:r>
      <w:r w:rsidRPr="008B1183">
        <w:rPr>
          <w:rFonts w:ascii="Arial" w:hAnsi="Arial" w:cs="Arial"/>
        </w:rPr>
        <w:t xml:space="preserve">, pueda ampliarlo con nuevas propuestas de trabajo algo más complejas que las desarrolladas en la </w:t>
      </w:r>
      <w:r w:rsidR="00924ED7" w:rsidRPr="008B1183">
        <w:rPr>
          <w:rFonts w:ascii="Arial" w:hAnsi="Arial" w:cs="Arial"/>
        </w:rPr>
        <w:t xml:space="preserve">unidad. Estas actividades serán </w:t>
      </w:r>
      <w:r w:rsidR="00924ED7" w:rsidRPr="008B1183">
        <w:rPr>
          <w:rFonts w:ascii="Arial" w:hAnsi="Arial" w:cs="Arial"/>
          <w:bCs/>
        </w:rPr>
        <w:t>individu</w:t>
      </w:r>
      <w:r w:rsidR="000B1732" w:rsidRPr="008B1183">
        <w:rPr>
          <w:rFonts w:ascii="Arial" w:hAnsi="Arial" w:cs="Arial"/>
          <w:bCs/>
        </w:rPr>
        <w:t>ales o pequeño grupo generalmente</w:t>
      </w:r>
      <w:r w:rsidRPr="008B1183">
        <w:rPr>
          <w:rFonts w:ascii="Arial" w:hAnsi="Arial" w:cs="Arial"/>
        </w:rPr>
        <w:t>.</w:t>
      </w:r>
    </w:p>
    <w:p w14:paraId="3A76EE29"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Evaluación,</w:t>
      </w:r>
      <w:r w:rsidRPr="008B1183">
        <w:rPr>
          <w:rFonts w:ascii="Arial" w:hAnsi="Arial" w:cs="Arial"/>
        </w:rPr>
        <w:t xml:space="preserve"> son aquellas que tienen como finalidad determinar el nivel de consecución de capacidades adquiridas por el alumno, así como obtener la calificación que corresponda en el módulo profesional.</w:t>
      </w:r>
    </w:p>
    <w:p w14:paraId="06F48357"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Recuperación,</w:t>
      </w:r>
      <w:r w:rsidRPr="008B1183">
        <w:rPr>
          <w:rFonts w:ascii="Arial" w:hAnsi="Arial" w:cs="Arial"/>
        </w:rPr>
        <w:t xml:space="preserve"> son actividades que se destinan a aquellos alumnos que no han conseguido alcanzar los RA previstos.  Se diseñarán con la intención que impliquen una mayor compresión por parte del alumnado de los contenidos del módulo, para así clarificarles las dudas que puedan tener.</w:t>
      </w:r>
    </w:p>
    <w:p w14:paraId="7B748EF4" w14:textId="1CA8D332" w:rsidR="005C41BD" w:rsidRPr="008B1183" w:rsidRDefault="005C41BD" w:rsidP="007C0826">
      <w:pPr>
        <w:pStyle w:val="Ttulo2"/>
        <w:spacing w:before="120" w:after="120" w:line="240" w:lineRule="auto"/>
        <w:rPr>
          <w:rFonts w:ascii="Arial" w:hAnsi="Arial" w:cs="Arial"/>
          <w:b/>
          <w:color w:val="002060"/>
          <w:sz w:val="22"/>
          <w:szCs w:val="22"/>
        </w:rPr>
      </w:pPr>
      <w:bookmarkStart w:id="28" w:name="_Toc153953358"/>
      <w:bookmarkStart w:id="29" w:name="_Toc211807109"/>
      <w:r w:rsidRPr="008B1183">
        <w:rPr>
          <w:rFonts w:ascii="Arial" w:hAnsi="Arial" w:cs="Arial"/>
          <w:b/>
          <w:color w:val="002060"/>
          <w:sz w:val="22"/>
          <w:szCs w:val="22"/>
        </w:rPr>
        <w:t>Actividades complementarias y extraescolares.</w:t>
      </w:r>
      <w:bookmarkEnd w:id="28"/>
      <w:bookmarkEnd w:id="29"/>
    </w:p>
    <w:p w14:paraId="46BF6902" w14:textId="09736AAC"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Se consideran </w:t>
      </w:r>
      <w:r w:rsidRPr="008B1183">
        <w:rPr>
          <w:rFonts w:ascii="Arial" w:hAnsi="Arial" w:cs="Arial"/>
          <w:b/>
        </w:rPr>
        <w:t>actividades complementarias</w:t>
      </w:r>
      <w:r w:rsidR="00C05401" w:rsidRPr="008B1183">
        <w:rPr>
          <w:rFonts w:ascii="Arial" w:hAnsi="Arial" w:cs="Arial"/>
          <w:b/>
        </w:rPr>
        <w:t xml:space="preserve"> </w:t>
      </w:r>
      <w:r w:rsidR="00C05401" w:rsidRPr="008B1183">
        <w:rPr>
          <w:rFonts w:ascii="Arial" w:hAnsi="Arial" w:cs="Arial"/>
        </w:rPr>
        <w:t>tienen carácter curricular, por tanto, son programadas por los difer</w:t>
      </w:r>
      <w:r w:rsidR="0056642B" w:rsidRPr="008B1183">
        <w:rPr>
          <w:rFonts w:ascii="Arial" w:hAnsi="Arial" w:cs="Arial"/>
        </w:rPr>
        <w:t>entes departamentos didácticos</w:t>
      </w:r>
      <w:r w:rsidRPr="008B1183">
        <w:rPr>
          <w:rFonts w:ascii="Arial" w:hAnsi="Arial" w:cs="Arial"/>
        </w:rPr>
        <w:t xml:space="preserve">, de acuerdo con su proyecto </w:t>
      </w:r>
      <w:r w:rsidRPr="008B1183">
        <w:rPr>
          <w:rFonts w:ascii="Arial" w:hAnsi="Arial" w:cs="Arial"/>
        </w:rPr>
        <w:lastRenderedPageBreak/>
        <w:t xml:space="preserve">curricular. Tienen un carácter diferenciado de las propiamente lectivas por el momento, espacio o recursos que utilizan. Por otro lado, las </w:t>
      </w:r>
      <w:r w:rsidRPr="008B1183">
        <w:rPr>
          <w:rFonts w:ascii="Arial" w:hAnsi="Arial" w:cs="Arial"/>
          <w:b/>
        </w:rPr>
        <w:t>actividades extraescolares</w:t>
      </w:r>
      <w:r w:rsidRPr="008B1183">
        <w:rPr>
          <w:rFonts w:ascii="Arial" w:hAnsi="Arial" w:cs="Arial"/>
        </w:rPr>
        <w:t xml:space="preserve"> </w:t>
      </w:r>
      <w:r w:rsidR="0056642B" w:rsidRPr="008B1183">
        <w:rPr>
          <w:rFonts w:ascii="Arial" w:hAnsi="Arial" w:cs="Arial"/>
        </w:rPr>
        <w:t>tienen carácter extracurricular</w:t>
      </w:r>
      <w:r w:rsidR="008E0031" w:rsidRPr="008B1183">
        <w:rPr>
          <w:rFonts w:ascii="Arial" w:hAnsi="Arial" w:cs="Arial"/>
        </w:rPr>
        <w:t>, s</w:t>
      </w:r>
      <w:r w:rsidRPr="008B1183">
        <w:rPr>
          <w:rFonts w:ascii="Arial" w:hAnsi="Arial" w:cs="Arial"/>
        </w:rPr>
        <w:t xml:space="preserve">e realizarán fuera del horario lectivo, tendrán carácter voluntario para todos los alumnos y alumnas del Centro, y en ningún caso formarán parte del proceso de evaluación. </w:t>
      </w:r>
    </w:p>
    <w:p w14:paraId="38F07FD5" w14:textId="5F71F014" w:rsidR="008E370B" w:rsidRPr="008B1183" w:rsidRDefault="005C41BD" w:rsidP="0010052B">
      <w:pPr>
        <w:spacing w:before="120" w:after="120" w:line="240" w:lineRule="auto"/>
        <w:ind w:firstLine="431"/>
        <w:jc w:val="both"/>
        <w:rPr>
          <w:rFonts w:ascii="Arial" w:hAnsi="Arial" w:cs="Arial"/>
        </w:rPr>
      </w:pPr>
      <w:r w:rsidRPr="008B1183">
        <w:rPr>
          <w:rFonts w:ascii="Arial" w:hAnsi="Arial" w:cs="Arial"/>
        </w:rPr>
        <w:t>Las actividades extraescolares y complementarias actuarán de puente entre el ám</w:t>
      </w:r>
      <w:r w:rsidR="008E0031" w:rsidRPr="008B1183">
        <w:rPr>
          <w:rFonts w:ascii="Arial" w:hAnsi="Arial" w:cs="Arial"/>
        </w:rPr>
        <w:t>bito académico y el profesional</w:t>
      </w:r>
      <w:r w:rsidRPr="008B1183">
        <w:rPr>
          <w:rFonts w:ascii="Arial" w:hAnsi="Arial" w:cs="Arial"/>
        </w:rPr>
        <w:t xml:space="preserve">. Desde </w:t>
      </w:r>
      <w:r w:rsidR="008E370B" w:rsidRPr="008B1183">
        <w:rPr>
          <w:rFonts w:ascii="Arial" w:hAnsi="Arial" w:cs="Arial"/>
        </w:rPr>
        <w:t>el módulo profesional</w:t>
      </w:r>
      <w:r w:rsidRPr="008B1183">
        <w:rPr>
          <w:rFonts w:ascii="Arial" w:hAnsi="Arial" w:cs="Arial"/>
        </w:rPr>
        <w:t xml:space="preserve"> se colaborará activamente en su organización y desarrollo con el Departamento de Electricidad y Electrónica y el de actividades complementarias y extraescolares</w:t>
      </w:r>
      <w:r w:rsidR="008E370B" w:rsidRPr="008B1183">
        <w:rPr>
          <w:rFonts w:ascii="Arial" w:hAnsi="Arial" w:cs="Arial"/>
        </w:rPr>
        <w:t xml:space="preserve"> en dichas actividades siempre y cuando tengan relación con los contenidos del módulo</w:t>
      </w:r>
      <w:r w:rsidR="0010052B" w:rsidRPr="008B1183">
        <w:rPr>
          <w:rFonts w:ascii="Arial" w:hAnsi="Arial" w:cs="Arial"/>
        </w:rPr>
        <w:t>.</w:t>
      </w:r>
    </w:p>
    <w:p w14:paraId="3DF0486F" w14:textId="2359DFBB" w:rsidR="005C41BD" w:rsidRPr="008B1183" w:rsidRDefault="005C41BD" w:rsidP="007C0826">
      <w:pPr>
        <w:pStyle w:val="Ttulo2"/>
        <w:spacing w:before="120" w:after="120" w:line="240" w:lineRule="auto"/>
        <w:rPr>
          <w:rFonts w:ascii="Arial" w:hAnsi="Arial" w:cs="Arial"/>
          <w:b/>
          <w:color w:val="002060"/>
          <w:sz w:val="22"/>
          <w:szCs w:val="22"/>
        </w:rPr>
      </w:pPr>
      <w:bookmarkStart w:id="30" w:name="_Toc211807110"/>
      <w:r w:rsidRPr="008B1183">
        <w:rPr>
          <w:rFonts w:ascii="Arial" w:hAnsi="Arial" w:cs="Arial"/>
          <w:b/>
          <w:color w:val="002060"/>
          <w:sz w:val="22"/>
          <w:szCs w:val="22"/>
        </w:rPr>
        <w:t>Recursos y materiales didácticos.</w:t>
      </w:r>
      <w:bookmarkEnd w:id="30"/>
    </w:p>
    <w:p w14:paraId="1CF6AA94" w14:textId="22FC92C9" w:rsidR="005C41BD" w:rsidRPr="008B1183" w:rsidRDefault="005C41BD" w:rsidP="008E0031">
      <w:pPr>
        <w:spacing w:before="120" w:after="120" w:line="240" w:lineRule="auto"/>
        <w:ind w:firstLine="431"/>
        <w:jc w:val="both"/>
        <w:rPr>
          <w:rFonts w:ascii="Arial" w:hAnsi="Arial" w:cs="Arial"/>
        </w:rPr>
      </w:pPr>
      <w:r w:rsidRPr="008B1183">
        <w:rPr>
          <w:rFonts w:ascii="Arial" w:hAnsi="Arial" w:cs="Arial"/>
        </w:rPr>
        <w:t xml:space="preserve">La Disposición Adicional Cuarta de la Ley Orgánica 2/2006, de 3 de mayo, de Educación, </w:t>
      </w:r>
      <w:r w:rsidR="00BF0404" w:rsidRPr="008B1183">
        <w:rPr>
          <w:rFonts w:ascii="Arial" w:hAnsi="Arial" w:cs="Arial"/>
          <w:bCs/>
        </w:rPr>
        <w:t>modificada por LOMLOE</w:t>
      </w:r>
      <w:r w:rsidR="00BF0404" w:rsidRPr="008B1183">
        <w:rPr>
          <w:rFonts w:ascii="Arial" w:hAnsi="Arial" w:cs="Arial"/>
          <w:b/>
          <w:bCs/>
        </w:rPr>
        <w:t xml:space="preserve">, </w:t>
      </w:r>
      <w:r w:rsidRPr="008B1183">
        <w:rPr>
          <w:rFonts w:ascii="Arial" w:hAnsi="Arial" w:cs="Arial"/>
        </w:rPr>
        <w:t>establece una serie de pautas en relación con los libros de texto y demás materiales curriculares que deben de utilizarse en el desarrollo del proceso de enseñanza-aprendizaje. En dicha disposición se concede a los órganos de coordinación didáctica de los centros públicos, cierta autonomía pedagógica para seleccionar o adoptar los libros de texto y demás materiales que puedan llegar a utilizarse en el desarrollo de la enseña</w:t>
      </w:r>
      <w:r w:rsidR="008E0031" w:rsidRPr="008B1183">
        <w:rPr>
          <w:rFonts w:ascii="Arial" w:hAnsi="Arial" w:cs="Arial"/>
        </w:rPr>
        <w:t xml:space="preserve">nza. </w:t>
      </w:r>
      <w:r w:rsidRPr="008B1183">
        <w:rPr>
          <w:rFonts w:ascii="Arial" w:hAnsi="Arial" w:cs="Arial"/>
        </w:rPr>
        <w:t>Concretamente para el módulo profesional se hace una relación detallada de materiales y recursos:</w:t>
      </w:r>
    </w:p>
    <w:p w14:paraId="4E97F020" w14:textId="01D054F2"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la palabra escrita.</w:t>
      </w:r>
    </w:p>
    <w:p w14:paraId="1C68F674" w14:textId="1BCA67E6"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Libros</w:t>
      </w:r>
      <w:r w:rsidR="00570040" w:rsidRPr="008B1183">
        <w:rPr>
          <w:rFonts w:ascii="Arial" w:hAnsi="Arial" w:cs="Arial"/>
        </w:rPr>
        <w:t xml:space="preserve"> de texto o a</w:t>
      </w:r>
      <w:r w:rsidRPr="008B1183">
        <w:rPr>
          <w:rFonts w:ascii="Arial" w:hAnsi="Arial" w:cs="Arial"/>
        </w:rPr>
        <w:t>puntes del profesor.</w:t>
      </w:r>
    </w:p>
    <w:p w14:paraId="524A4ECD" w14:textId="43868C30"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Reglamento</w:t>
      </w:r>
      <w:r w:rsidR="008D2F30" w:rsidRPr="008B1183">
        <w:rPr>
          <w:rFonts w:ascii="Arial" w:hAnsi="Arial" w:cs="Arial"/>
        </w:rPr>
        <w:t>s</w:t>
      </w:r>
      <w:r w:rsidRPr="008B1183">
        <w:rPr>
          <w:rFonts w:ascii="Arial" w:hAnsi="Arial" w:cs="Arial"/>
        </w:rPr>
        <w:t>.</w:t>
      </w:r>
    </w:p>
    <w:p w14:paraId="30576836" w14:textId="6D269FCE"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Legislación en prevención de riesgos laborales y medioambiental.</w:t>
      </w:r>
    </w:p>
    <w:p w14:paraId="0A4F2822" w14:textId="61BF6C1B"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medios informáticos y audiovisuales.</w:t>
      </w:r>
    </w:p>
    <w:p w14:paraId="26DE0BB7"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Pantalla Interactiva SMART.</w:t>
      </w:r>
    </w:p>
    <w:p w14:paraId="2D511A4F" w14:textId="1C591139" w:rsidR="00570040"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Ordenadores instalados en red.</w:t>
      </w:r>
    </w:p>
    <w:p w14:paraId="02EA6AB8"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Vídeos de YouTube.</w:t>
      </w:r>
    </w:p>
    <w:p w14:paraId="65594D59"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Licencias de sistema operativo.</w:t>
      </w:r>
    </w:p>
    <w:p w14:paraId="07A327B8" w14:textId="2161AE0B" w:rsidR="008E0031" w:rsidRPr="008B1183" w:rsidRDefault="00E153A8"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 xml:space="preserve">Software de diseño y </w:t>
      </w:r>
      <w:r w:rsidR="007D375E" w:rsidRPr="008B1183">
        <w:rPr>
          <w:rFonts w:ascii="Arial" w:hAnsi="Arial" w:cs="Arial"/>
        </w:rPr>
        <w:t>simulación,</w:t>
      </w:r>
      <w:r w:rsidRPr="008B1183">
        <w:rPr>
          <w:rFonts w:ascii="Arial" w:hAnsi="Arial" w:cs="Arial"/>
        </w:rPr>
        <w:t xml:space="preserve"> así como procesador de textos.</w:t>
      </w:r>
    </w:p>
    <w:p w14:paraId="2804B40C" w14:textId="4FC079ED"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Otros recursos.</w:t>
      </w:r>
    </w:p>
    <w:p w14:paraId="1F1A91E0" w14:textId="4AA3576E" w:rsidR="00570040" w:rsidRPr="008B1183" w:rsidRDefault="008D2F3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Equipamientos de trabajo tales como e</w:t>
      </w:r>
      <w:r w:rsidR="00302498" w:rsidRPr="008B1183">
        <w:rPr>
          <w:rFonts w:ascii="Arial" w:hAnsi="Arial" w:cs="Arial"/>
        </w:rPr>
        <w:t>quipos de protecci</w:t>
      </w:r>
      <w:r w:rsidRPr="008B1183">
        <w:rPr>
          <w:rFonts w:ascii="Arial" w:hAnsi="Arial" w:cs="Arial"/>
        </w:rPr>
        <w:t>ón personal, h</w:t>
      </w:r>
      <w:r w:rsidR="00302498" w:rsidRPr="008B1183">
        <w:rPr>
          <w:rFonts w:ascii="Arial" w:hAnsi="Arial" w:cs="Arial"/>
        </w:rPr>
        <w:t>erramientas manuales</w:t>
      </w:r>
      <w:r w:rsidR="000B1732" w:rsidRPr="008B1183">
        <w:rPr>
          <w:rFonts w:ascii="Arial" w:hAnsi="Arial" w:cs="Arial"/>
        </w:rPr>
        <w:t xml:space="preserve">, </w:t>
      </w:r>
      <w:r w:rsidR="00570040" w:rsidRPr="008B1183">
        <w:rPr>
          <w:rFonts w:ascii="Arial" w:hAnsi="Arial" w:cs="Arial"/>
        </w:rPr>
        <w:t>útiles específicos, así como m</w:t>
      </w:r>
      <w:r w:rsidRPr="008B1183">
        <w:rPr>
          <w:rFonts w:ascii="Arial" w:hAnsi="Arial" w:cs="Arial"/>
        </w:rPr>
        <w:t>aquinaria de mecanizado, e</w:t>
      </w:r>
      <w:r w:rsidR="00570040" w:rsidRPr="008B1183">
        <w:rPr>
          <w:rFonts w:ascii="Arial" w:hAnsi="Arial" w:cs="Arial"/>
        </w:rPr>
        <w:t>q</w:t>
      </w:r>
      <w:r w:rsidRPr="008B1183">
        <w:rPr>
          <w:rFonts w:ascii="Arial" w:hAnsi="Arial" w:cs="Arial"/>
        </w:rPr>
        <w:t>uipos e instrumentos</w:t>
      </w:r>
      <w:r w:rsidR="00702949">
        <w:rPr>
          <w:rFonts w:ascii="Arial" w:hAnsi="Arial" w:cs="Arial"/>
        </w:rPr>
        <w:t xml:space="preserve"> de medida, cuadros eléctricos, </w:t>
      </w:r>
      <w:r w:rsidR="00570040" w:rsidRPr="008B1183">
        <w:rPr>
          <w:rFonts w:ascii="Arial" w:hAnsi="Arial" w:cs="Arial"/>
        </w:rPr>
        <w:t>dispositivos específicos para cada instalación, así como los elementos de conexión necesarios.</w:t>
      </w:r>
    </w:p>
    <w:p w14:paraId="261268F8" w14:textId="6610750F" w:rsidR="008E0031"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Mobiliario tal como encerado, mesa de trabajo y taburete de taller.</w:t>
      </w:r>
    </w:p>
    <w:p w14:paraId="2F0DCD1C" w14:textId="39876E93" w:rsidR="005C41BD" w:rsidRPr="008B1183" w:rsidRDefault="005C41BD" w:rsidP="007C0826">
      <w:pPr>
        <w:pStyle w:val="Ttulo2"/>
        <w:spacing w:before="120" w:after="120" w:line="240" w:lineRule="auto"/>
        <w:rPr>
          <w:rFonts w:ascii="Arial" w:hAnsi="Arial" w:cs="Arial"/>
          <w:b/>
          <w:color w:val="1F3864" w:themeColor="accent1" w:themeShade="80"/>
          <w:sz w:val="22"/>
          <w:szCs w:val="22"/>
        </w:rPr>
      </w:pPr>
      <w:bookmarkStart w:id="31" w:name="_Toc211807111"/>
      <w:r w:rsidRPr="008B1183">
        <w:rPr>
          <w:rFonts w:ascii="Arial" w:hAnsi="Arial" w:cs="Arial"/>
          <w:b/>
          <w:color w:val="1F3864" w:themeColor="accent1" w:themeShade="80"/>
          <w:sz w:val="22"/>
          <w:szCs w:val="22"/>
        </w:rPr>
        <w:t>Criterios para la distribución de los grupos de alumnos y alumnas.</w:t>
      </w:r>
      <w:bookmarkEnd w:id="31"/>
    </w:p>
    <w:p w14:paraId="0A52D701" w14:textId="2B2E0E4E"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Dado que se van a seguir principios metodológicos que apuestan por el trabajo en parejas o grupos, es conveniente establecer los posibles criterios de agrupamiento que deben seguir los alumnos según las actividades a realizar. </w:t>
      </w:r>
    </w:p>
    <w:p w14:paraId="0180A88D"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Funcional.</w:t>
      </w:r>
    </w:p>
    <w:p w14:paraId="3FCEE551" w14:textId="2762F605"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 xml:space="preserve">Afinidad. </w:t>
      </w:r>
      <w:r w:rsidRPr="008B1183">
        <w:rPr>
          <w:rFonts w:ascii="Arial" w:hAnsi="Arial" w:cs="Arial"/>
        </w:rPr>
        <w:t xml:space="preserve">Se permite </w:t>
      </w:r>
      <w:r w:rsidR="005059F3" w:rsidRPr="008B1183">
        <w:rPr>
          <w:rFonts w:ascii="Arial" w:hAnsi="Arial" w:cs="Arial"/>
        </w:rPr>
        <w:t xml:space="preserve">al alumnado que </w:t>
      </w:r>
      <w:r w:rsidRPr="008B1183">
        <w:rPr>
          <w:rFonts w:ascii="Arial" w:hAnsi="Arial" w:cs="Arial"/>
        </w:rPr>
        <w:t>se agrupen libremente.</w:t>
      </w:r>
    </w:p>
    <w:p w14:paraId="7F4021D3" w14:textId="384A0EA3"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Equidad competencial</w:t>
      </w:r>
      <w:r w:rsidR="00E153A8" w:rsidRPr="008B1183">
        <w:rPr>
          <w:rFonts w:ascii="Arial" w:hAnsi="Arial" w:cs="Arial"/>
        </w:rPr>
        <w:t xml:space="preserve">, tratando de favorecer grupos </w:t>
      </w:r>
      <w:r w:rsidR="007D375E" w:rsidRPr="008B1183">
        <w:rPr>
          <w:rFonts w:ascii="Arial" w:hAnsi="Arial" w:cs="Arial"/>
        </w:rPr>
        <w:t>homogéneos</w:t>
      </w:r>
      <w:r w:rsidRPr="008B1183">
        <w:rPr>
          <w:rFonts w:ascii="Arial" w:hAnsi="Arial" w:cs="Arial"/>
        </w:rPr>
        <w:t>.</w:t>
      </w:r>
    </w:p>
    <w:p w14:paraId="5A5E994E" w14:textId="2E04D68F"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Aleatorio.</w:t>
      </w:r>
      <w:r w:rsidRPr="008B1183">
        <w:rPr>
          <w:rFonts w:ascii="Arial" w:hAnsi="Arial" w:cs="Arial"/>
        </w:rPr>
        <w:t xml:space="preserve"> </w:t>
      </w:r>
    </w:p>
    <w:p w14:paraId="0D3B6A6A"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Temporal.</w:t>
      </w:r>
    </w:p>
    <w:p w14:paraId="3B6E21E0"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lastRenderedPageBreak/>
        <w:t>Permanente:</w:t>
      </w:r>
      <w:r w:rsidRPr="008B1183">
        <w:rPr>
          <w:rFonts w:ascii="Arial" w:hAnsi="Arial" w:cs="Arial"/>
        </w:rPr>
        <w:t xml:space="preserve"> durante todo el curso escolar.</w:t>
      </w:r>
    </w:p>
    <w:p w14:paraId="0B165F27"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Provisional:</w:t>
      </w:r>
      <w:r w:rsidRPr="008B1183">
        <w:rPr>
          <w:rFonts w:ascii="Arial" w:hAnsi="Arial" w:cs="Arial"/>
        </w:rPr>
        <w:t xml:space="preserve"> durante un trabajo concreto.</w:t>
      </w:r>
    </w:p>
    <w:p w14:paraId="744D074C"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Ocasional.</w:t>
      </w:r>
    </w:p>
    <w:p w14:paraId="794B5423"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Numérica.</w:t>
      </w:r>
    </w:p>
    <w:p w14:paraId="59E7B8F3"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Pequeño grupo (1-2)</w:t>
      </w:r>
    </w:p>
    <w:p w14:paraId="29AF3465"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mediano (3-4)</w:t>
      </w:r>
    </w:p>
    <w:p w14:paraId="4179D2AB"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grande (&gt;4)</w:t>
      </w:r>
    </w:p>
    <w:p w14:paraId="35DFB9E2" w14:textId="10C8B990" w:rsidR="005C41BD" w:rsidRPr="008B1183" w:rsidRDefault="005C41BD" w:rsidP="007C0826">
      <w:pPr>
        <w:pStyle w:val="Ttulo2"/>
        <w:spacing w:before="120" w:after="120" w:line="240" w:lineRule="auto"/>
        <w:rPr>
          <w:rFonts w:ascii="Arial" w:hAnsi="Arial" w:cs="Arial"/>
          <w:b/>
          <w:color w:val="002060"/>
          <w:sz w:val="22"/>
          <w:szCs w:val="22"/>
        </w:rPr>
      </w:pPr>
      <w:bookmarkStart w:id="32" w:name="_Toc211807112"/>
      <w:r w:rsidRPr="008B1183">
        <w:rPr>
          <w:rFonts w:ascii="Arial" w:hAnsi="Arial" w:cs="Arial"/>
          <w:b/>
          <w:color w:val="002060"/>
          <w:sz w:val="22"/>
          <w:szCs w:val="22"/>
        </w:rPr>
        <w:t>Distribución de espacios y recursos.</w:t>
      </w:r>
      <w:bookmarkEnd w:id="32"/>
    </w:p>
    <w:p w14:paraId="50C3C457" w14:textId="51F8A9FE" w:rsidR="005C41BD" w:rsidRPr="008B1183" w:rsidRDefault="0010052B" w:rsidP="007C0826">
      <w:pPr>
        <w:spacing w:before="120" w:after="120" w:line="240" w:lineRule="auto"/>
        <w:ind w:firstLine="431"/>
        <w:jc w:val="both"/>
        <w:rPr>
          <w:rFonts w:ascii="Arial" w:hAnsi="Arial" w:cs="Arial"/>
        </w:rPr>
      </w:pPr>
      <w:r w:rsidRPr="008B1183">
        <w:rPr>
          <w:rFonts w:ascii="Arial" w:hAnsi="Arial" w:cs="Arial"/>
        </w:rPr>
        <w:t>El desarrollo de las sesiones del módulo profesional se llevará a cabo</w:t>
      </w:r>
      <w:r w:rsidR="005C41BD" w:rsidRPr="008B1183">
        <w:rPr>
          <w:rFonts w:ascii="Arial" w:hAnsi="Arial" w:cs="Arial"/>
        </w:rPr>
        <w:t xml:space="preserve"> en </w:t>
      </w:r>
      <w:r w:rsidRPr="008B1183">
        <w:rPr>
          <w:rFonts w:ascii="Arial" w:hAnsi="Arial" w:cs="Arial"/>
        </w:rPr>
        <w:t>el</w:t>
      </w:r>
      <w:r w:rsidR="005C41BD" w:rsidRPr="008B1183">
        <w:rPr>
          <w:rFonts w:ascii="Arial" w:hAnsi="Arial" w:cs="Arial"/>
        </w:rPr>
        <w:t xml:space="preserve"> aula polivalente</w:t>
      </w:r>
      <w:r w:rsidRPr="008B1183">
        <w:rPr>
          <w:rFonts w:ascii="Arial" w:hAnsi="Arial" w:cs="Arial"/>
        </w:rPr>
        <w:t xml:space="preserve"> y taller </w:t>
      </w:r>
      <w:r w:rsidR="00B96170">
        <w:rPr>
          <w:rFonts w:ascii="Arial" w:hAnsi="Arial" w:cs="Arial"/>
        </w:rPr>
        <w:t>del ciclo de Mantenimiento Electrónico, situado en el aula B14</w:t>
      </w:r>
      <w:r w:rsidRPr="008B1183">
        <w:rPr>
          <w:rFonts w:ascii="Arial" w:hAnsi="Arial" w:cs="Arial"/>
        </w:rPr>
        <w:t xml:space="preserve">. </w:t>
      </w:r>
      <w:r w:rsidR="00B96170">
        <w:rPr>
          <w:rFonts w:ascii="Arial" w:hAnsi="Arial" w:cs="Arial"/>
        </w:rPr>
        <w:t>Di</w:t>
      </w:r>
      <w:r w:rsidRPr="008B1183">
        <w:rPr>
          <w:rFonts w:ascii="Arial" w:hAnsi="Arial" w:cs="Arial"/>
        </w:rPr>
        <w:t>spon</w:t>
      </w:r>
      <w:r w:rsidR="00B96170">
        <w:rPr>
          <w:rFonts w:ascii="Arial" w:hAnsi="Arial" w:cs="Arial"/>
        </w:rPr>
        <w:t>e</w:t>
      </w:r>
      <w:r w:rsidRPr="008B1183">
        <w:rPr>
          <w:rFonts w:ascii="Arial" w:hAnsi="Arial" w:cs="Arial"/>
        </w:rPr>
        <w:t xml:space="preserve"> de </w:t>
      </w:r>
      <w:r w:rsidR="005C41BD" w:rsidRPr="008B1183">
        <w:rPr>
          <w:rFonts w:ascii="Arial" w:hAnsi="Arial" w:cs="Arial"/>
        </w:rPr>
        <w:t xml:space="preserve">una zona de ordenadores, un encerado y una pantalla Interactiva </w:t>
      </w:r>
      <w:r w:rsidRPr="008B1183">
        <w:rPr>
          <w:rFonts w:ascii="Arial" w:hAnsi="Arial" w:cs="Arial"/>
        </w:rPr>
        <w:t>o</w:t>
      </w:r>
      <w:r w:rsidR="005C41BD" w:rsidRPr="008B1183">
        <w:rPr>
          <w:rFonts w:ascii="Arial" w:hAnsi="Arial" w:cs="Arial"/>
        </w:rPr>
        <w:t xml:space="preserve"> pizarra digital donde se desarrollarán las explicaciones de los diferentes contenidos del módulo profesional.</w:t>
      </w:r>
    </w:p>
    <w:p w14:paraId="79389B3A" w14:textId="7F055CC0" w:rsidR="005C41BD" w:rsidRPr="008B1183" w:rsidRDefault="005C41BD" w:rsidP="007C0826">
      <w:pPr>
        <w:pStyle w:val="Ttulo1"/>
        <w:spacing w:before="120" w:after="120" w:line="240" w:lineRule="auto"/>
        <w:rPr>
          <w:rFonts w:ascii="Arial" w:hAnsi="Arial" w:cs="Arial"/>
          <w:b/>
          <w:color w:val="002060"/>
          <w:sz w:val="22"/>
          <w:szCs w:val="22"/>
        </w:rPr>
      </w:pPr>
      <w:bookmarkStart w:id="33" w:name="_Toc211807113"/>
      <w:r w:rsidRPr="008B1183">
        <w:rPr>
          <w:rFonts w:ascii="Arial" w:hAnsi="Arial" w:cs="Arial"/>
          <w:b/>
          <w:color w:val="002060"/>
          <w:sz w:val="22"/>
          <w:szCs w:val="22"/>
        </w:rPr>
        <w:t>Evaluación.</w:t>
      </w:r>
      <w:bookmarkEnd w:id="33"/>
    </w:p>
    <w:p w14:paraId="48D1671D" w14:textId="6E1B5921"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es una manera de medir la capacidad de aprendizaje que ha tenido el alumno en el módulo profesional durante un periodo de tiempo limitado. Está compuesta por el quinto elemento, resultados de aprendizaje evaluables y el sexto elemento, criterios de evaluación del grado de adquisición de las competencias y del logro de los objetivos de cada enseñanza y etapa educativa,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Además, será por módulos profesionales tal y como establece el artículo 43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1ABCEEC0"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w:t>
      </w:r>
    </w:p>
    <w:p w14:paraId="2EBEA382" w14:textId="21575C05" w:rsidR="005C41BD" w:rsidRPr="008B1183" w:rsidRDefault="005C41BD" w:rsidP="007C0826">
      <w:pPr>
        <w:pStyle w:val="Ttulo2"/>
        <w:spacing w:before="120" w:after="120" w:line="240" w:lineRule="auto"/>
        <w:rPr>
          <w:rFonts w:ascii="Arial" w:hAnsi="Arial" w:cs="Arial"/>
          <w:b/>
          <w:color w:val="002060"/>
          <w:sz w:val="22"/>
          <w:szCs w:val="22"/>
        </w:rPr>
      </w:pPr>
      <w:bookmarkStart w:id="34" w:name="_Toc211807114"/>
      <w:r w:rsidRPr="008B1183">
        <w:rPr>
          <w:rFonts w:ascii="Arial" w:hAnsi="Arial" w:cs="Arial"/>
          <w:b/>
          <w:color w:val="002060"/>
          <w:sz w:val="22"/>
          <w:szCs w:val="22"/>
        </w:rPr>
        <w:t>Características del proceso de evaluación en la Comunidad de Castilla y León.</w:t>
      </w:r>
      <w:bookmarkEnd w:id="34"/>
    </w:p>
    <w:p w14:paraId="7015BE46" w14:textId="18533016" w:rsidR="00427970" w:rsidRPr="008B1183" w:rsidRDefault="001C3EBF" w:rsidP="001C3EBF">
      <w:pPr>
        <w:spacing w:before="120" w:after="120" w:line="240" w:lineRule="auto"/>
        <w:ind w:firstLine="431"/>
        <w:jc w:val="both"/>
        <w:rPr>
          <w:rFonts w:ascii="Arial" w:hAnsi="Arial" w:cs="Arial"/>
        </w:rPr>
      </w:pPr>
      <w:r>
        <w:rPr>
          <w:rFonts w:ascii="Arial" w:hAnsi="Arial" w:cs="Arial"/>
        </w:rPr>
        <w:t xml:space="preserve">Según estable la </w:t>
      </w:r>
      <w:r w:rsidRPr="001C3EBF">
        <w:rPr>
          <w:rFonts w:ascii="Arial" w:hAnsi="Arial" w:cs="Arial"/>
          <w:bCs/>
        </w:rPr>
        <w:t>Orden</w:t>
      </w:r>
      <w:r w:rsidRPr="001C3EBF">
        <w:rPr>
          <w:rFonts w:ascii="Arial" w:hAnsi="Arial" w:cs="Arial"/>
        </w:rPr>
        <w:t xml:space="preserve"> EDU/1575/2024, de 23 de diciembre, por la que se regula el proceso de evaluación del alumnado que curse enseñanzas de grados D y E del sistema de formación profesional en la Comunidad de Castilla y León</w:t>
      </w:r>
      <w:r w:rsidR="00427970" w:rsidRPr="001C3EBF">
        <w:rPr>
          <w:rFonts w:ascii="Arial" w:hAnsi="Arial" w:cs="Arial"/>
        </w:rPr>
        <w:t>, la evaluación del aprendizaje del alumnado en el ciclo formativo y más concreto del módulo profesional será:</w:t>
      </w:r>
    </w:p>
    <w:p w14:paraId="0D317A58" w14:textId="77777777" w:rsidR="00427970" w:rsidRPr="008B1183" w:rsidRDefault="00427970" w:rsidP="0042797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 realizará por módulos profesionales</w:t>
      </w:r>
      <w:r w:rsidRPr="008B1183">
        <w:rPr>
          <w:rFonts w:ascii="Arial" w:hAnsi="Arial" w:cs="Arial"/>
        </w:rPr>
        <w:t>, requiriéndose la evaluación positiva de todos los módulos que lo componen para la superación del ciclo formativo.</w:t>
      </w:r>
    </w:p>
    <w:p w14:paraId="3E2F3FA3" w14:textId="0BC472F8" w:rsidR="00427970" w:rsidRPr="007F2780" w:rsidRDefault="00427970" w:rsidP="00427970">
      <w:pPr>
        <w:pStyle w:val="Prrafodelista"/>
        <w:numPr>
          <w:ilvl w:val="0"/>
          <w:numId w:val="7"/>
        </w:numPr>
        <w:spacing w:before="120" w:after="120" w:line="240" w:lineRule="auto"/>
        <w:contextualSpacing w:val="0"/>
        <w:jc w:val="both"/>
        <w:rPr>
          <w:rFonts w:ascii="Arial" w:hAnsi="Arial" w:cs="Arial"/>
          <w:bCs/>
        </w:rPr>
      </w:pPr>
      <w:r w:rsidRPr="007F2780">
        <w:rPr>
          <w:rFonts w:ascii="Arial" w:hAnsi="Arial" w:cs="Arial"/>
          <w:b/>
          <w:bCs/>
        </w:rPr>
        <w:t xml:space="preserve">Se realizará una sesión </w:t>
      </w:r>
      <w:r w:rsidR="007F2780" w:rsidRPr="007F2780">
        <w:rPr>
          <w:rFonts w:ascii="Arial" w:hAnsi="Arial" w:cs="Arial"/>
          <w:b/>
          <w:bCs/>
        </w:rPr>
        <w:t>al finalizar la carga horario del módulo y una evaluación extraordinaria</w:t>
      </w:r>
      <w:r w:rsidRPr="007F2780">
        <w:rPr>
          <w:rFonts w:ascii="Arial" w:hAnsi="Arial" w:cs="Arial"/>
          <w:b/>
          <w:bCs/>
        </w:rPr>
        <w:t>.</w:t>
      </w:r>
      <w:r w:rsidRPr="007F2780">
        <w:rPr>
          <w:rFonts w:ascii="Arial" w:hAnsi="Arial" w:cs="Arial"/>
          <w:bCs/>
        </w:rPr>
        <w:t xml:space="preserve"> </w:t>
      </w:r>
    </w:p>
    <w:p w14:paraId="35A91680" w14:textId="77777777" w:rsidR="00427970" w:rsidRPr="008B1183" w:rsidRDefault="00427970" w:rsidP="00427970">
      <w:pPr>
        <w:pStyle w:val="Default"/>
        <w:numPr>
          <w:ilvl w:val="1"/>
          <w:numId w:val="7"/>
        </w:numPr>
        <w:spacing w:before="120" w:after="120"/>
        <w:jc w:val="both"/>
        <w:rPr>
          <w:bCs/>
        </w:rPr>
      </w:pPr>
      <w:r>
        <w:rPr>
          <w:sz w:val="22"/>
          <w:szCs w:val="22"/>
        </w:rPr>
        <w:t>Cada alumno o alumna podrá disponer de hasta un máximo de dos convocatorias de evaluación extraordinarias en el caso de que haya agotado las cuatro convocatorias de evaluación por motivos de enfermedad, discapacidad u otras razones que condicionen o impidan el seguimiento o aprovechamiento ordinario de la formación.</w:t>
      </w:r>
    </w:p>
    <w:p w14:paraId="001238F5" w14:textId="543E2371" w:rsidR="00427970" w:rsidRPr="008B1183" w:rsidRDefault="00427970" w:rsidP="0042797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Será una evaluación continua,</w:t>
      </w:r>
      <w:r w:rsidRPr="008B1183">
        <w:rPr>
          <w:rFonts w:ascii="Arial" w:hAnsi="Arial" w:cs="Arial"/>
        </w:rPr>
        <w:t xml:space="preserve"> para lo que se requerirá la asistencia regular del alumno o alumna a las clases y actividades programadas para el módulo. Siendo imposible la aplicación de la evaluación continua cuando, según el Plan de Centro, </w:t>
      </w:r>
      <w:r w:rsidRPr="008B1183">
        <w:rPr>
          <w:rFonts w:ascii="Arial" w:hAnsi="Arial" w:cs="Arial"/>
          <w:b/>
          <w:i/>
          <w:u w:val="single"/>
        </w:rPr>
        <w:t>las falt</w:t>
      </w:r>
      <w:r w:rsidR="00084834">
        <w:rPr>
          <w:rFonts w:ascii="Arial" w:hAnsi="Arial" w:cs="Arial"/>
          <w:b/>
          <w:i/>
          <w:u w:val="single"/>
        </w:rPr>
        <w:t xml:space="preserve">as de asistencia </w:t>
      </w:r>
      <w:r w:rsidRPr="008B1183">
        <w:rPr>
          <w:rFonts w:ascii="Arial" w:hAnsi="Arial" w:cs="Arial"/>
          <w:b/>
          <w:i/>
          <w:u w:val="single"/>
        </w:rPr>
        <w:t>injustificadas superen el 15% del total de horas lectivas del módulo</w:t>
      </w:r>
      <w:r w:rsidRPr="008B1183">
        <w:rPr>
          <w:rFonts w:ascii="Arial" w:hAnsi="Arial" w:cs="Arial"/>
        </w:rPr>
        <w:t>. Los alumnos y alumnas que hayan perdido el derecho a evaluación continua podrán presentarse a la primera sesión de evaluación final en el mes de junio, así como la segunda sesión de evaluación final que se celebrará también en el mes de junio.</w:t>
      </w:r>
    </w:p>
    <w:p w14:paraId="14EF35FC" w14:textId="561FB2D2" w:rsidR="005C41BD" w:rsidRPr="008B1183" w:rsidRDefault="00427970" w:rsidP="00427970">
      <w:pPr>
        <w:spacing w:before="120" w:after="120" w:line="240" w:lineRule="auto"/>
        <w:ind w:firstLine="431"/>
        <w:jc w:val="both"/>
        <w:rPr>
          <w:rFonts w:ascii="Arial" w:hAnsi="Arial" w:cs="Arial"/>
        </w:rPr>
      </w:pPr>
      <w:r w:rsidRPr="008B1183">
        <w:rPr>
          <w:rFonts w:ascii="Arial" w:hAnsi="Arial" w:cs="Arial"/>
          <w:b/>
          <w:bCs/>
        </w:rPr>
        <w:lastRenderedPageBreak/>
        <w:t>Se realizará tomando como referencia los objetivos expresados en resultados de aprendizaje y los criterios de evaluación del módulo profesional</w:t>
      </w:r>
      <w:r w:rsidRPr="008B1183">
        <w:rPr>
          <w:rFonts w:ascii="Arial" w:hAnsi="Arial" w:cs="Arial"/>
        </w:rPr>
        <w:t>, así como los objetivos generales del ciclo formativo, y conllevará la emisión de una calificación que reflejará los resultados obtenidos por el alumno o alumna</w:t>
      </w:r>
      <w:r>
        <w:rPr>
          <w:rFonts w:ascii="Arial" w:hAnsi="Arial" w:cs="Arial"/>
        </w:rPr>
        <w:t xml:space="preserve">. </w:t>
      </w:r>
      <w:r w:rsidRPr="000270D4">
        <w:rPr>
          <w:rFonts w:ascii="Arial" w:hAnsi="Arial" w:cs="Arial"/>
        </w:rPr>
        <w:t>La calificación de los diferentes resultados de aprendizaje será diferenciada y numérica entre 1 y 10, sin decimales, considerándose positivas las calificaciones iguales o superiores a 5. Para el cálculo de la nota final de los módulos y Proyecto se tendrán en cuenta las diferentes calificaciones obtenidas en los resultados de aprendizaje, con especial consideración de aquellos que hayan sido desarrollados total o parcialmente en la empresa u organismo equiparado, considerándose superados cuando se obtenga una puntuación igual o superior a 5.</w:t>
      </w:r>
      <w:r w:rsidR="005C41BD" w:rsidRPr="008B1183">
        <w:rPr>
          <w:rFonts w:ascii="Arial" w:hAnsi="Arial" w:cs="Arial"/>
        </w:rPr>
        <w:t>Teniendo en cuenta las anteriores consideraciones y la normativa reguladora, las características del modelo de evaluación propuesto para este módulo profesional se sintetizan a continuación:</w:t>
      </w:r>
    </w:p>
    <w:p w14:paraId="1043613E" w14:textId="6EFCA8C6"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Inicial y diagnóstica:</w:t>
      </w:r>
      <w:r w:rsidRPr="008B1183">
        <w:rPr>
          <w:rFonts w:ascii="Arial" w:hAnsi="Arial" w:cs="Arial"/>
        </w:rPr>
        <w:t xml:space="preserve"> Se llevará a cabo una evaluación al comienza del proceso con la finalidad de detectar los conocimientos previos de los alumnos en el módulo </w:t>
      </w:r>
      <w:r w:rsidR="00DC2F08" w:rsidRPr="008B1183">
        <w:rPr>
          <w:rFonts w:ascii="Arial" w:hAnsi="Arial" w:cs="Arial"/>
        </w:rPr>
        <w:t>profesional</w:t>
      </w:r>
      <w:r w:rsidRPr="008B1183">
        <w:rPr>
          <w:rFonts w:ascii="Arial" w:hAnsi="Arial" w:cs="Arial"/>
        </w:rPr>
        <w:t xml:space="preserve"> que facilitará la adecuación del proceso para la obtención de aprendizajes significativos.</w:t>
      </w:r>
    </w:p>
    <w:p w14:paraId="1764EAA2"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Continua y formativa: </w:t>
      </w:r>
      <w:r w:rsidRPr="008B1183">
        <w:rPr>
          <w:rFonts w:ascii="Arial" w:hAnsi="Arial" w:cs="Arial"/>
        </w:rPr>
        <w:t>Acompañará a todo el proceso proporcionándonos información constante de las carencias y progresos y nos permitirá reorientar y modificar los aspectos que sean disfuncionales. Por ello también la podemos definir como retroalimentadora.</w:t>
      </w:r>
    </w:p>
    <w:p w14:paraId="6B2042FC" w14:textId="06BE5CE2"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Final y </w:t>
      </w:r>
      <w:r w:rsidR="00B96170">
        <w:rPr>
          <w:rFonts w:ascii="Arial" w:hAnsi="Arial" w:cs="Arial"/>
          <w:b/>
          <w:bCs/>
        </w:rPr>
        <w:t>s</w:t>
      </w:r>
      <w:r w:rsidR="007D375E" w:rsidRPr="008B1183">
        <w:rPr>
          <w:rFonts w:ascii="Arial" w:hAnsi="Arial" w:cs="Arial"/>
          <w:b/>
          <w:bCs/>
        </w:rPr>
        <w:t>umativa</w:t>
      </w:r>
      <w:r w:rsidRPr="008B1183">
        <w:rPr>
          <w:rFonts w:ascii="Arial" w:hAnsi="Arial" w:cs="Arial"/>
          <w:b/>
          <w:bCs/>
        </w:rPr>
        <w:t>:</w:t>
      </w:r>
      <w:r w:rsidRPr="008B1183">
        <w:rPr>
          <w:rFonts w:ascii="Arial" w:hAnsi="Arial" w:cs="Arial"/>
        </w:rPr>
        <w:t xml:space="preserve"> Al final del proceso de enseñanza-aprendizaje analizaremos los resultados valorando el grado de consecución de las capacidades propuestas, entendiendo la evaluación como instrumento para evaluar los logros alcanzados por el alumno.</w:t>
      </w:r>
    </w:p>
    <w:p w14:paraId="2EE2745C"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Criterial:</w:t>
      </w:r>
      <w:r w:rsidRPr="008B1183">
        <w:rPr>
          <w:rFonts w:ascii="Arial" w:hAnsi="Arial" w:cs="Arial"/>
        </w:rPr>
        <w:t xml:space="preserve"> La evaluación se realizará tomando como referencia los resultados de aprendizaje y criterios de evaluación propuestos para el módulo profesional.</w:t>
      </w:r>
    </w:p>
    <w:p w14:paraId="722DD51B"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Diferenciada:</w:t>
      </w:r>
      <w:r w:rsidRPr="008B1183">
        <w:rPr>
          <w:rFonts w:ascii="Arial" w:hAnsi="Arial" w:cs="Arial"/>
        </w:rPr>
        <w:t xml:space="preserve"> Entendiendo ésta desde una doble perspectiva, la evaluación de cada uno de los alumnos y la evaluación empleando procedimientos y técnicas adaptados a cada tipo de contenido.</w:t>
      </w:r>
    </w:p>
    <w:p w14:paraId="149F924A" w14:textId="1E5B8661" w:rsidR="005C41BD" w:rsidRPr="008B1183" w:rsidRDefault="005C41BD" w:rsidP="007C0826">
      <w:pPr>
        <w:pStyle w:val="Ttulo2"/>
        <w:spacing w:before="120" w:after="120" w:line="240" w:lineRule="auto"/>
        <w:rPr>
          <w:rFonts w:ascii="Arial" w:hAnsi="Arial" w:cs="Arial"/>
          <w:b/>
          <w:color w:val="002060"/>
          <w:sz w:val="22"/>
          <w:szCs w:val="22"/>
        </w:rPr>
      </w:pPr>
      <w:bookmarkStart w:id="35" w:name="_Toc211807115"/>
      <w:r w:rsidRPr="008B1183">
        <w:rPr>
          <w:rFonts w:ascii="Arial" w:hAnsi="Arial" w:cs="Arial"/>
          <w:b/>
          <w:color w:val="002060"/>
          <w:sz w:val="22"/>
          <w:szCs w:val="22"/>
        </w:rPr>
        <w:t>Evaluación del proceso de Aprendizaje (Alumnado).</w:t>
      </w:r>
      <w:bookmarkEnd w:id="35"/>
    </w:p>
    <w:p w14:paraId="6A0AD0DE" w14:textId="440C6F86" w:rsidR="005C41BD" w:rsidRPr="008B1183" w:rsidRDefault="005C41BD" w:rsidP="007C0826">
      <w:pPr>
        <w:pStyle w:val="Ttulo3"/>
        <w:spacing w:before="120" w:after="120" w:line="240" w:lineRule="auto"/>
        <w:rPr>
          <w:rFonts w:ascii="Arial" w:hAnsi="Arial" w:cs="Arial"/>
          <w:b/>
          <w:color w:val="002060"/>
          <w:sz w:val="22"/>
          <w:szCs w:val="22"/>
        </w:rPr>
      </w:pPr>
      <w:bookmarkStart w:id="36" w:name="_Toc211807116"/>
      <w:r w:rsidRPr="008B1183">
        <w:rPr>
          <w:rFonts w:ascii="Arial" w:hAnsi="Arial" w:cs="Arial"/>
          <w:b/>
          <w:color w:val="002060"/>
          <w:sz w:val="22"/>
          <w:szCs w:val="22"/>
        </w:rPr>
        <w:t>Criterios de evaluación.</w:t>
      </w:r>
      <w:bookmarkEnd w:id="36"/>
    </w:p>
    <w:p w14:paraId="425EB7B4" w14:textId="295B8176"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Los criterios de evaluación (Ce) expresan el tipo y grado de aprendizaje que se espera que los alumnos y alumnas hayan alcanzado con respecto a las capacidades terminales, es decir, son concreciones que permiten valorar si los resultados de aprendizaje del módulo profesional se han conseguido.</w:t>
      </w:r>
    </w:p>
    <w:p w14:paraId="71ABDDE2" w14:textId="33EE3433"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este apartado se confecciona una tabla donde se contemplan los resultados de aprendizaje con las ponderaciones asociadas a cada RA, criterios de evaluación y pesos específicos de cada criterio de evaluación.</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11"/>
        <w:gridCol w:w="894"/>
        <w:gridCol w:w="894"/>
      </w:tblGrid>
      <w:tr w:rsidR="005C41BD" w:rsidRPr="00FF5983" w14:paraId="6F97EBEE" w14:textId="77777777" w:rsidTr="00D77F6D">
        <w:trPr>
          <w:tblHeader/>
        </w:trPr>
        <w:tc>
          <w:tcPr>
            <w:tcW w:w="7273" w:type="dxa"/>
            <w:gridSpan w:val="2"/>
            <w:shd w:val="clear" w:color="auto" w:fill="FFC000" w:themeFill="accent4"/>
            <w:vAlign w:val="center"/>
          </w:tcPr>
          <w:p w14:paraId="729D4A91" w14:textId="77777777" w:rsidR="005C41BD" w:rsidRPr="00FF5983" w:rsidRDefault="005C41BD" w:rsidP="007C0826">
            <w:pPr>
              <w:pStyle w:val="Prrafodelista"/>
              <w:spacing w:before="120" w:after="120"/>
              <w:ind w:left="0"/>
              <w:contextualSpacing w:val="0"/>
              <w:jc w:val="center"/>
              <w:rPr>
                <w:rFonts w:ascii="Arial" w:hAnsi="Arial" w:cs="Arial"/>
                <w:b/>
                <w:bCs/>
                <w:color w:val="000000" w:themeColor="text1"/>
              </w:rPr>
            </w:pPr>
            <w:r w:rsidRPr="00FF5983">
              <w:rPr>
                <w:rFonts w:ascii="Arial" w:hAnsi="Arial" w:cs="Arial"/>
                <w:b/>
                <w:bCs/>
                <w:color w:val="000000" w:themeColor="text1"/>
              </w:rPr>
              <w:t>Resultado de Aprendizaje (RA1)</w:t>
            </w:r>
          </w:p>
        </w:tc>
        <w:tc>
          <w:tcPr>
            <w:tcW w:w="1788" w:type="dxa"/>
            <w:gridSpan w:val="2"/>
            <w:shd w:val="clear" w:color="auto" w:fill="FFC000" w:themeFill="accent4"/>
            <w:vAlign w:val="center"/>
          </w:tcPr>
          <w:p w14:paraId="17428FEB" w14:textId="77777777" w:rsidR="005C41BD" w:rsidRPr="00FF5983" w:rsidRDefault="005C41BD" w:rsidP="007C0826">
            <w:pPr>
              <w:pStyle w:val="Prrafodelista"/>
              <w:spacing w:before="120" w:after="120"/>
              <w:ind w:left="0"/>
              <w:contextualSpacing w:val="0"/>
              <w:jc w:val="center"/>
              <w:rPr>
                <w:rFonts w:ascii="Arial" w:hAnsi="Arial" w:cs="Arial"/>
                <w:b/>
                <w:bCs/>
                <w:color w:val="000000" w:themeColor="text1"/>
              </w:rPr>
            </w:pPr>
            <w:r w:rsidRPr="00FF5983">
              <w:rPr>
                <w:rFonts w:ascii="Arial" w:hAnsi="Arial" w:cs="Arial"/>
                <w:b/>
                <w:bCs/>
                <w:color w:val="000000" w:themeColor="text1"/>
              </w:rPr>
              <w:t>Ponderación % sobre el total de los RA</w:t>
            </w:r>
          </w:p>
        </w:tc>
      </w:tr>
      <w:tr w:rsidR="005C41BD" w:rsidRPr="00FF5983" w14:paraId="1B61BEB4" w14:textId="77777777" w:rsidTr="00D77F6D">
        <w:trPr>
          <w:tblHeader/>
        </w:trPr>
        <w:tc>
          <w:tcPr>
            <w:tcW w:w="7273" w:type="dxa"/>
            <w:gridSpan w:val="2"/>
          </w:tcPr>
          <w:p w14:paraId="32430731" w14:textId="38162C8F" w:rsidR="00F1489A" w:rsidRPr="006E4175" w:rsidRDefault="006E4175" w:rsidP="00B5192B">
            <w:pPr>
              <w:pStyle w:val="Prrafodelista"/>
              <w:spacing w:before="120" w:after="120"/>
              <w:ind w:left="0"/>
              <w:contextualSpacing w:val="0"/>
              <w:jc w:val="both"/>
              <w:rPr>
                <w:rStyle w:val="A10"/>
                <w:rFonts w:ascii="Arial" w:hAnsi="Arial" w:cs="Arial"/>
                <w:color w:val="auto"/>
                <w:sz w:val="22"/>
                <w:szCs w:val="22"/>
              </w:rPr>
            </w:pPr>
            <w:r w:rsidRPr="006E4175">
              <w:rPr>
                <w:rFonts w:ascii="Arial" w:hAnsi="Arial" w:cs="Arial"/>
                <w:b/>
              </w:rPr>
              <w:t>Desarrolla programas básicos en diferentes lenguajes de programación estructurada y orientada a objetos</w:t>
            </w:r>
            <w:r w:rsidR="00F1489A" w:rsidRPr="006E4175">
              <w:rPr>
                <w:rStyle w:val="A10"/>
                <w:rFonts w:ascii="Arial" w:hAnsi="Arial" w:cs="Arial"/>
                <w:color w:val="auto"/>
                <w:sz w:val="22"/>
                <w:szCs w:val="22"/>
              </w:rPr>
              <w:t>.</w:t>
            </w:r>
          </w:p>
        </w:tc>
        <w:tc>
          <w:tcPr>
            <w:tcW w:w="1788" w:type="dxa"/>
            <w:gridSpan w:val="2"/>
          </w:tcPr>
          <w:p w14:paraId="5077B4D9" w14:textId="72255B01" w:rsidR="005C41BD" w:rsidRPr="006E4175" w:rsidRDefault="005C41BD" w:rsidP="00EF3508">
            <w:pPr>
              <w:pStyle w:val="Prrafodelista"/>
              <w:spacing w:before="120" w:after="120"/>
              <w:ind w:left="0"/>
              <w:contextualSpacing w:val="0"/>
              <w:jc w:val="both"/>
              <w:rPr>
                <w:rStyle w:val="A10"/>
                <w:rFonts w:ascii="Arial" w:hAnsi="Arial" w:cs="Arial"/>
                <w:b/>
                <w:color w:val="auto"/>
                <w:sz w:val="22"/>
                <w:szCs w:val="22"/>
              </w:rPr>
            </w:pPr>
            <w:r w:rsidRPr="006E4175">
              <w:rPr>
                <w:rStyle w:val="A10"/>
                <w:rFonts w:ascii="Arial" w:hAnsi="Arial" w:cs="Arial"/>
                <w:b/>
                <w:color w:val="auto"/>
                <w:sz w:val="22"/>
                <w:szCs w:val="22"/>
              </w:rPr>
              <w:t xml:space="preserve">Ponderación del RA </w:t>
            </w:r>
            <w:r w:rsidR="006E4175" w:rsidRPr="006E4175">
              <w:rPr>
                <w:rStyle w:val="A10"/>
                <w:rFonts w:ascii="Arial" w:hAnsi="Arial" w:cs="Arial"/>
                <w:b/>
                <w:color w:val="auto"/>
                <w:sz w:val="22"/>
                <w:szCs w:val="22"/>
              </w:rPr>
              <w:t>34</w:t>
            </w:r>
            <w:r w:rsidRPr="006E4175">
              <w:rPr>
                <w:rStyle w:val="A10"/>
                <w:rFonts w:ascii="Arial" w:hAnsi="Arial" w:cs="Arial"/>
                <w:b/>
                <w:color w:val="auto"/>
                <w:sz w:val="22"/>
                <w:szCs w:val="22"/>
              </w:rPr>
              <w:t>%</w:t>
            </w:r>
            <w:r w:rsidR="00EF3508" w:rsidRPr="006E4175">
              <w:rPr>
                <w:rStyle w:val="A10"/>
                <w:rFonts w:ascii="Arial" w:hAnsi="Arial" w:cs="Arial"/>
                <w:b/>
                <w:color w:val="auto"/>
                <w:sz w:val="22"/>
                <w:szCs w:val="22"/>
              </w:rPr>
              <w:t xml:space="preserve"> </w:t>
            </w:r>
          </w:p>
        </w:tc>
      </w:tr>
      <w:tr w:rsidR="005C41BD" w:rsidRPr="00FF5983" w14:paraId="1423CE37" w14:textId="77777777" w:rsidTr="00D77F6D">
        <w:trPr>
          <w:tblHeader/>
        </w:trPr>
        <w:tc>
          <w:tcPr>
            <w:tcW w:w="8167" w:type="dxa"/>
            <w:gridSpan w:val="3"/>
            <w:shd w:val="clear" w:color="auto" w:fill="FFF2CC" w:themeFill="accent4" w:themeFillTint="33"/>
            <w:vAlign w:val="center"/>
          </w:tcPr>
          <w:p w14:paraId="0FDDB904" w14:textId="77777777" w:rsidR="005C41BD" w:rsidRPr="00FF5983" w:rsidRDefault="005C41BD" w:rsidP="007C0826">
            <w:pPr>
              <w:pStyle w:val="Prrafodelista"/>
              <w:spacing w:before="120" w:after="120"/>
              <w:ind w:left="0"/>
              <w:contextualSpacing w:val="0"/>
              <w:jc w:val="center"/>
              <w:rPr>
                <w:rFonts w:ascii="Arial" w:hAnsi="Arial" w:cs="Arial"/>
                <w:b/>
                <w:bCs/>
              </w:rPr>
            </w:pPr>
            <w:r w:rsidRPr="00FF5983">
              <w:rPr>
                <w:rFonts w:ascii="Arial" w:hAnsi="Arial" w:cs="Arial"/>
                <w:b/>
                <w:bCs/>
              </w:rPr>
              <w:t>Criterio de evaluación (Ce)</w:t>
            </w:r>
          </w:p>
        </w:tc>
        <w:tc>
          <w:tcPr>
            <w:tcW w:w="894" w:type="dxa"/>
            <w:shd w:val="clear" w:color="auto" w:fill="FFF2CC" w:themeFill="accent4" w:themeFillTint="33"/>
            <w:vAlign w:val="center"/>
          </w:tcPr>
          <w:p w14:paraId="480F75B7" w14:textId="77777777" w:rsidR="005C41BD" w:rsidRPr="00FF5983" w:rsidRDefault="005C41BD" w:rsidP="007C0826">
            <w:pPr>
              <w:pStyle w:val="Prrafodelista"/>
              <w:spacing w:before="120" w:after="120"/>
              <w:ind w:left="0"/>
              <w:contextualSpacing w:val="0"/>
              <w:jc w:val="center"/>
              <w:rPr>
                <w:rFonts w:ascii="Arial" w:hAnsi="Arial" w:cs="Arial"/>
                <w:b/>
                <w:bCs/>
              </w:rPr>
            </w:pPr>
            <w:r w:rsidRPr="00FF5983">
              <w:rPr>
                <w:rFonts w:ascii="Arial" w:hAnsi="Arial" w:cs="Arial"/>
                <w:b/>
                <w:bCs/>
              </w:rPr>
              <w:t>%Ce</w:t>
            </w:r>
          </w:p>
        </w:tc>
      </w:tr>
      <w:tr w:rsidR="005C41BD" w:rsidRPr="00FF5983" w14:paraId="1BC96C98" w14:textId="77777777" w:rsidTr="00D77F6D">
        <w:tc>
          <w:tcPr>
            <w:tcW w:w="562" w:type="dxa"/>
            <w:shd w:val="clear" w:color="auto" w:fill="auto"/>
          </w:tcPr>
          <w:p w14:paraId="3CAADA90" w14:textId="77777777" w:rsidR="005C41BD" w:rsidRPr="006E4175" w:rsidRDefault="005C41BD" w:rsidP="007C0826">
            <w:pPr>
              <w:pStyle w:val="Prrafodelista"/>
              <w:spacing w:before="120" w:after="120"/>
              <w:ind w:left="0"/>
              <w:contextualSpacing w:val="0"/>
              <w:rPr>
                <w:rFonts w:ascii="Arial" w:hAnsi="Arial" w:cs="Arial"/>
              </w:rPr>
            </w:pPr>
            <w:r w:rsidRPr="006E4175">
              <w:rPr>
                <w:rFonts w:ascii="Arial" w:hAnsi="Arial" w:cs="Arial"/>
              </w:rPr>
              <w:t>1a:</w:t>
            </w:r>
          </w:p>
        </w:tc>
        <w:tc>
          <w:tcPr>
            <w:tcW w:w="7605" w:type="dxa"/>
            <w:gridSpan w:val="2"/>
            <w:shd w:val="clear" w:color="auto" w:fill="auto"/>
            <w:vAlign w:val="center"/>
          </w:tcPr>
          <w:p w14:paraId="018FA434" w14:textId="3FC4FA1F" w:rsidR="005C41BD" w:rsidRPr="006E4175" w:rsidRDefault="006E4175" w:rsidP="00F1489A">
            <w:pPr>
              <w:pStyle w:val="Prrafodelista"/>
              <w:spacing w:before="120" w:after="120"/>
              <w:ind w:left="0"/>
              <w:contextualSpacing w:val="0"/>
              <w:jc w:val="both"/>
              <w:rPr>
                <w:rFonts w:ascii="Arial" w:hAnsi="Arial" w:cs="Arial"/>
              </w:rPr>
            </w:pPr>
            <w:r w:rsidRPr="006E4175">
              <w:rPr>
                <w:rFonts w:ascii="Arial" w:hAnsi="Arial" w:cs="Arial"/>
              </w:rPr>
              <w:t>Se han implementado programas sencillos en lenguaje C.</w:t>
            </w:r>
          </w:p>
        </w:tc>
        <w:tc>
          <w:tcPr>
            <w:tcW w:w="894" w:type="dxa"/>
            <w:shd w:val="clear" w:color="auto" w:fill="auto"/>
            <w:vAlign w:val="center"/>
          </w:tcPr>
          <w:p w14:paraId="7E9B02DA" w14:textId="612ECB5C" w:rsidR="005C41BD" w:rsidRPr="006E4175" w:rsidRDefault="006E4175" w:rsidP="007C0826">
            <w:pPr>
              <w:pStyle w:val="Prrafodelista"/>
              <w:spacing w:before="120" w:after="120"/>
              <w:ind w:left="0"/>
              <w:contextualSpacing w:val="0"/>
              <w:jc w:val="center"/>
              <w:rPr>
                <w:rFonts w:ascii="Arial" w:hAnsi="Arial" w:cs="Arial"/>
                <w:bCs/>
              </w:rPr>
            </w:pPr>
            <w:r>
              <w:rPr>
                <w:rFonts w:ascii="Arial" w:hAnsi="Arial" w:cs="Arial"/>
                <w:bCs/>
              </w:rPr>
              <w:t>20</w:t>
            </w:r>
            <w:r w:rsidR="00EF3508" w:rsidRPr="006E4175">
              <w:rPr>
                <w:rFonts w:ascii="Arial" w:hAnsi="Arial" w:cs="Arial"/>
                <w:bCs/>
              </w:rPr>
              <w:t>%</w:t>
            </w:r>
          </w:p>
        </w:tc>
      </w:tr>
      <w:tr w:rsidR="005C41BD" w:rsidRPr="00FF5983" w14:paraId="42D173D3" w14:textId="77777777" w:rsidTr="00D77F6D">
        <w:tc>
          <w:tcPr>
            <w:tcW w:w="562" w:type="dxa"/>
            <w:shd w:val="clear" w:color="auto" w:fill="auto"/>
          </w:tcPr>
          <w:p w14:paraId="1957CAEE" w14:textId="77777777" w:rsidR="005C41BD" w:rsidRPr="006E4175" w:rsidRDefault="005C41BD" w:rsidP="007C0826">
            <w:pPr>
              <w:pStyle w:val="Prrafodelista"/>
              <w:spacing w:before="120" w:after="120"/>
              <w:ind w:left="0"/>
              <w:contextualSpacing w:val="0"/>
              <w:rPr>
                <w:rFonts w:ascii="Arial" w:hAnsi="Arial" w:cs="Arial"/>
              </w:rPr>
            </w:pPr>
            <w:r w:rsidRPr="006E4175">
              <w:rPr>
                <w:rFonts w:ascii="Arial" w:hAnsi="Arial" w:cs="Arial"/>
              </w:rPr>
              <w:lastRenderedPageBreak/>
              <w:t>1b:</w:t>
            </w:r>
          </w:p>
        </w:tc>
        <w:tc>
          <w:tcPr>
            <w:tcW w:w="7605" w:type="dxa"/>
            <w:gridSpan w:val="2"/>
            <w:shd w:val="clear" w:color="auto" w:fill="auto"/>
            <w:vAlign w:val="center"/>
          </w:tcPr>
          <w:p w14:paraId="5810B96B" w14:textId="0E4D0786" w:rsidR="005C41BD" w:rsidRPr="006E4175" w:rsidRDefault="006E4175" w:rsidP="007C0826">
            <w:pPr>
              <w:pStyle w:val="Prrafodelista"/>
              <w:spacing w:before="120" w:after="120"/>
              <w:ind w:left="0"/>
              <w:contextualSpacing w:val="0"/>
              <w:jc w:val="both"/>
              <w:rPr>
                <w:rFonts w:ascii="Arial" w:hAnsi="Arial" w:cs="Arial"/>
              </w:rPr>
            </w:pPr>
            <w:r w:rsidRPr="006E4175">
              <w:rPr>
                <w:rFonts w:ascii="Arial" w:hAnsi="Arial" w:cs="Arial"/>
              </w:rPr>
              <w:t>Se han desarrollado scripts en Python aplicando lógica básica y estructuras de datos.</w:t>
            </w:r>
          </w:p>
        </w:tc>
        <w:tc>
          <w:tcPr>
            <w:tcW w:w="894" w:type="dxa"/>
            <w:shd w:val="clear" w:color="auto" w:fill="auto"/>
            <w:vAlign w:val="center"/>
          </w:tcPr>
          <w:p w14:paraId="14A6171D" w14:textId="724F2B98" w:rsidR="005C41BD" w:rsidRPr="006E4175" w:rsidRDefault="006E4175" w:rsidP="00D5735C">
            <w:pPr>
              <w:pStyle w:val="Prrafodelista"/>
              <w:spacing w:before="120" w:after="120"/>
              <w:ind w:left="0"/>
              <w:contextualSpacing w:val="0"/>
              <w:jc w:val="center"/>
              <w:rPr>
                <w:rFonts w:ascii="Arial" w:hAnsi="Arial" w:cs="Arial"/>
                <w:bCs/>
              </w:rPr>
            </w:pPr>
            <w:r>
              <w:rPr>
                <w:rFonts w:ascii="Arial" w:hAnsi="Arial" w:cs="Arial"/>
                <w:bCs/>
              </w:rPr>
              <w:t>20</w:t>
            </w:r>
            <w:r w:rsidR="00EF3508" w:rsidRPr="006E4175">
              <w:rPr>
                <w:rFonts w:ascii="Arial" w:hAnsi="Arial" w:cs="Arial"/>
                <w:bCs/>
              </w:rPr>
              <w:t>%</w:t>
            </w:r>
          </w:p>
        </w:tc>
      </w:tr>
      <w:tr w:rsidR="00B5192B" w:rsidRPr="00FF5983" w14:paraId="050B7953" w14:textId="77777777" w:rsidTr="00D77F6D">
        <w:tc>
          <w:tcPr>
            <w:tcW w:w="562" w:type="dxa"/>
            <w:shd w:val="clear" w:color="auto" w:fill="auto"/>
          </w:tcPr>
          <w:p w14:paraId="785539A5" w14:textId="77777777" w:rsidR="00B5192B" w:rsidRPr="006E4175" w:rsidRDefault="00B5192B" w:rsidP="00B5192B">
            <w:pPr>
              <w:pStyle w:val="Prrafodelista"/>
              <w:spacing w:before="120" w:after="120"/>
              <w:ind w:left="0"/>
              <w:contextualSpacing w:val="0"/>
              <w:rPr>
                <w:rFonts w:ascii="Arial" w:hAnsi="Arial" w:cs="Arial"/>
              </w:rPr>
            </w:pPr>
            <w:r w:rsidRPr="006E4175">
              <w:rPr>
                <w:rFonts w:ascii="Arial" w:hAnsi="Arial" w:cs="Arial"/>
              </w:rPr>
              <w:t>1c:</w:t>
            </w:r>
          </w:p>
        </w:tc>
        <w:tc>
          <w:tcPr>
            <w:tcW w:w="7605" w:type="dxa"/>
            <w:gridSpan w:val="2"/>
            <w:shd w:val="clear" w:color="auto" w:fill="auto"/>
            <w:vAlign w:val="center"/>
          </w:tcPr>
          <w:p w14:paraId="78916088" w14:textId="22F376FA" w:rsidR="00B5192B" w:rsidRPr="006E4175" w:rsidRDefault="006E4175" w:rsidP="00B5192B">
            <w:pPr>
              <w:pStyle w:val="Prrafodelista"/>
              <w:spacing w:before="120" w:after="120"/>
              <w:ind w:left="0"/>
              <w:contextualSpacing w:val="0"/>
              <w:jc w:val="both"/>
              <w:rPr>
                <w:rFonts w:ascii="Arial" w:hAnsi="Arial" w:cs="Arial"/>
              </w:rPr>
            </w:pPr>
            <w:r w:rsidRPr="006E4175">
              <w:rPr>
                <w:rFonts w:ascii="Arial" w:hAnsi="Arial" w:cs="Arial"/>
              </w:rPr>
              <w:t>Se han creado aplicaciones básicas en Java usando principios de programación orientada a objetos.</w:t>
            </w:r>
          </w:p>
        </w:tc>
        <w:tc>
          <w:tcPr>
            <w:tcW w:w="894" w:type="dxa"/>
            <w:shd w:val="clear" w:color="auto" w:fill="auto"/>
            <w:vAlign w:val="center"/>
          </w:tcPr>
          <w:p w14:paraId="7C312954" w14:textId="0C0A2BF4" w:rsidR="00B5192B" w:rsidRPr="006E4175" w:rsidRDefault="006E4175" w:rsidP="00B5192B">
            <w:pPr>
              <w:pStyle w:val="Prrafodelista"/>
              <w:spacing w:before="120" w:after="120"/>
              <w:ind w:left="0"/>
              <w:contextualSpacing w:val="0"/>
              <w:jc w:val="center"/>
              <w:rPr>
                <w:rFonts w:ascii="Arial" w:hAnsi="Arial" w:cs="Arial"/>
                <w:bCs/>
              </w:rPr>
            </w:pPr>
            <w:r>
              <w:rPr>
                <w:rFonts w:ascii="Arial" w:hAnsi="Arial" w:cs="Arial"/>
                <w:bCs/>
              </w:rPr>
              <w:t>20</w:t>
            </w:r>
            <w:r w:rsidR="00B5192B" w:rsidRPr="006E4175">
              <w:rPr>
                <w:rFonts w:ascii="Arial" w:hAnsi="Arial" w:cs="Arial"/>
                <w:bCs/>
              </w:rPr>
              <w:t>%</w:t>
            </w:r>
          </w:p>
        </w:tc>
      </w:tr>
      <w:tr w:rsidR="00B5192B" w:rsidRPr="00FF5983" w14:paraId="1FACBC50" w14:textId="77777777" w:rsidTr="00D77F6D">
        <w:tc>
          <w:tcPr>
            <w:tcW w:w="562" w:type="dxa"/>
            <w:shd w:val="clear" w:color="auto" w:fill="auto"/>
          </w:tcPr>
          <w:p w14:paraId="243A17BB" w14:textId="77777777" w:rsidR="00B5192B" w:rsidRPr="006E4175" w:rsidRDefault="00B5192B" w:rsidP="00B5192B">
            <w:pPr>
              <w:pStyle w:val="Prrafodelista"/>
              <w:spacing w:before="120" w:after="120"/>
              <w:ind w:left="0"/>
              <w:contextualSpacing w:val="0"/>
              <w:rPr>
                <w:rFonts w:ascii="Arial" w:hAnsi="Arial" w:cs="Arial"/>
              </w:rPr>
            </w:pPr>
            <w:r w:rsidRPr="006E4175">
              <w:rPr>
                <w:rFonts w:ascii="Arial" w:hAnsi="Arial" w:cs="Arial"/>
              </w:rPr>
              <w:t>1d:</w:t>
            </w:r>
          </w:p>
        </w:tc>
        <w:tc>
          <w:tcPr>
            <w:tcW w:w="7605" w:type="dxa"/>
            <w:gridSpan w:val="2"/>
            <w:shd w:val="clear" w:color="auto" w:fill="auto"/>
            <w:vAlign w:val="center"/>
          </w:tcPr>
          <w:p w14:paraId="63AD2BB6" w14:textId="22EB7207" w:rsidR="00B5192B" w:rsidRPr="006E4175" w:rsidRDefault="006E4175" w:rsidP="00B5192B">
            <w:pPr>
              <w:pStyle w:val="Prrafodelista"/>
              <w:spacing w:before="120" w:after="120"/>
              <w:ind w:left="0"/>
              <w:contextualSpacing w:val="0"/>
              <w:jc w:val="both"/>
              <w:rPr>
                <w:rFonts w:ascii="Arial" w:hAnsi="Arial" w:cs="Arial"/>
              </w:rPr>
            </w:pPr>
            <w:r w:rsidRPr="006E4175">
              <w:rPr>
                <w:rFonts w:ascii="Arial" w:hAnsi="Arial" w:cs="Arial"/>
              </w:rPr>
              <w:t>Se han identificado diferencias y ventajas de los lenguajes utilizados.</w:t>
            </w:r>
          </w:p>
        </w:tc>
        <w:tc>
          <w:tcPr>
            <w:tcW w:w="894" w:type="dxa"/>
            <w:shd w:val="clear" w:color="auto" w:fill="auto"/>
            <w:vAlign w:val="center"/>
          </w:tcPr>
          <w:p w14:paraId="0572C99A" w14:textId="581FD82E" w:rsidR="00B5192B" w:rsidRPr="006E4175" w:rsidRDefault="006E4175" w:rsidP="00B5192B">
            <w:pPr>
              <w:pStyle w:val="Prrafodelista"/>
              <w:spacing w:before="120" w:after="120"/>
              <w:ind w:left="0"/>
              <w:contextualSpacing w:val="0"/>
              <w:jc w:val="center"/>
              <w:rPr>
                <w:rFonts w:ascii="Arial" w:hAnsi="Arial" w:cs="Arial"/>
                <w:bCs/>
              </w:rPr>
            </w:pPr>
            <w:r>
              <w:rPr>
                <w:rFonts w:ascii="Arial" w:hAnsi="Arial" w:cs="Arial"/>
                <w:bCs/>
              </w:rPr>
              <w:t>20</w:t>
            </w:r>
            <w:r w:rsidR="00B5192B" w:rsidRPr="006E4175">
              <w:rPr>
                <w:rFonts w:ascii="Arial" w:hAnsi="Arial" w:cs="Arial"/>
                <w:bCs/>
              </w:rPr>
              <w:t>%</w:t>
            </w:r>
          </w:p>
        </w:tc>
      </w:tr>
      <w:tr w:rsidR="00B5192B" w:rsidRPr="00FF5983" w14:paraId="5511C689" w14:textId="77777777" w:rsidTr="00D77F6D">
        <w:tc>
          <w:tcPr>
            <w:tcW w:w="562" w:type="dxa"/>
            <w:shd w:val="clear" w:color="auto" w:fill="auto"/>
          </w:tcPr>
          <w:p w14:paraId="40C118B6" w14:textId="77777777" w:rsidR="00B5192B" w:rsidRPr="006E4175" w:rsidRDefault="00B5192B" w:rsidP="00B5192B">
            <w:pPr>
              <w:pStyle w:val="Prrafodelista"/>
              <w:spacing w:before="120" w:after="120"/>
              <w:ind w:left="0"/>
              <w:contextualSpacing w:val="0"/>
              <w:rPr>
                <w:rFonts w:ascii="Arial" w:hAnsi="Arial" w:cs="Arial"/>
              </w:rPr>
            </w:pPr>
            <w:r w:rsidRPr="006E4175">
              <w:rPr>
                <w:rFonts w:ascii="Arial" w:hAnsi="Arial" w:cs="Arial"/>
              </w:rPr>
              <w:t>1e:</w:t>
            </w:r>
          </w:p>
        </w:tc>
        <w:tc>
          <w:tcPr>
            <w:tcW w:w="7605" w:type="dxa"/>
            <w:gridSpan w:val="2"/>
            <w:shd w:val="clear" w:color="auto" w:fill="auto"/>
            <w:vAlign w:val="center"/>
          </w:tcPr>
          <w:p w14:paraId="4ADDDB2E" w14:textId="2C499E41" w:rsidR="00B5192B" w:rsidRPr="006E4175" w:rsidRDefault="006E4175" w:rsidP="00B5192B">
            <w:pPr>
              <w:pStyle w:val="Prrafodelista"/>
              <w:spacing w:before="120" w:after="120"/>
              <w:ind w:left="0"/>
              <w:contextualSpacing w:val="0"/>
              <w:jc w:val="both"/>
              <w:rPr>
                <w:rFonts w:ascii="Arial" w:hAnsi="Arial" w:cs="Arial"/>
              </w:rPr>
            </w:pPr>
            <w:r w:rsidRPr="006E4175">
              <w:rPr>
                <w:rFonts w:ascii="Arial" w:hAnsi="Arial" w:cs="Arial"/>
              </w:rPr>
              <w:t>Se ha aplicado una correcta sintaxis y organización del código.</w:t>
            </w:r>
          </w:p>
        </w:tc>
        <w:tc>
          <w:tcPr>
            <w:tcW w:w="894" w:type="dxa"/>
            <w:shd w:val="clear" w:color="auto" w:fill="auto"/>
            <w:vAlign w:val="center"/>
          </w:tcPr>
          <w:p w14:paraId="3C2E3E1E" w14:textId="3C2B4330" w:rsidR="00B5192B" w:rsidRPr="006E4175" w:rsidRDefault="006E4175" w:rsidP="00B5192B">
            <w:pPr>
              <w:pStyle w:val="Prrafodelista"/>
              <w:spacing w:before="120" w:after="120"/>
              <w:ind w:left="0"/>
              <w:contextualSpacing w:val="0"/>
              <w:jc w:val="center"/>
              <w:rPr>
                <w:rFonts w:ascii="Arial" w:hAnsi="Arial" w:cs="Arial"/>
                <w:bCs/>
              </w:rPr>
            </w:pPr>
            <w:r>
              <w:rPr>
                <w:rFonts w:ascii="Arial" w:hAnsi="Arial" w:cs="Arial"/>
                <w:bCs/>
              </w:rPr>
              <w:t>20</w:t>
            </w:r>
            <w:r w:rsidR="00B5192B" w:rsidRPr="006E4175">
              <w:rPr>
                <w:rFonts w:ascii="Arial" w:hAnsi="Arial" w:cs="Arial"/>
                <w:bCs/>
              </w:rPr>
              <w:t>%</w:t>
            </w:r>
          </w:p>
        </w:tc>
      </w:tr>
    </w:tbl>
    <w:p w14:paraId="46E98B32"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3"/>
        <w:gridCol w:w="882"/>
        <w:gridCol w:w="894"/>
      </w:tblGrid>
      <w:tr w:rsidR="005C41BD" w:rsidRPr="00FF5983" w14:paraId="17B66097" w14:textId="77777777" w:rsidTr="00B5192B">
        <w:trPr>
          <w:tblHeader/>
        </w:trPr>
        <w:tc>
          <w:tcPr>
            <w:tcW w:w="7285" w:type="dxa"/>
            <w:gridSpan w:val="2"/>
            <w:shd w:val="clear" w:color="auto" w:fill="FFC000" w:themeFill="accent4"/>
            <w:vAlign w:val="center"/>
          </w:tcPr>
          <w:p w14:paraId="088DE6D1" w14:textId="77777777" w:rsidR="005C41BD" w:rsidRPr="00FF5983" w:rsidRDefault="005C41BD" w:rsidP="007C0826">
            <w:pPr>
              <w:pStyle w:val="Prrafodelista"/>
              <w:spacing w:before="120" w:after="120"/>
              <w:ind w:left="0"/>
              <w:contextualSpacing w:val="0"/>
              <w:jc w:val="center"/>
              <w:rPr>
                <w:rFonts w:ascii="Arial" w:hAnsi="Arial" w:cs="Arial"/>
                <w:b/>
                <w:bCs/>
                <w:color w:val="000000" w:themeColor="text1"/>
              </w:rPr>
            </w:pPr>
            <w:r w:rsidRPr="00FF5983">
              <w:rPr>
                <w:rFonts w:ascii="Arial" w:hAnsi="Arial" w:cs="Arial"/>
                <w:b/>
                <w:bCs/>
                <w:color w:val="000000" w:themeColor="text1"/>
              </w:rPr>
              <w:t>Resultado de Aprendizaje (RA2)</w:t>
            </w:r>
          </w:p>
        </w:tc>
        <w:tc>
          <w:tcPr>
            <w:tcW w:w="1776" w:type="dxa"/>
            <w:gridSpan w:val="2"/>
            <w:shd w:val="clear" w:color="auto" w:fill="FFC000" w:themeFill="accent4"/>
            <w:vAlign w:val="center"/>
          </w:tcPr>
          <w:p w14:paraId="46DC97BF" w14:textId="77777777" w:rsidR="005C41BD" w:rsidRPr="00FF5983" w:rsidRDefault="005C41BD" w:rsidP="007C0826">
            <w:pPr>
              <w:pStyle w:val="Prrafodelista"/>
              <w:spacing w:before="120" w:after="120"/>
              <w:ind w:left="0"/>
              <w:contextualSpacing w:val="0"/>
              <w:jc w:val="center"/>
              <w:rPr>
                <w:rFonts w:ascii="Arial" w:hAnsi="Arial" w:cs="Arial"/>
                <w:b/>
                <w:bCs/>
                <w:color w:val="000000" w:themeColor="text1"/>
              </w:rPr>
            </w:pPr>
            <w:r w:rsidRPr="00FF5983">
              <w:rPr>
                <w:rFonts w:ascii="Arial" w:hAnsi="Arial" w:cs="Arial"/>
                <w:b/>
                <w:bCs/>
                <w:color w:val="000000" w:themeColor="text1"/>
              </w:rPr>
              <w:t>Ponderación % sobre el total de los RA</w:t>
            </w:r>
          </w:p>
        </w:tc>
      </w:tr>
      <w:tr w:rsidR="005C41BD" w:rsidRPr="00FF5983" w14:paraId="0287E232" w14:textId="77777777" w:rsidTr="00B5192B">
        <w:trPr>
          <w:tblHeader/>
        </w:trPr>
        <w:tc>
          <w:tcPr>
            <w:tcW w:w="7285" w:type="dxa"/>
            <w:gridSpan w:val="2"/>
          </w:tcPr>
          <w:p w14:paraId="4AA45167" w14:textId="6C5CB59F" w:rsidR="00F1489A" w:rsidRPr="006E4175" w:rsidRDefault="006E4175" w:rsidP="007C0826">
            <w:pPr>
              <w:pStyle w:val="Prrafodelista"/>
              <w:spacing w:before="120" w:after="120"/>
              <w:ind w:left="0"/>
              <w:contextualSpacing w:val="0"/>
              <w:jc w:val="both"/>
              <w:rPr>
                <w:rFonts w:ascii="Arial" w:hAnsi="Arial" w:cs="Arial"/>
                <w:b/>
              </w:rPr>
            </w:pPr>
            <w:r w:rsidRPr="006E4175">
              <w:rPr>
                <w:rFonts w:ascii="Arial" w:hAnsi="Arial" w:cs="Arial"/>
                <w:b/>
              </w:rPr>
              <w:t>Utiliza herramientas de control de versiones para la gestión de código y trabajo colaborativo.</w:t>
            </w:r>
          </w:p>
        </w:tc>
        <w:tc>
          <w:tcPr>
            <w:tcW w:w="1776" w:type="dxa"/>
            <w:gridSpan w:val="2"/>
          </w:tcPr>
          <w:p w14:paraId="1CD3C060" w14:textId="664F253C" w:rsidR="005C41BD" w:rsidRPr="006E4175" w:rsidRDefault="005C41BD" w:rsidP="00EF3508">
            <w:pPr>
              <w:pStyle w:val="Prrafodelista"/>
              <w:spacing w:before="120" w:after="120"/>
              <w:ind w:left="0"/>
              <w:contextualSpacing w:val="0"/>
              <w:jc w:val="center"/>
              <w:rPr>
                <w:rFonts w:ascii="Arial" w:hAnsi="Arial" w:cs="Arial"/>
                <w:b/>
              </w:rPr>
            </w:pPr>
            <w:r w:rsidRPr="006E4175">
              <w:rPr>
                <w:rFonts w:ascii="Arial" w:hAnsi="Arial" w:cs="Arial"/>
                <w:b/>
              </w:rPr>
              <w:t xml:space="preserve">Ponderación del RA </w:t>
            </w:r>
            <w:r w:rsidR="006E4175" w:rsidRPr="006E4175">
              <w:rPr>
                <w:rFonts w:ascii="Arial" w:hAnsi="Arial" w:cs="Arial"/>
                <w:b/>
                <w:bCs/>
              </w:rPr>
              <w:t>33</w:t>
            </w:r>
            <w:r w:rsidRPr="006E4175">
              <w:rPr>
                <w:rFonts w:ascii="Arial" w:hAnsi="Arial" w:cs="Arial"/>
                <w:b/>
                <w:bCs/>
              </w:rPr>
              <w:t>%</w:t>
            </w:r>
          </w:p>
        </w:tc>
      </w:tr>
      <w:tr w:rsidR="005C41BD" w:rsidRPr="00FF5983" w14:paraId="6F925265" w14:textId="77777777" w:rsidTr="00B5192B">
        <w:trPr>
          <w:tblHeader/>
        </w:trPr>
        <w:tc>
          <w:tcPr>
            <w:tcW w:w="8167" w:type="dxa"/>
            <w:gridSpan w:val="3"/>
            <w:shd w:val="clear" w:color="auto" w:fill="FFF2CC" w:themeFill="accent4" w:themeFillTint="33"/>
            <w:vAlign w:val="center"/>
          </w:tcPr>
          <w:p w14:paraId="31FD37EF" w14:textId="77777777" w:rsidR="005C41BD" w:rsidRPr="006E4175" w:rsidRDefault="005C41BD" w:rsidP="007C0826">
            <w:pPr>
              <w:pStyle w:val="Prrafodelista"/>
              <w:spacing w:before="120" w:after="120"/>
              <w:ind w:left="0"/>
              <w:contextualSpacing w:val="0"/>
              <w:jc w:val="center"/>
              <w:rPr>
                <w:rFonts w:ascii="Arial" w:hAnsi="Arial" w:cs="Arial"/>
                <w:b/>
                <w:bCs/>
              </w:rPr>
            </w:pPr>
            <w:r w:rsidRPr="006E4175">
              <w:rPr>
                <w:rFonts w:ascii="Arial" w:hAnsi="Arial" w:cs="Arial"/>
                <w:b/>
                <w:bCs/>
              </w:rPr>
              <w:t>Criterio de evaluación (Ce)</w:t>
            </w:r>
          </w:p>
        </w:tc>
        <w:tc>
          <w:tcPr>
            <w:tcW w:w="894" w:type="dxa"/>
            <w:shd w:val="clear" w:color="auto" w:fill="FFF2CC" w:themeFill="accent4" w:themeFillTint="33"/>
            <w:vAlign w:val="center"/>
          </w:tcPr>
          <w:p w14:paraId="5A57A644" w14:textId="77777777" w:rsidR="005C41BD" w:rsidRPr="006E4175" w:rsidRDefault="005C41BD" w:rsidP="007C0826">
            <w:pPr>
              <w:pStyle w:val="Prrafodelista"/>
              <w:spacing w:before="120" w:after="120"/>
              <w:ind w:left="0"/>
              <w:contextualSpacing w:val="0"/>
              <w:jc w:val="center"/>
              <w:rPr>
                <w:rFonts w:ascii="Arial" w:hAnsi="Arial" w:cs="Arial"/>
                <w:b/>
                <w:bCs/>
              </w:rPr>
            </w:pPr>
            <w:r w:rsidRPr="006E4175">
              <w:rPr>
                <w:rFonts w:ascii="Arial" w:hAnsi="Arial" w:cs="Arial"/>
                <w:b/>
                <w:bCs/>
              </w:rPr>
              <w:t>%Ce</w:t>
            </w:r>
          </w:p>
        </w:tc>
      </w:tr>
      <w:tr w:rsidR="006E4175" w:rsidRPr="00B5192B" w14:paraId="57C98912" w14:textId="77777777" w:rsidTr="00B5192B">
        <w:tc>
          <w:tcPr>
            <w:tcW w:w="562" w:type="dxa"/>
            <w:shd w:val="clear" w:color="auto" w:fill="auto"/>
          </w:tcPr>
          <w:p w14:paraId="5B6FE8C5" w14:textId="77777777" w:rsidR="006E4175" w:rsidRPr="006E4175" w:rsidRDefault="006E4175" w:rsidP="006E4175">
            <w:pPr>
              <w:pStyle w:val="Prrafodelista"/>
              <w:spacing w:before="120" w:after="120"/>
              <w:ind w:left="0"/>
              <w:contextualSpacing w:val="0"/>
              <w:jc w:val="both"/>
              <w:rPr>
                <w:rFonts w:ascii="Arial" w:hAnsi="Arial" w:cs="Arial"/>
              </w:rPr>
            </w:pPr>
            <w:r w:rsidRPr="006E4175">
              <w:rPr>
                <w:rFonts w:ascii="Arial" w:hAnsi="Arial" w:cs="Arial"/>
              </w:rPr>
              <w:t>2a:</w:t>
            </w:r>
          </w:p>
        </w:tc>
        <w:tc>
          <w:tcPr>
            <w:tcW w:w="7605" w:type="dxa"/>
            <w:gridSpan w:val="2"/>
            <w:shd w:val="clear" w:color="auto" w:fill="auto"/>
            <w:vAlign w:val="center"/>
          </w:tcPr>
          <w:p w14:paraId="6F41C5F9" w14:textId="063F6B5D" w:rsidR="006E4175" w:rsidRPr="006E4175" w:rsidRDefault="006E4175" w:rsidP="006E4175">
            <w:pPr>
              <w:pStyle w:val="Prrafodelista"/>
              <w:spacing w:before="120" w:after="120"/>
              <w:ind w:left="0"/>
              <w:contextualSpacing w:val="0"/>
              <w:jc w:val="both"/>
              <w:rPr>
                <w:rFonts w:ascii="Arial" w:hAnsi="Arial" w:cs="Arial"/>
              </w:rPr>
            </w:pPr>
            <w:r w:rsidRPr="006E4175">
              <w:rPr>
                <w:rFonts w:ascii="Arial" w:hAnsi="Arial" w:cs="Arial"/>
              </w:rPr>
              <w:t>Se ha instalado y configurado Git como sistema de control de versiones.</w:t>
            </w:r>
          </w:p>
        </w:tc>
        <w:tc>
          <w:tcPr>
            <w:tcW w:w="894" w:type="dxa"/>
            <w:shd w:val="clear" w:color="auto" w:fill="auto"/>
            <w:vAlign w:val="center"/>
          </w:tcPr>
          <w:p w14:paraId="4954DDB0" w14:textId="23A6FCE4" w:rsidR="006E4175" w:rsidRPr="006E4175" w:rsidRDefault="006E4175" w:rsidP="006E4175">
            <w:pPr>
              <w:pStyle w:val="Prrafodelista"/>
              <w:spacing w:before="120" w:after="120"/>
              <w:ind w:left="0"/>
              <w:contextualSpacing w:val="0"/>
              <w:jc w:val="center"/>
              <w:rPr>
                <w:rFonts w:ascii="Arial" w:hAnsi="Arial" w:cs="Arial"/>
                <w:bCs/>
              </w:rPr>
            </w:pPr>
            <w:r>
              <w:rPr>
                <w:rFonts w:ascii="Arial" w:hAnsi="Arial" w:cs="Arial"/>
                <w:bCs/>
              </w:rPr>
              <w:t>20</w:t>
            </w:r>
            <w:r w:rsidRPr="006E4175">
              <w:rPr>
                <w:rFonts w:ascii="Arial" w:hAnsi="Arial" w:cs="Arial"/>
                <w:bCs/>
              </w:rPr>
              <w:t>%</w:t>
            </w:r>
          </w:p>
        </w:tc>
      </w:tr>
      <w:tr w:rsidR="006E4175" w:rsidRPr="00B5192B" w14:paraId="709CCF28" w14:textId="77777777" w:rsidTr="00B5192B">
        <w:tc>
          <w:tcPr>
            <w:tcW w:w="562" w:type="dxa"/>
            <w:shd w:val="clear" w:color="auto" w:fill="auto"/>
          </w:tcPr>
          <w:p w14:paraId="699C5319" w14:textId="77777777" w:rsidR="006E4175" w:rsidRPr="006E4175" w:rsidRDefault="006E4175" w:rsidP="006E4175">
            <w:pPr>
              <w:pStyle w:val="Prrafodelista"/>
              <w:spacing w:before="120" w:after="120"/>
              <w:ind w:left="0"/>
              <w:contextualSpacing w:val="0"/>
              <w:rPr>
                <w:rFonts w:ascii="Arial" w:hAnsi="Arial" w:cs="Arial"/>
              </w:rPr>
            </w:pPr>
            <w:r w:rsidRPr="006E4175">
              <w:rPr>
                <w:rFonts w:ascii="Arial" w:hAnsi="Arial" w:cs="Arial"/>
              </w:rPr>
              <w:t>2b:</w:t>
            </w:r>
          </w:p>
        </w:tc>
        <w:tc>
          <w:tcPr>
            <w:tcW w:w="7605" w:type="dxa"/>
            <w:gridSpan w:val="2"/>
            <w:shd w:val="clear" w:color="auto" w:fill="auto"/>
            <w:vAlign w:val="center"/>
          </w:tcPr>
          <w:p w14:paraId="2D2CE4F0" w14:textId="059E719B" w:rsidR="006E4175" w:rsidRPr="006E4175" w:rsidRDefault="006E4175" w:rsidP="006E4175">
            <w:pPr>
              <w:pStyle w:val="Prrafodelista"/>
              <w:spacing w:before="120" w:after="120"/>
              <w:ind w:left="0"/>
              <w:contextualSpacing w:val="0"/>
              <w:jc w:val="both"/>
              <w:rPr>
                <w:rFonts w:ascii="Arial" w:hAnsi="Arial" w:cs="Arial"/>
              </w:rPr>
            </w:pPr>
            <w:r w:rsidRPr="006E4175">
              <w:rPr>
                <w:rFonts w:ascii="Arial" w:hAnsi="Arial" w:cs="Arial"/>
              </w:rPr>
              <w:t>Se han creado repositorios en GitHub o GitLab.</w:t>
            </w:r>
          </w:p>
        </w:tc>
        <w:tc>
          <w:tcPr>
            <w:tcW w:w="894" w:type="dxa"/>
            <w:shd w:val="clear" w:color="auto" w:fill="auto"/>
            <w:vAlign w:val="center"/>
          </w:tcPr>
          <w:p w14:paraId="2E579285" w14:textId="3CFE2432" w:rsidR="006E4175" w:rsidRPr="006E4175" w:rsidRDefault="006E4175" w:rsidP="006E4175">
            <w:pPr>
              <w:pStyle w:val="Prrafodelista"/>
              <w:spacing w:before="120" w:after="120"/>
              <w:ind w:left="0"/>
              <w:contextualSpacing w:val="0"/>
              <w:jc w:val="center"/>
              <w:rPr>
                <w:rFonts w:ascii="Arial" w:hAnsi="Arial" w:cs="Arial"/>
                <w:bCs/>
              </w:rPr>
            </w:pPr>
            <w:r>
              <w:rPr>
                <w:rFonts w:ascii="Arial" w:hAnsi="Arial" w:cs="Arial"/>
                <w:bCs/>
              </w:rPr>
              <w:t>20</w:t>
            </w:r>
            <w:r w:rsidRPr="006E4175">
              <w:rPr>
                <w:rFonts w:ascii="Arial" w:hAnsi="Arial" w:cs="Arial"/>
                <w:bCs/>
              </w:rPr>
              <w:t>%</w:t>
            </w:r>
          </w:p>
        </w:tc>
      </w:tr>
      <w:tr w:rsidR="006E4175" w:rsidRPr="00B5192B" w14:paraId="15552661" w14:textId="77777777" w:rsidTr="00B5192B">
        <w:tc>
          <w:tcPr>
            <w:tcW w:w="562" w:type="dxa"/>
            <w:shd w:val="clear" w:color="auto" w:fill="auto"/>
          </w:tcPr>
          <w:p w14:paraId="4AC41F60" w14:textId="77777777" w:rsidR="006E4175" w:rsidRPr="006E4175" w:rsidRDefault="006E4175" w:rsidP="006E4175">
            <w:pPr>
              <w:pStyle w:val="Prrafodelista"/>
              <w:spacing w:before="120" w:after="120"/>
              <w:ind w:left="0"/>
              <w:contextualSpacing w:val="0"/>
              <w:rPr>
                <w:rFonts w:ascii="Arial" w:hAnsi="Arial" w:cs="Arial"/>
              </w:rPr>
            </w:pPr>
            <w:r w:rsidRPr="006E4175">
              <w:rPr>
                <w:rFonts w:ascii="Arial" w:hAnsi="Arial" w:cs="Arial"/>
              </w:rPr>
              <w:t>2c:</w:t>
            </w:r>
          </w:p>
        </w:tc>
        <w:tc>
          <w:tcPr>
            <w:tcW w:w="7605" w:type="dxa"/>
            <w:gridSpan w:val="2"/>
            <w:shd w:val="clear" w:color="auto" w:fill="auto"/>
            <w:vAlign w:val="center"/>
          </w:tcPr>
          <w:p w14:paraId="60F48ACD" w14:textId="77C1CC58" w:rsidR="006E4175" w:rsidRPr="006E4175" w:rsidRDefault="006E4175" w:rsidP="006E4175">
            <w:pPr>
              <w:pStyle w:val="Prrafodelista"/>
              <w:spacing w:before="120" w:after="120"/>
              <w:ind w:left="0"/>
              <w:contextualSpacing w:val="0"/>
              <w:jc w:val="both"/>
              <w:rPr>
                <w:rFonts w:ascii="Arial" w:hAnsi="Arial" w:cs="Arial"/>
              </w:rPr>
            </w:pPr>
            <w:r w:rsidRPr="006E4175">
              <w:rPr>
                <w:rFonts w:ascii="Arial" w:hAnsi="Arial" w:cs="Arial"/>
              </w:rPr>
              <w:t>Se ha hecho seguimiento del historial de versiones.</w:t>
            </w:r>
          </w:p>
        </w:tc>
        <w:tc>
          <w:tcPr>
            <w:tcW w:w="894" w:type="dxa"/>
            <w:shd w:val="clear" w:color="auto" w:fill="auto"/>
            <w:vAlign w:val="center"/>
          </w:tcPr>
          <w:p w14:paraId="207DCE04" w14:textId="541B5101" w:rsidR="006E4175" w:rsidRPr="006E4175" w:rsidRDefault="006E4175" w:rsidP="006E4175">
            <w:pPr>
              <w:pStyle w:val="Prrafodelista"/>
              <w:spacing w:before="120" w:after="120"/>
              <w:ind w:left="0"/>
              <w:contextualSpacing w:val="0"/>
              <w:jc w:val="center"/>
              <w:rPr>
                <w:rFonts w:ascii="Arial" w:hAnsi="Arial" w:cs="Arial"/>
                <w:bCs/>
              </w:rPr>
            </w:pPr>
            <w:r>
              <w:rPr>
                <w:rFonts w:ascii="Arial" w:hAnsi="Arial" w:cs="Arial"/>
                <w:bCs/>
              </w:rPr>
              <w:t>20</w:t>
            </w:r>
            <w:r w:rsidRPr="006E4175">
              <w:rPr>
                <w:rFonts w:ascii="Arial" w:hAnsi="Arial" w:cs="Arial"/>
                <w:bCs/>
              </w:rPr>
              <w:t>%</w:t>
            </w:r>
          </w:p>
        </w:tc>
      </w:tr>
      <w:tr w:rsidR="006E4175" w:rsidRPr="00B5192B" w14:paraId="218D27ED" w14:textId="77777777" w:rsidTr="00B5192B">
        <w:tc>
          <w:tcPr>
            <w:tcW w:w="562" w:type="dxa"/>
            <w:shd w:val="clear" w:color="auto" w:fill="auto"/>
          </w:tcPr>
          <w:p w14:paraId="7EAE102E" w14:textId="77777777" w:rsidR="006E4175" w:rsidRPr="006E4175" w:rsidRDefault="006E4175" w:rsidP="006E4175">
            <w:pPr>
              <w:pStyle w:val="Prrafodelista"/>
              <w:spacing w:before="120" w:after="120"/>
              <w:ind w:left="0"/>
              <w:contextualSpacing w:val="0"/>
              <w:rPr>
                <w:rFonts w:ascii="Arial" w:hAnsi="Arial" w:cs="Arial"/>
              </w:rPr>
            </w:pPr>
            <w:r w:rsidRPr="006E4175">
              <w:rPr>
                <w:rFonts w:ascii="Arial" w:hAnsi="Arial" w:cs="Arial"/>
              </w:rPr>
              <w:t>2d:</w:t>
            </w:r>
          </w:p>
        </w:tc>
        <w:tc>
          <w:tcPr>
            <w:tcW w:w="7605" w:type="dxa"/>
            <w:gridSpan w:val="2"/>
            <w:shd w:val="clear" w:color="auto" w:fill="auto"/>
            <w:vAlign w:val="center"/>
          </w:tcPr>
          <w:p w14:paraId="76AFB6B5" w14:textId="0E52B2AD" w:rsidR="006E4175" w:rsidRPr="006E4175" w:rsidRDefault="006E4175" w:rsidP="006E4175">
            <w:pPr>
              <w:pStyle w:val="Prrafodelista"/>
              <w:spacing w:before="120" w:after="120"/>
              <w:ind w:left="0"/>
              <w:contextualSpacing w:val="0"/>
              <w:jc w:val="both"/>
              <w:rPr>
                <w:rFonts w:ascii="Arial" w:hAnsi="Arial" w:cs="Arial"/>
              </w:rPr>
            </w:pPr>
            <w:r w:rsidRPr="006E4175">
              <w:rPr>
                <w:rFonts w:ascii="Arial" w:hAnsi="Arial" w:cs="Arial"/>
              </w:rPr>
              <w:t>Se ha trabajado con ramas y fusionado cambios de manera controlada.</w:t>
            </w:r>
          </w:p>
        </w:tc>
        <w:tc>
          <w:tcPr>
            <w:tcW w:w="894" w:type="dxa"/>
            <w:shd w:val="clear" w:color="auto" w:fill="auto"/>
            <w:vAlign w:val="center"/>
          </w:tcPr>
          <w:p w14:paraId="4E0143A6" w14:textId="005DB1F2" w:rsidR="006E4175" w:rsidRPr="006E4175" w:rsidRDefault="006E4175" w:rsidP="006E4175">
            <w:pPr>
              <w:pStyle w:val="Prrafodelista"/>
              <w:spacing w:before="120" w:after="120"/>
              <w:ind w:left="0"/>
              <w:contextualSpacing w:val="0"/>
              <w:jc w:val="center"/>
              <w:rPr>
                <w:rFonts w:ascii="Arial" w:hAnsi="Arial" w:cs="Arial"/>
                <w:bCs/>
              </w:rPr>
            </w:pPr>
            <w:r>
              <w:rPr>
                <w:rFonts w:ascii="Arial" w:hAnsi="Arial" w:cs="Arial"/>
                <w:bCs/>
              </w:rPr>
              <w:t>20</w:t>
            </w:r>
            <w:r w:rsidRPr="006E4175">
              <w:rPr>
                <w:rFonts w:ascii="Arial" w:hAnsi="Arial" w:cs="Arial"/>
                <w:bCs/>
              </w:rPr>
              <w:t>%</w:t>
            </w:r>
          </w:p>
        </w:tc>
      </w:tr>
      <w:tr w:rsidR="006E4175" w:rsidRPr="00B5192B" w14:paraId="5484F114" w14:textId="77777777" w:rsidTr="00B5192B">
        <w:tc>
          <w:tcPr>
            <w:tcW w:w="562" w:type="dxa"/>
            <w:shd w:val="clear" w:color="auto" w:fill="auto"/>
          </w:tcPr>
          <w:p w14:paraId="3F4162CC" w14:textId="77777777" w:rsidR="006E4175" w:rsidRPr="006E4175" w:rsidRDefault="006E4175" w:rsidP="006E4175">
            <w:pPr>
              <w:pStyle w:val="Prrafodelista"/>
              <w:spacing w:before="120" w:after="120"/>
              <w:ind w:left="0"/>
              <w:contextualSpacing w:val="0"/>
              <w:rPr>
                <w:rFonts w:ascii="Arial" w:hAnsi="Arial" w:cs="Arial"/>
              </w:rPr>
            </w:pPr>
            <w:r w:rsidRPr="006E4175">
              <w:rPr>
                <w:rFonts w:ascii="Arial" w:hAnsi="Arial" w:cs="Arial"/>
              </w:rPr>
              <w:t>2e:</w:t>
            </w:r>
          </w:p>
        </w:tc>
        <w:tc>
          <w:tcPr>
            <w:tcW w:w="7605" w:type="dxa"/>
            <w:gridSpan w:val="2"/>
            <w:shd w:val="clear" w:color="auto" w:fill="auto"/>
            <w:vAlign w:val="center"/>
          </w:tcPr>
          <w:p w14:paraId="4A7812B0" w14:textId="07F02164" w:rsidR="006E4175" w:rsidRPr="006E4175" w:rsidRDefault="006E4175" w:rsidP="006E4175">
            <w:pPr>
              <w:pStyle w:val="Prrafodelista"/>
              <w:spacing w:before="120" w:after="120"/>
              <w:ind w:left="0"/>
              <w:contextualSpacing w:val="0"/>
              <w:jc w:val="both"/>
              <w:rPr>
                <w:rFonts w:ascii="Arial" w:hAnsi="Arial" w:cs="Arial"/>
              </w:rPr>
            </w:pPr>
            <w:r w:rsidRPr="006E4175">
              <w:rPr>
                <w:rFonts w:ascii="Arial" w:hAnsi="Arial" w:cs="Arial"/>
              </w:rPr>
              <w:t>Se han documentado adecuadamente los commits.</w:t>
            </w:r>
          </w:p>
        </w:tc>
        <w:tc>
          <w:tcPr>
            <w:tcW w:w="894" w:type="dxa"/>
            <w:shd w:val="clear" w:color="auto" w:fill="auto"/>
            <w:vAlign w:val="center"/>
          </w:tcPr>
          <w:p w14:paraId="7B71B6F6" w14:textId="44AFC34B" w:rsidR="006E4175" w:rsidRPr="006E4175" w:rsidRDefault="006E4175" w:rsidP="006E4175">
            <w:pPr>
              <w:pStyle w:val="Prrafodelista"/>
              <w:spacing w:before="120" w:after="120"/>
              <w:ind w:left="0"/>
              <w:contextualSpacing w:val="0"/>
              <w:jc w:val="center"/>
              <w:rPr>
                <w:rFonts w:ascii="Arial" w:hAnsi="Arial" w:cs="Arial"/>
                <w:bCs/>
              </w:rPr>
            </w:pPr>
            <w:r>
              <w:rPr>
                <w:rFonts w:ascii="Arial" w:hAnsi="Arial" w:cs="Arial"/>
                <w:bCs/>
              </w:rPr>
              <w:t>20</w:t>
            </w:r>
            <w:r w:rsidRPr="006E4175">
              <w:rPr>
                <w:rFonts w:ascii="Arial" w:hAnsi="Arial" w:cs="Arial"/>
                <w:bCs/>
              </w:rPr>
              <w:t>%</w:t>
            </w:r>
          </w:p>
        </w:tc>
      </w:tr>
    </w:tbl>
    <w:p w14:paraId="66ACFE39"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3"/>
        <w:gridCol w:w="6707"/>
        <w:gridCol w:w="897"/>
        <w:gridCol w:w="894"/>
      </w:tblGrid>
      <w:tr w:rsidR="006E4175" w:rsidRPr="006E4175" w14:paraId="0B2A17BB" w14:textId="77777777" w:rsidTr="008B3DFE">
        <w:trPr>
          <w:tblHeader/>
        </w:trPr>
        <w:tc>
          <w:tcPr>
            <w:tcW w:w="7270" w:type="dxa"/>
            <w:gridSpan w:val="2"/>
            <w:shd w:val="clear" w:color="auto" w:fill="FFC000" w:themeFill="accent4"/>
            <w:vAlign w:val="center"/>
          </w:tcPr>
          <w:p w14:paraId="15A1BA5C" w14:textId="77777777" w:rsidR="005C41BD" w:rsidRPr="006E4175" w:rsidRDefault="005C41BD" w:rsidP="007C0826">
            <w:pPr>
              <w:pStyle w:val="Prrafodelista"/>
              <w:spacing w:before="120" w:after="120"/>
              <w:ind w:left="0"/>
              <w:contextualSpacing w:val="0"/>
              <w:jc w:val="center"/>
              <w:rPr>
                <w:rFonts w:ascii="Arial" w:hAnsi="Arial" w:cs="Arial"/>
                <w:b/>
                <w:bCs/>
              </w:rPr>
            </w:pPr>
            <w:r w:rsidRPr="006E4175">
              <w:rPr>
                <w:rFonts w:ascii="Arial" w:hAnsi="Arial" w:cs="Arial"/>
                <w:b/>
                <w:bCs/>
              </w:rPr>
              <w:t>Resultado de Aprendizaje (RA3)</w:t>
            </w:r>
          </w:p>
        </w:tc>
        <w:tc>
          <w:tcPr>
            <w:tcW w:w="1791" w:type="dxa"/>
            <w:gridSpan w:val="2"/>
            <w:shd w:val="clear" w:color="auto" w:fill="FFC000" w:themeFill="accent4"/>
            <w:vAlign w:val="center"/>
          </w:tcPr>
          <w:p w14:paraId="7877133E" w14:textId="77777777" w:rsidR="005C41BD" w:rsidRPr="006E4175" w:rsidRDefault="005C41BD" w:rsidP="007C0826">
            <w:pPr>
              <w:pStyle w:val="Prrafodelista"/>
              <w:spacing w:before="120" w:after="120"/>
              <w:ind w:left="0"/>
              <w:contextualSpacing w:val="0"/>
              <w:jc w:val="center"/>
              <w:rPr>
                <w:rFonts w:ascii="Arial" w:hAnsi="Arial" w:cs="Arial"/>
                <w:b/>
                <w:bCs/>
              </w:rPr>
            </w:pPr>
            <w:r w:rsidRPr="006E4175">
              <w:rPr>
                <w:rFonts w:ascii="Arial" w:hAnsi="Arial" w:cs="Arial"/>
                <w:b/>
                <w:bCs/>
              </w:rPr>
              <w:t>Ponderación % sobre el total de los RA</w:t>
            </w:r>
          </w:p>
        </w:tc>
      </w:tr>
      <w:tr w:rsidR="006E4175" w:rsidRPr="006E4175" w14:paraId="40B6CDE0" w14:textId="77777777" w:rsidTr="008B3DFE">
        <w:trPr>
          <w:tblHeader/>
        </w:trPr>
        <w:tc>
          <w:tcPr>
            <w:tcW w:w="7270" w:type="dxa"/>
            <w:gridSpan w:val="2"/>
          </w:tcPr>
          <w:p w14:paraId="68DD0B1E" w14:textId="6A9761A7" w:rsidR="005C41BD" w:rsidRPr="006E4175" w:rsidRDefault="006E4175" w:rsidP="007C0826">
            <w:pPr>
              <w:pStyle w:val="Prrafodelista"/>
              <w:spacing w:before="120" w:after="120"/>
              <w:ind w:left="0"/>
              <w:contextualSpacing w:val="0"/>
              <w:jc w:val="both"/>
              <w:rPr>
                <w:rFonts w:ascii="Arial" w:hAnsi="Arial" w:cs="Arial"/>
                <w:bCs/>
              </w:rPr>
            </w:pPr>
            <w:r w:rsidRPr="006E4175">
              <w:rPr>
                <w:rFonts w:ascii="Arial" w:hAnsi="Arial" w:cs="Arial"/>
              </w:rPr>
              <w:t>Aplica herramientas de inteligencia artificial para el desarrollo y asistencia de proyectos técnicos básicos.</w:t>
            </w:r>
          </w:p>
        </w:tc>
        <w:tc>
          <w:tcPr>
            <w:tcW w:w="1791" w:type="dxa"/>
            <w:gridSpan w:val="2"/>
          </w:tcPr>
          <w:p w14:paraId="030061DB" w14:textId="3A5BD92D" w:rsidR="005C41BD" w:rsidRPr="006E4175" w:rsidRDefault="005C41BD" w:rsidP="00666051">
            <w:pPr>
              <w:pStyle w:val="Prrafodelista"/>
              <w:spacing w:before="120" w:after="120"/>
              <w:ind w:left="0"/>
              <w:contextualSpacing w:val="0"/>
              <w:jc w:val="center"/>
              <w:rPr>
                <w:rFonts w:ascii="Arial" w:hAnsi="Arial" w:cs="Arial"/>
              </w:rPr>
            </w:pPr>
            <w:r w:rsidRPr="006E4175">
              <w:rPr>
                <w:rFonts w:ascii="Arial" w:hAnsi="Arial" w:cs="Arial"/>
              </w:rPr>
              <w:t xml:space="preserve">Ponderación del RA </w:t>
            </w:r>
            <w:r w:rsidR="006E4175" w:rsidRPr="006E4175">
              <w:rPr>
                <w:rFonts w:ascii="Arial" w:hAnsi="Arial" w:cs="Arial"/>
                <w:bCs/>
              </w:rPr>
              <w:t>33</w:t>
            </w:r>
            <w:r w:rsidRPr="006E4175">
              <w:rPr>
                <w:rFonts w:ascii="Arial" w:hAnsi="Arial" w:cs="Arial"/>
                <w:bCs/>
              </w:rPr>
              <w:t>%</w:t>
            </w:r>
          </w:p>
        </w:tc>
      </w:tr>
      <w:tr w:rsidR="006E4175" w:rsidRPr="006E4175" w14:paraId="474D061C" w14:textId="77777777" w:rsidTr="008B3DFE">
        <w:trPr>
          <w:tblHeader/>
        </w:trPr>
        <w:tc>
          <w:tcPr>
            <w:tcW w:w="8167" w:type="dxa"/>
            <w:gridSpan w:val="3"/>
            <w:shd w:val="clear" w:color="auto" w:fill="FFF2CC" w:themeFill="accent4" w:themeFillTint="33"/>
            <w:vAlign w:val="center"/>
          </w:tcPr>
          <w:p w14:paraId="4004D083" w14:textId="77777777" w:rsidR="005C41BD" w:rsidRPr="006E4175" w:rsidRDefault="005C41BD" w:rsidP="007C0826">
            <w:pPr>
              <w:pStyle w:val="Prrafodelista"/>
              <w:spacing w:before="120" w:after="120"/>
              <w:ind w:left="0"/>
              <w:contextualSpacing w:val="0"/>
              <w:jc w:val="center"/>
              <w:rPr>
                <w:rFonts w:ascii="Arial" w:hAnsi="Arial" w:cs="Arial"/>
                <w:b/>
                <w:bCs/>
              </w:rPr>
            </w:pPr>
            <w:r w:rsidRPr="006E4175">
              <w:rPr>
                <w:rFonts w:ascii="Arial" w:hAnsi="Arial" w:cs="Arial"/>
                <w:b/>
                <w:bCs/>
              </w:rPr>
              <w:t>Criterio de evaluación (Ce)</w:t>
            </w:r>
          </w:p>
        </w:tc>
        <w:tc>
          <w:tcPr>
            <w:tcW w:w="894" w:type="dxa"/>
            <w:shd w:val="clear" w:color="auto" w:fill="FFF2CC" w:themeFill="accent4" w:themeFillTint="33"/>
            <w:vAlign w:val="center"/>
          </w:tcPr>
          <w:p w14:paraId="13BFFCAC" w14:textId="77777777" w:rsidR="005C41BD" w:rsidRPr="006E4175" w:rsidRDefault="005C41BD" w:rsidP="007C0826">
            <w:pPr>
              <w:pStyle w:val="Prrafodelista"/>
              <w:spacing w:before="120" w:after="120"/>
              <w:ind w:left="0"/>
              <w:contextualSpacing w:val="0"/>
              <w:jc w:val="center"/>
              <w:rPr>
                <w:rFonts w:ascii="Arial" w:hAnsi="Arial" w:cs="Arial"/>
                <w:b/>
                <w:bCs/>
              </w:rPr>
            </w:pPr>
            <w:r w:rsidRPr="006E4175">
              <w:rPr>
                <w:rFonts w:ascii="Arial" w:hAnsi="Arial" w:cs="Arial"/>
                <w:b/>
                <w:bCs/>
              </w:rPr>
              <w:t>%Ce</w:t>
            </w:r>
          </w:p>
        </w:tc>
      </w:tr>
      <w:tr w:rsidR="006E4175" w:rsidRPr="006E4175" w14:paraId="2AA0B525" w14:textId="77777777" w:rsidTr="008B3DFE">
        <w:tc>
          <w:tcPr>
            <w:tcW w:w="563" w:type="dxa"/>
            <w:shd w:val="clear" w:color="auto" w:fill="auto"/>
          </w:tcPr>
          <w:p w14:paraId="70F03FC7" w14:textId="77777777" w:rsidR="005C41BD" w:rsidRPr="006E4175" w:rsidRDefault="005C41BD" w:rsidP="007C0826">
            <w:pPr>
              <w:pStyle w:val="Prrafodelista"/>
              <w:spacing w:before="120" w:after="120"/>
              <w:ind w:left="0"/>
              <w:contextualSpacing w:val="0"/>
              <w:rPr>
                <w:rFonts w:ascii="Arial" w:hAnsi="Arial" w:cs="Arial"/>
              </w:rPr>
            </w:pPr>
            <w:r w:rsidRPr="006E4175">
              <w:rPr>
                <w:rFonts w:ascii="Arial" w:hAnsi="Arial" w:cs="Arial"/>
              </w:rPr>
              <w:t>3a:</w:t>
            </w:r>
          </w:p>
        </w:tc>
        <w:tc>
          <w:tcPr>
            <w:tcW w:w="7604" w:type="dxa"/>
            <w:gridSpan w:val="2"/>
            <w:shd w:val="clear" w:color="auto" w:fill="auto"/>
            <w:vAlign w:val="center"/>
          </w:tcPr>
          <w:p w14:paraId="4BCBACCE" w14:textId="7C1D4B24" w:rsidR="005C41BD" w:rsidRPr="006E4175" w:rsidRDefault="006E4175" w:rsidP="007C0826">
            <w:pPr>
              <w:pStyle w:val="Prrafodelista"/>
              <w:spacing w:before="120" w:after="120"/>
              <w:ind w:left="0"/>
              <w:contextualSpacing w:val="0"/>
              <w:jc w:val="both"/>
              <w:rPr>
                <w:rFonts w:ascii="Arial" w:hAnsi="Arial" w:cs="Arial"/>
                <w:bCs/>
              </w:rPr>
            </w:pPr>
            <w:r w:rsidRPr="006E4175">
              <w:rPr>
                <w:rFonts w:ascii="Arial" w:hAnsi="Arial" w:cs="Arial"/>
              </w:rPr>
              <w:t>Se han utilizado asistentes de IA como ayuda a la programación (p. ej. ChatGPT, GitHub Copilot).</w:t>
            </w:r>
          </w:p>
        </w:tc>
        <w:tc>
          <w:tcPr>
            <w:tcW w:w="894" w:type="dxa"/>
            <w:shd w:val="clear" w:color="auto" w:fill="auto"/>
            <w:vAlign w:val="center"/>
          </w:tcPr>
          <w:p w14:paraId="5FB129E2" w14:textId="0E3FC5F8" w:rsidR="005C41BD" w:rsidRPr="006E4175" w:rsidRDefault="006E4175" w:rsidP="00B873DA">
            <w:pPr>
              <w:pStyle w:val="Prrafodelista"/>
              <w:spacing w:before="120" w:after="120"/>
              <w:ind w:left="0"/>
              <w:contextualSpacing w:val="0"/>
              <w:jc w:val="center"/>
              <w:rPr>
                <w:rFonts w:ascii="Arial" w:hAnsi="Arial" w:cs="Arial"/>
                <w:bCs/>
              </w:rPr>
            </w:pPr>
            <w:r>
              <w:rPr>
                <w:rFonts w:ascii="Arial" w:hAnsi="Arial" w:cs="Arial"/>
                <w:bCs/>
              </w:rPr>
              <w:t>25</w:t>
            </w:r>
            <w:r w:rsidR="00900825" w:rsidRPr="006E4175">
              <w:rPr>
                <w:rFonts w:ascii="Arial" w:hAnsi="Arial" w:cs="Arial"/>
                <w:bCs/>
              </w:rPr>
              <w:t>%</w:t>
            </w:r>
          </w:p>
        </w:tc>
      </w:tr>
      <w:tr w:rsidR="006E4175" w:rsidRPr="006E4175" w14:paraId="182922A4" w14:textId="77777777" w:rsidTr="008B3DFE">
        <w:tc>
          <w:tcPr>
            <w:tcW w:w="563" w:type="dxa"/>
            <w:shd w:val="clear" w:color="auto" w:fill="auto"/>
          </w:tcPr>
          <w:p w14:paraId="72521173" w14:textId="77777777" w:rsidR="005C41BD" w:rsidRPr="006E4175" w:rsidRDefault="005C41BD" w:rsidP="007C0826">
            <w:pPr>
              <w:pStyle w:val="Prrafodelista"/>
              <w:spacing w:before="120" w:after="120"/>
              <w:ind w:left="0"/>
              <w:contextualSpacing w:val="0"/>
              <w:rPr>
                <w:rFonts w:ascii="Arial" w:hAnsi="Arial" w:cs="Arial"/>
              </w:rPr>
            </w:pPr>
            <w:r w:rsidRPr="006E4175">
              <w:rPr>
                <w:rFonts w:ascii="Arial" w:hAnsi="Arial" w:cs="Arial"/>
              </w:rPr>
              <w:lastRenderedPageBreak/>
              <w:t>3b:</w:t>
            </w:r>
          </w:p>
        </w:tc>
        <w:tc>
          <w:tcPr>
            <w:tcW w:w="7604" w:type="dxa"/>
            <w:gridSpan w:val="2"/>
            <w:shd w:val="clear" w:color="auto" w:fill="auto"/>
            <w:vAlign w:val="center"/>
          </w:tcPr>
          <w:p w14:paraId="51744DC8" w14:textId="0FEB37C2" w:rsidR="005C41BD" w:rsidRPr="006E4175" w:rsidRDefault="006E4175" w:rsidP="007C0826">
            <w:pPr>
              <w:pStyle w:val="Prrafodelista"/>
              <w:spacing w:before="120" w:after="120"/>
              <w:ind w:left="0"/>
              <w:contextualSpacing w:val="0"/>
              <w:jc w:val="both"/>
              <w:rPr>
                <w:rFonts w:ascii="Arial" w:hAnsi="Arial" w:cs="Arial"/>
              </w:rPr>
            </w:pPr>
            <w:r w:rsidRPr="006E4175">
              <w:rPr>
                <w:rFonts w:ascii="Arial" w:hAnsi="Arial" w:cs="Arial"/>
              </w:rPr>
              <w:t>Se han identificado ventajas y limitaciones del uso de IA en programación</w:t>
            </w:r>
          </w:p>
        </w:tc>
        <w:tc>
          <w:tcPr>
            <w:tcW w:w="894" w:type="dxa"/>
            <w:shd w:val="clear" w:color="auto" w:fill="auto"/>
            <w:vAlign w:val="center"/>
          </w:tcPr>
          <w:p w14:paraId="75D8C5CC" w14:textId="24009829" w:rsidR="005C41BD" w:rsidRPr="006E4175" w:rsidRDefault="006E4175" w:rsidP="007C0826">
            <w:pPr>
              <w:pStyle w:val="Prrafodelista"/>
              <w:spacing w:before="120" w:after="120"/>
              <w:ind w:left="0"/>
              <w:contextualSpacing w:val="0"/>
              <w:jc w:val="center"/>
              <w:rPr>
                <w:rFonts w:ascii="Arial" w:hAnsi="Arial" w:cs="Arial"/>
                <w:bCs/>
              </w:rPr>
            </w:pPr>
            <w:r>
              <w:rPr>
                <w:rFonts w:ascii="Arial" w:hAnsi="Arial" w:cs="Arial"/>
                <w:bCs/>
              </w:rPr>
              <w:t>25</w:t>
            </w:r>
            <w:r w:rsidR="00B873DA" w:rsidRPr="006E4175">
              <w:rPr>
                <w:rFonts w:ascii="Arial" w:hAnsi="Arial" w:cs="Arial"/>
                <w:bCs/>
              </w:rPr>
              <w:t>%</w:t>
            </w:r>
          </w:p>
        </w:tc>
      </w:tr>
      <w:tr w:rsidR="006E4175" w:rsidRPr="006E4175" w14:paraId="441620D6" w14:textId="77777777" w:rsidTr="008B3DFE">
        <w:tc>
          <w:tcPr>
            <w:tcW w:w="563" w:type="dxa"/>
            <w:shd w:val="clear" w:color="auto" w:fill="auto"/>
          </w:tcPr>
          <w:p w14:paraId="7D22A70B" w14:textId="77777777" w:rsidR="005C41BD" w:rsidRPr="006E4175" w:rsidRDefault="005C41BD" w:rsidP="007C0826">
            <w:pPr>
              <w:pStyle w:val="Prrafodelista"/>
              <w:spacing w:before="120" w:after="120"/>
              <w:ind w:left="0"/>
              <w:contextualSpacing w:val="0"/>
              <w:rPr>
                <w:rFonts w:ascii="Arial" w:hAnsi="Arial" w:cs="Arial"/>
              </w:rPr>
            </w:pPr>
            <w:r w:rsidRPr="006E4175">
              <w:rPr>
                <w:rFonts w:ascii="Arial" w:hAnsi="Arial" w:cs="Arial"/>
              </w:rPr>
              <w:t>3c:</w:t>
            </w:r>
          </w:p>
        </w:tc>
        <w:tc>
          <w:tcPr>
            <w:tcW w:w="7604" w:type="dxa"/>
            <w:gridSpan w:val="2"/>
            <w:shd w:val="clear" w:color="auto" w:fill="auto"/>
            <w:vAlign w:val="center"/>
          </w:tcPr>
          <w:p w14:paraId="356F5D6A" w14:textId="50D3FE68" w:rsidR="005C41BD" w:rsidRPr="006E4175" w:rsidRDefault="006E4175" w:rsidP="006E4175">
            <w:pPr>
              <w:pStyle w:val="Standard"/>
              <w:rPr>
                <w:rFonts w:ascii="Arial" w:hAnsi="Arial"/>
              </w:rPr>
            </w:pPr>
            <w:r w:rsidRPr="006E4175">
              <w:rPr>
                <w:rFonts w:ascii="Arial" w:hAnsi="Arial"/>
              </w:rPr>
              <w:t>Se ha automatizado la generación de código o análisis de errores mediante IA.</w:t>
            </w:r>
          </w:p>
        </w:tc>
        <w:tc>
          <w:tcPr>
            <w:tcW w:w="894" w:type="dxa"/>
            <w:shd w:val="clear" w:color="auto" w:fill="auto"/>
            <w:vAlign w:val="center"/>
          </w:tcPr>
          <w:p w14:paraId="0C5F6E46" w14:textId="5B118E68" w:rsidR="005C41BD" w:rsidRPr="006E4175" w:rsidRDefault="006E4175" w:rsidP="007C0826">
            <w:pPr>
              <w:pStyle w:val="Prrafodelista"/>
              <w:spacing w:before="120" w:after="120"/>
              <w:ind w:left="0"/>
              <w:contextualSpacing w:val="0"/>
              <w:jc w:val="center"/>
              <w:rPr>
                <w:rFonts w:ascii="Arial" w:hAnsi="Arial" w:cs="Arial"/>
                <w:bCs/>
              </w:rPr>
            </w:pPr>
            <w:r>
              <w:rPr>
                <w:rFonts w:ascii="Arial" w:hAnsi="Arial" w:cs="Arial"/>
                <w:bCs/>
              </w:rPr>
              <w:t>25</w:t>
            </w:r>
            <w:r w:rsidR="00B873DA" w:rsidRPr="006E4175">
              <w:rPr>
                <w:rFonts w:ascii="Arial" w:hAnsi="Arial" w:cs="Arial"/>
                <w:bCs/>
              </w:rPr>
              <w:t>%</w:t>
            </w:r>
          </w:p>
        </w:tc>
      </w:tr>
      <w:tr w:rsidR="006E4175" w:rsidRPr="006E4175" w14:paraId="182D4538" w14:textId="77777777" w:rsidTr="008B3DFE">
        <w:tc>
          <w:tcPr>
            <w:tcW w:w="563" w:type="dxa"/>
            <w:shd w:val="clear" w:color="auto" w:fill="auto"/>
          </w:tcPr>
          <w:p w14:paraId="1FF68E6E" w14:textId="77777777" w:rsidR="005C41BD" w:rsidRPr="006E4175" w:rsidRDefault="005C41BD" w:rsidP="007C0826">
            <w:pPr>
              <w:pStyle w:val="Prrafodelista"/>
              <w:spacing w:before="120" w:after="120"/>
              <w:ind w:left="0"/>
              <w:contextualSpacing w:val="0"/>
              <w:rPr>
                <w:rFonts w:ascii="Arial" w:hAnsi="Arial" w:cs="Arial"/>
              </w:rPr>
            </w:pPr>
            <w:r w:rsidRPr="006E4175">
              <w:rPr>
                <w:rFonts w:ascii="Arial" w:hAnsi="Arial" w:cs="Arial"/>
              </w:rPr>
              <w:t>3d:</w:t>
            </w:r>
          </w:p>
        </w:tc>
        <w:tc>
          <w:tcPr>
            <w:tcW w:w="7604" w:type="dxa"/>
            <w:gridSpan w:val="2"/>
            <w:shd w:val="clear" w:color="auto" w:fill="auto"/>
            <w:vAlign w:val="center"/>
          </w:tcPr>
          <w:p w14:paraId="50C2DFE3" w14:textId="22AA3F6C" w:rsidR="005C41BD" w:rsidRPr="006E4175" w:rsidRDefault="006E4175" w:rsidP="00A44658">
            <w:pPr>
              <w:pStyle w:val="Prrafodelista"/>
              <w:spacing w:before="120" w:after="120"/>
              <w:ind w:left="0"/>
              <w:contextualSpacing w:val="0"/>
              <w:jc w:val="both"/>
              <w:rPr>
                <w:rFonts w:ascii="Arial" w:hAnsi="Arial" w:cs="Arial"/>
              </w:rPr>
            </w:pPr>
            <w:r w:rsidRPr="006E4175">
              <w:rPr>
                <w:rFonts w:ascii="Arial" w:hAnsi="Arial" w:cs="Arial"/>
              </w:rPr>
              <w:t>Se ha valorado el uso ético y legal de la inteligencia artificial en el contexto técnico.</w:t>
            </w:r>
          </w:p>
        </w:tc>
        <w:tc>
          <w:tcPr>
            <w:tcW w:w="894" w:type="dxa"/>
            <w:shd w:val="clear" w:color="auto" w:fill="auto"/>
            <w:vAlign w:val="center"/>
          </w:tcPr>
          <w:p w14:paraId="5F13DDB5" w14:textId="14E4FE32" w:rsidR="005C41BD" w:rsidRPr="006E4175" w:rsidRDefault="006E4175" w:rsidP="007C0826">
            <w:pPr>
              <w:pStyle w:val="Prrafodelista"/>
              <w:spacing w:before="120" w:after="120"/>
              <w:ind w:left="0"/>
              <w:contextualSpacing w:val="0"/>
              <w:jc w:val="center"/>
              <w:rPr>
                <w:rFonts w:ascii="Arial" w:hAnsi="Arial" w:cs="Arial"/>
                <w:bCs/>
              </w:rPr>
            </w:pPr>
            <w:r>
              <w:rPr>
                <w:rFonts w:ascii="Arial" w:hAnsi="Arial" w:cs="Arial"/>
                <w:bCs/>
              </w:rPr>
              <w:t>25</w:t>
            </w:r>
            <w:r w:rsidR="00B873DA" w:rsidRPr="006E4175">
              <w:rPr>
                <w:rFonts w:ascii="Arial" w:hAnsi="Arial" w:cs="Arial"/>
                <w:bCs/>
              </w:rPr>
              <w:t>%</w:t>
            </w:r>
          </w:p>
        </w:tc>
      </w:tr>
    </w:tbl>
    <w:p w14:paraId="12B1DAAB" w14:textId="77777777" w:rsidR="005C41BD" w:rsidRPr="008B1183" w:rsidRDefault="005C41BD" w:rsidP="007C0826">
      <w:pPr>
        <w:pStyle w:val="Sinespaciado"/>
        <w:spacing w:before="120" w:after="120"/>
        <w:rPr>
          <w:rFonts w:ascii="Arial" w:hAnsi="Arial" w:cs="Arial"/>
        </w:rPr>
      </w:pPr>
    </w:p>
    <w:p w14:paraId="12C05FFB" w14:textId="4DCDE18C" w:rsidR="00427970" w:rsidRDefault="00427970" w:rsidP="00427970">
      <w:pPr>
        <w:pStyle w:val="Ttulo3"/>
        <w:spacing w:before="120" w:after="120" w:line="240" w:lineRule="auto"/>
        <w:jc w:val="both"/>
        <w:rPr>
          <w:rFonts w:ascii="Arial" w:hAnsi="Arial" w:cs="Arial"/>
          <w:b/>
          <w:color w:val="002060"/>
          <w:sz w:val="22"/>
          <w:szCs w:val="22"/>
        </w:rPr>
      </w:pPr>
      <w:bookmarkStart w:id="37" w:name="_Toc211807117"/>
      <w:r>
        <w:rPr>
          <w:rFonts w:ascii="Arial" w:hAnsi="Arial" w:cs="Arial"/>
          <w:b/>
          <w:color w:val="002060"/>
          <w:sz w:val="22"/>
          <w:szCs w:val="22"/>
        </w:rPr>
        <w:t xml:space="preserve">Resultado de aprendizaje valorado o evaluado por tutor dual durante </w:t>
      </w:r>
      <w:r w:rsidRPr="00DA785C">
        <w:rPr>
          <w:rFonts w:ascii="Arial" w:hAnsi="Arial" w:cs="Arial"/>
          <w:b/>
          <w:color w:val="002060"/>
          <w:sz w:val="22"/>
          <w:szCs w:val="22"/>
        </w:rPr>
        <w:t>la formación en empresa u organismo equiparado</w:t>
      </w:r>
      <w:r>
        <w:rPr>
          <w:rFonts w:ascii="Arial" w:hAnsi="Arial" w:cs="Arial"/>
          <w:b/>
          <w:color w:val="002060"/>
          <w:sz w:val="22"/>
          <w:szCs w:val="22"/>
        </w:rPr>
        <w:t>.</w:t>
      </w:r>
      <w:bookmarkEnd w:id="37"/>
    </w:p>
    <w:p w14:paraId="67AF6D59" w14:textId="77777777" w:rsidR="00084834" w:rsidRDefault="00084834" w:rsidP="00084834">
      <w:pPr>
        <w:spacing w:before="120" w:after="120" w:line="240" w:lineRule="auto"/>
        <w:ind w:firstLine="431"/>
        <w:jc w:val="both"/>
        <w:rPr>
          <w:rFonts w:ascii="Arial" w:hAnsi="Arial" w:cs="Arial"/>
        </w:rPr>
      </w:pPr>
      <w:r>
        <w:rPr>
          <w:rFonts w:ascii="Arial" w:hAnsi="Arial" w:cs="Arial"/>
        </w:rPr>
        <w:t>El “</w:t>
      </w:r>
      <w:r w:rsidRPr="00F300E1">
        <w:rPr>
          <w:rFonts w:ascii="Arial" w:hAnsi="Arial" w:cs="Arial"/>
        </w:rPr>
        <w:t xml:space="preserve">Artículo 9. Evaluación de la fase de formación en empresa u organismo equiparado </w:t>
      </w:r>
      <w:r>
        <w:rPr>
          <w:rFonts w:ascii="Arial" w:hAnsi="Arial" w:cs="Arial"/>
        </w:rPr>
        <w:t>y proyecto intermodular” de la</w:t>
      </w:r>
      <w:r w:rsidRPr="00F300E1">
        <w:rPr>
          <w:rFonts w:ascii="Arial" w:hAnsi="Arial" w:cs="Arial"/>
        </w:rPr>
        <w:t xml:space="preserve"> O</w:t>
      </w:r>
      <w:r>
        <w:rPr>
          <w:rFonts w:ascii="Arial" w:hAnsi="Arial" w:cs="Arial"/>
        </w:rPr>
        <w:t>rden</w:t>
      </w:r>
      <w:r w:rsidRPr="00F300E1">
        <w:rPr>
          <w:rFonts w:ascii="Arial" w:hAnsi="Arial" w:cs="Arial"/>
        </w:rPr>
        <w:t xml:space="preserve"> EDU/1575/2024, de 23 de diciembre,</w:t>
      </w:r>
      <w:r>
        <w:rPr>
          <w:rFonts w:ascii="Arial" w:hAnsi="Arial" w:cs="Arial"/>
        </w:rPr>
        <w:t xml:space="preserve"> menciona lo siguiente:</w:t>
      </w:r>
    </w:p>
    <w:p w14:paraId="5002E172" w14:textId="77777777" w:rsidR="00084834" w:rsidRPr="00C37C22" w:rsidRDefault="00084834" w:rsidP="00084834">
      <w:pPr>
        <w:pStyle w:val="Prrafodelista"/>
        <w:numPr>
          <w:ilvl w:val="0"/>
          <w:numId w:val="27"/>
        </w:numPr>
        <w:spacing w:before="120" w:after="120" w:line="240" w:lineRule="auto"/>
        <w:contextualSpacing w:val="0"/>
        <w:jc w:val="both"/>
        <w:rPr>
          <w:rFonts w:ascii="Arial" w:hAnsi="Arial" w:cs="Arial"/>
          <w:bCs/>
        </w:rPr>
      </w:pPr>
      <w:r w:rsidRPr="00C37C22">
        <w:rPr>
          <w:rFonts w:ascii="Arial" w:hAnsi="Arial" w:cs="Arial"/>
          <w:bCs/>
        </w:rPr>
        <w:t xml:space="preserve">La evaluación de los resultados de aprendizaje de los módulos profesionales que se trabajen conjuntamente tanto en el centro de formación profesional como en la formación en empresa u organismo equiparado, será realizada por el profesor, profesora o persona experta responsable del módulo, en colaboración y coordinación con las personas tutoras duales del centro y de la empresa. </w:t>
      </w:r>
    </w:p>
    <w:p w14:paraId="198FC4C2" w14:textId="77777777" w:rsidR="00084834" w:rsidRPr="00C37C22" w:rsidRDefault="00084834" w:rsidP="00084834">
      <w:pPr>
        <w:pStyle w:val="Prrafodelista"/>
        <w:spacing w:before="120" w:after="120" w:line="240" w:lineRule="auto"/>
        <w:ind w:left="791"/>
        <w:contextualSpacing w:val="0"/>
        <w:jc w:val="both"/>
        <w:rPr>
          <w:rFonts w:ascii="Arial" w:hAnsi="Arial" w:cs="Arial"/>
          <w:b/>
          <w:bCs/>
        </w:rPr>
      </w:pPr>
      <w:r w:rsidRPr="00C37C22">
        <w:rPr>
          <w:rFonts w:ascii="Arial" w:hAnsi="Arial" w:cs="Arial"/>
        </w:rPr>
        <w:t>En todo caso, la decisión final sobre la calificación de cada módulo profesional será responsabilidad última del profesorado del centro docente, tomando como referencia la globalidad del módulo.</w:t>
      </w:r>
    </w:p>
    <w:p w14:paraId="3B7C00FF" w14:textId="77777777" w:rsidR="00084834" w:rsidRPr="00C37C22" w:rsidRDefault="00084834" w:rsidP="00084834">
      <w:pPr>
        <w:pStyle w:val="Prrafodelista"/>
        <w:numPr>
          <w:ilvl w:val="0"/>
          <w:numId w:val="27"/>
        </w:numPr>
        <w:spacing w:before="120" w:after="120" w:line="240" w:lineRule="auto"/>
        <w:contextualSpacing w:val="0"/>
        <w:jc w:val="both"/>
        <w:rPr>
          <w:rFonts w:ascii="Arial" w:hAnsi="Arial" w:cs="Arial"/>
          <w:bCs/>
        </w:rPr>
      </w:pPr>
      <w:r w:rsidRPr="00C37C22">
        <w:rPr>
          <w:rFonts w:ascii="Arial" w:hAnsi="Arial" w:cs="Arial"/>
          <w:bCs/>
        </w:rPr>
        <w:t xml:space="preserve">La persona tutora dual de empresa u organismo equiparado, trasladará al centro docente un informe en el que valorará en términos de «superado» o «no superado» cada resultado de aprendizaje desarrollado parcial o totalmente en la empresa, y realizará una valoración cualitativa de la estancia formativa en la empresa y sus competencias profesionales y para la empleabilidad. </w:t>
      </w:r>
    </w:p>
    <w:p w14:paraId="1F3F0B28" w14:textId="77777777" w:rsidR="00084834" w:rsidRPr="00C37C22" w:rsidRDefault="00084834" w:rsidP="00084834">
      <w:pPr>
        <w:pStyle w:val="Prrafodelista"/>
        <w:spacing w:before="120" w:after="120" w:line="240" w:lineRule="auto"/>
        <w:ind w:left="791"/>
        <w:contextualSpacing w:val="0"/>
        <w:jc w:val="both"/>
        <w:rPr>
          <w:rFonts w:ascii="Arial" w:hAnsi="Arial" w:cs="Arial"/>
          <w:color w:val="000000"/>
        </w:rPr>
      </w:pPr>
      <w:r w:rsidRPr="00C37C22">
        <w:rPr>
          <w:rFonts w:ascii="Arial" w:hAnsi="Arial" w:cs="Arial"/>
          <w:color w:val="000000"/>
        </w:rPr>
        <w:t xml:space="preserve">El profesor o persona experta responsable de cada módulo recogerá esta valoración del tutor o tutora de empresa sobre los resultados de aprendizaje asociados a su módulo y ajustará su evaluación y posterior calificación, en función del informe de la estancia en empresa. </w:t>
      </w:r>
    </w:p>
    <w:p w14:paraId="509BD32C" w14:textId="77777777" w:rsidR="00084834" w:rsidRPr="00C37C22" w:rsidRDefault="00084834" w:rsidP="00084834">
      <w:pPr>
        <w:pStyle w:val="Default"/>
        <w:numPr>
          <w:ilvl w:val="0"/>
          <w:numId w:val="27"/>
        </w:numPr>
        <w:spacing w:before="120" w:after="120"/>
        <w:jc w:val="both"/>
        <w:rPr>
          <w:bCs/>
        </w:rPr>
      </w:pPr>
      <w:r w:rsidRPr="00C37C22">
        <w:rPr>
          <w:bCs/>
          <w:sz w:val="22"/>
          <w:szCs w:val="22"/>
        </w:rPr>
        <w:t>Conforme al artículo 18.7.b) del Real Decreto 659/2023, de 18 de julio, el tutor o tutora dual de la empresa u organismo equiparado podrá participar e informar de su valoración en la sesión de evaluación de la p</w:t>
      </w:r>
      <w:r>
        <w:rPr>
          <w:bCs/>
          <w:sz w:val="22"/>
          <w:szCs w:val="22"/>
        </w:rPr>
        <w:t>ersona en formación en</w:t>
      </w:r>
      <w:r>
        <w:rPr>
          <w:bCs/>
        </w:rPr>
        <w:t xml:space="preserve"> </w:t>
      </w:r>
      <w:r>
        <w:rPr>
          <w:sz w:val="22"/>
          <w:szCs w:val="22"/>
        </w:rPr>
        <w:t>el centro de formación profesional, a criterio de la persona que ejerza la tutoría del grupo.</w:t>
      </w:r>
    </w:p>
    <w:p w14:paraId="0501306E" w14:textId="34DF83CE" w:rsidR="00084834" w:rsidRPr="00C37C22" w:rsidRDefault="00084834" w:rsidP="00084834">
      <w:pPr>
        <w:spacing w:before="120" w:after="120" w:line="240" w:lineRule="auto"/>
        <w:ind w:firstLine="431"/>
        <w:jc w:val="both"/>
        <w:rPr>
          <w:rFonts w:ascii="Arial" w:hAnsi="Arial" w:cs="Arial"/>
          <w:b/>
        </w:rPr>
      </w:pPr>
      <w:r w:rsidRPr="00C37C22">
        <w:rPr>
          <w:rFonts w:ascii="Arial" w:hAnsi="Arial" w:cs="Arial"/>
          <w:b/>
        </w:rPr>
        <w:t>Teniendo en cuenta lo desarrollado en la Orden EDU/1575/2024, de 23 de diciembre el Departamento de Electricidad y Electrónica determinará previo a la fecha de inicio de la Fase de Formación en Empresa (FFE)</w:t>
      </w:r>
      <w:r>
        <w:rPr>
          <w:rFonts w:ascii="Arial" w:hAnsi="Arial" w:cs="Arial"/>
          <w:b/>
        </w:rPr>
        <w:t>,</w:t>
      </w:r>
      <w:r w:rsidRPr="00C37C22">
        <w:rPr>
          <w:rFonts w:ascii="Arial" w:hAnsi="Arial" w:cs="Arial"/>
          <w:b/>
        </w:rPr>
        <w:t xml:space="preserve"> que resultado o resultados de aprendizaje se trabajarán </w:t>
      </w:r>
      <w:r>
        <w:rPr>
          <w:rFonts w:ascii="Arial" w:hAnsi="Arial" w:cs="Arial"/>
          <w:b/>
        </w:rPr>
        <w:t xml:space="preserve">conjuntamente </w:t>
      </w:r>
      <w:r w:rsidRPr="00C37C22">
        <w:rPr>
          <w:rFonts w:ascii="Arial" w:hAnsi="Arial" w:cs="Arial"/>
          <w:b/>
        </w:rPr>
        <w:t xml:space="preserve">en la empresa, así como </w:t>
      </w:r>
      <w:r>
        <w:rPr>
          <w:rFonts w:ascii="Arial" w:hAnsi="Arial" w:cs="Arial"/>
          <w:b/>
        </w:rPr>
        <w:t>que</w:t>
      </w:r>
      <w:r w:rsidRPr="00C37C22">
        <w:rPr>
          <w:rFonts w:ascii="Arial" w:hAnsi="Arial" w:cs="Arial"/>
          <w:b/>
        </w:rPr>
        <w:t xml:space="preserve"> criterios de evaluación</w:t>
      </w:r>
      <w:r>
        <w:rPr>
          <w:rFonts w:ascii="Arial" w:hAnsi="Arial" w:cs="Arial"/>
          <w:b/>
        </w:rPr>
        <w:t xml:space="preserve"> se trabajarán también en la empresa de forma individual, o todos aquellos criterios de evaluación</w:t>
      </w:r>
      <w:r w:rsidRPr="00C37C22">
        <w:rPr>
          <w:rFonts w:ascii="Arial" w:hAnsi="Arial" w:cs="Arial"/>
          <w:b/>
        </w:rPr>
        <w:t xml:space="preserve"> asociados a un res</w:t>
      </w:r>
      <w:r>
        <w:rPr>
          <w:rFonts w:ascii="Arial" w:hAnsi="Arial" w:cs="Arial"/>
          <w:b/>
        </w:rPr>
        <w:t>ultado de aprendizaje concreto</w:t>
      </w:r>
      <w:r w:rsidRPr="00C37C22">
        <w:rPr>
          <w:rFonts w:ascii="Arial" w:hAnsi="Arial" w:cs="Arial"/>
          <w:b/>
        </w:rPr>
        <w:t>.</w:t>
      </w:r>
    </w:p>
    <w:p w14:paraId="754D162D" w14:textId="77777777" w:rsidR="00427970" w:rsidRPr="001070ED" w:rsidRDefault="00427970" w:rsidP="00427970">
      <w:pPr>
        <w:pStyle w:val="Ttulo4"/>
        <w:spacing w:before="120" w:after="120" w:line="240" w:lineRule="auto"/>
        <w:rPr>
          <w:rFonts w:ascii="Arial" w:hAnsi="Arial" w:cs="Arial"/>
          <w:b/>
          <w:i w:val="0"/>
          <w:iCs w:val="0"/>
          <w:color w:val="002060"/>
        </w:rPr>
      </w:pPr>
      <w:r>
        <w:rPr>
          <w:rFonts w:ascii="Arial" w:hAnsi="Arial" w:cs="Arial"/>
          <w:b/>
          <w:i w:val="0"/>
          <w:iCs w:val="0"/>
          <w:color w:val="002060"/>
        </w:rPr>
        <w:lastRenderedPageBreak/>
        <w:t>Fase de formación en empresas</w:t>
      </w:r>
      <w:r w:rsidRPr="001070ED">
        <w:rPr>
          <w:rFonts w:ascii="Arial" w:hAnsi="Arial" w:cs="Arial"/>
          <w:b/>
          <w:i w:val="0"/>
          <w:iCs w:val="0"/>
          <w:color w:val="002060"/>
        </w:rPr>
        <w:t>.</w:t>
      </w:r>
    </w:p>
    <w:p w14:paraId="0BA5E614" w14:textId="77777777" w:rsidR="003B3EAE" w:rsidRPr="00257ED0" w:rsidRDefault="003B3EAE" w:rsidP="003B3EAE">
      <w:pPr>
        <w:spacing w:before="120" w:after="120" w:line="240" w:lineRule="auto"/>
        <w:ind w:firstLine="431"/>
        <w:jc w:val="both"/>
        <w:rPr>
          <w:rFonts w:ascii="Arial" w:hAnsi="Arial" w:cs="Arial"/>
        </w:rPr>
      </w:pPr>
      <w:r w:rsidRPr="00257ED0">
        <w:rPr>
          <w:rFonts w:ascii="Arial" w:hAnsi="Arial" w:cs="Arial"/>
        </w:rPr>
        <w:t>La fase de formación en empresas tendrá una duración de 565 horas, siendo las horas de formación para el primer y segundo curso conforme se indica en la tabla siguiente:</w:t>
      </w:r>
    </w:p>
    <w:tbl>
      <w:tblPr>
        <w:tblStyle w:val="Tablaconcuadrcula"/>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271"/>
        <w:gridCol w:w="3260"/>
      </w:tblGrid>
      <w:tr w:rsidR="003B3EAE" w:rsidRPr="008B1183" w14:paraId="1E3217F3" w14:textId="77777777" w:rsidTr="00D018DD">
        <w:trPr>
          <w:tblHeader/>
          <w:jc w:val="center"/>
        </w:trPr>
        <w:tc>
          <w:tcPr>
            <w:tcW w:w="1271" w:type="dxa"/>
            <w:shd w:val="clear" w:color="auto" w:fill="FFC000" w:themeFill="accent4"/>
          </w:tcPr>
          <w:p w14:paraId="767835F3" w14:textId="77777777" w:rsidR="003B3EAE" w:rsidRPr="008B1183" w:rsidRDefault="003B3EAE" w:rsidP="00D018DD">
            <w:pPr>
              <w:spacing w:before="120" w:after="120"/>
              <w:jc w:val="center"/>
              <w:rPr>
                <w:rFonts w:ascii="Arial" w:hAnsi="Arial" w:cs="Arial"/>
              </w:rPr>
            </w:pPr>
            <w:r>
              <w:rPr>
                <w:rFonts w:ascii="Arial" w:hAnsi="Arial" w:cs="Arial"/>
                <w:b/>
                <w:bCs/>
                <w:color w:val="000000" w:themeColor="text1"/>
              </w:rPr>
              <w:t>Curso</w:t>
            </w:r>
          </w:p>
        </w:tc>
        <w:tc>
          <w:tcPr>
            <w:tcW w:w="3260" w:type="dxa"/>
            <w:shd w:val="clear" w:color="auto" w:fill="FFC000" w:themeFill="accent4"/>
          </w:tcPr>
          <w:p w14:paraId="7CBA9D51" w14:textId="77777777" w:rsidR="003B3EAE" w:rsidRPr="008B1183" w:rsidRDefault="003B3EAE" w:rsidP="00D018DD">
            <w:pPr>
              <w:spacing w:before="120" w:after="120"/>
              <w:jc w:val="center"/>
              <w:rPr>
                <w:rFonts w:ascii="Arial" w:hAnsi="Arial" w:cs="Arial"/>
              </w:rPr>
            </w:pPr>
            <w:r>
              <w:rPr>
                <w:rFonts w:ascii="Arial" w:hAnsi="Arial" w:cs="Arial"/>
                <w:b/>
                <w:bCs/>
                <w:color w:val="000000" w:themeColor="text1"/>
              </w:rPr>
              <w:t>Horas</w:t>
            </w:r>
          </w:p>
        </w:tc>
      </w:tr>
      <w:tr w:rsidR="003B3EAE" w:rsidRPr="008B1183" w14:paraId="54B8D4AC" w14:textId="77777777" w:rsidTr="00D018DD">
        <w:trPr>
          <w:trHeight w:val="332"/>
          <w:jc w:val="center"/>
        </w:trPr>
        <w:tc>
          <w:tcPr>
            <w:tcW w:w="1271" w:type="dxa"/>
          </w:tcPr>
          <w:p w14:paraId="02CD91EF" w14:textId="77777777" w:rsidR="003B3EAE" w:rsidRPr="001070ED" w:rsidRDefault="003B3EAE" w:rsidP="00D018DD">
            <w:pPr>
              <w:autoSpaceDE w:val="0"/>
              <w:autoSpaceDN w:val="0"/>
              <w:adjustRightInd w:val="0"/>
              <w:spacing w:before="120" w:after="120"/>
              <w:jc w:val="both"/>
              <w:rPr>
                <w:rFonts w:ascii="Arial" w:hAnsi="Arial" w:cs="Arial"/>
                <w:b/>
              </w:rPr>
            </w:pPr>
            <w:r w:rsidRPr="001070ED">
              <w:rPr>
                <w:rFonts w:ascii="Arial" w:hAnsi="Arial" w:cs="Arial"/>
                <w:b/>
              </w:rPr>
              <w:t>Primero</w:t>
            </w:r>
          </w:p>
        </w:tc>
        <w:tc>
          <w:tcPr>
            <w:tcW w:w="3260" w:type="dxa"/>
          </w:tcPr>
          <w:p w14:paraId="23642A55" w14:textId="77777777" w:rsidR="003B3EAE" w:rsidRPr="008B1183" w:rsidRDefault="003B3EAE" w:rsidP="00D018DD">
            <w:pPr>
              <w:spacing w:before="120" w:after="120"/>
              <w:jc w:val="both"/>
              <w:rPr>
                <w:rFonts w:ascii="Arial" w:hAnsi="Arial" w:cs="Arial"/>
              </w:rPr>
            </w:pPr>
            <w:r>
              <w:rPr>
                <w:rFonts w:ascii="Arial" w:hAnsi="Arial" w:cs="Arial"/>
              </w:rPr>
              <w:t>180 horas.</w:t>
            </w:r>
          </w:p>
        </w:tc>
      </w:tr>
      <w:tr w:rsidR="003B3EAE" w:rsidRPr="008B1183" w14:paraId="331948AE" w14:textId="77777777" w:rsidTr="00D018DD">
        <w:trPr>
          <w:trHeight w:val="254"/>
          <w:jc w:val="center"/>
        </w:trPr>
        <w:tc>
          <w:tcPr>
            <w:tcW w:w="1271" w:type="dxa"/>
            <w:shd w:val="clear" w:color="auto" w:fill="FFF2CC" w:themeFill="accent4" w:themeFillTint="33"/>
          </w:tcPr>
          <w:p w14:paraId="51C3BA80" w14:textId="77777777" w:rsidR="003B3EAE" w:rsidRPr="001070ED" w:rsidRDefault="003B3EAE" w:rsidP="00D018DD">
            <w:pPr>
              <w:autoSpaceDE w:val="0"/>
              <w:autoSpaceDN w:val="0"/>
              <w:adjustRightInd w:val="0"/>
              <w:spacing w:before="120" w:after="120"/>
              <w:jc w:val="both"/>
              <w:rPr>
                <w:rFonts w:ascii="Arial" w:hAnsi="Arial" w:cs="Arial"/>
                <w:b/>
              </w:rPr>
            </w:pPr>
            <w:r w:rsidRPr="001070ED">
              <w:rPr>
                <w:rFonts w:ascii="Arial" w:hAnsi="Arial" w:cs="Arial"/>
                <w:b/>
              </w:rPr>
              <w:t>Segundo</w:t>
            </w:r>
          </w:p>
        </w:tc>
        <w:tc>
          <w:tcPr>
            <w:tcW w:w="3260" w:type="dxa"/>
            <w:shd w:val="clear" w:color="auto" w:fill="FFF2CC" w:themeFill="accent4" w:themeFillTint="33"/>
          </w:tcPr>
          <w:p w14:paraId="5CD6AF8B" w14:textId="77777777" w:rsidR="003B3EAE" w:rsidRPr="00257ED0" w:rsidRDefault="003B3EAE" w:rsidP="00D018DD">
            <w:pPr>
              <w:spacing w:before="120" w:after="120"/>
              <w:jc w:val="both"/>
              <w:rPr>
                <w:rFonts w:ascii="Arial" w:hAnsi="Arial" w:cs="Arial"/>
              </w:rPr>
            </w:pPr>
            <w:r w:rsidRPr="00257ED0">
              <w:rPr>
                <w:rFonts w:ascii="Arial" w:hAnsi="Arial" w:cs="Arial"/>
              </w:rPr>
              <w:t>385 horas.</w:t>
            </w:r>
          </w:p>
        </w:tc>
      </w:tr>
    </w:tbl>
    <w:p w14:paraId="0868EC86" w14:textId="7E692591" w:rsidR="005C41BD" w:rsidRPr="008B1183" w:rsidRDefault="005C41BD" w:rsidP="007C0826">
      <w:pPr>
        <w:pStyle w:val="Ttulo3"/>
        <w:spacing w:before="120" w:after="120" w:line="240" w:lineRule="auto"/>
        <w:rPr>
          <w:rFonts w:ascii="Arial" w:hAnsi="Arial" w:cs="Arial"/>
          <w:b/>
          <w:color w:val="002060"/>
          <w:sz w:val="22"/>
          <w:szCs w:val="22"/>
        </w:rPr>
      </w:pPr>
      <w:bookmarkStart w:id="38" w:name="_Toc211807118"/>
      <w:r w:rsidRPr="008B1183">
        <w:rPr>
          <w:rFonts w:ascii="Arial" w:hAnsi="Arial" w:cs="Arial"/>
          <w:b/>
          <w:color w:val="002060"/>
          <w:sz w:val="22"/>
          <w:szCs w:val="22"/>
        </w:rPr>
        <w:t>Técnicas e Instrumentos de evaluación.</w:t>
      </w:r>
      <w:bookmarkEnd w:id="38"/>
    </w:p>
    <w:p w14:paraId="785443AF"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Según RD 659/2023, de 18 de Julio, en su artículo 18, establece que los métodos e instrumentos de evaluación han de adecuarse a las diferentes metodologías de aprendizaje, así como a la naturaleza de los distintos tipos de resultados a comprobar y se acompañarán de los correspondientes soportes para su corrección y puntuación, de manera que se garantice la objetividad, fiabilidad y validez de la evaluación</w:t>
      </w:r>
    </w:p>
    <w:p w14:paraId="74F65144" w14:textId="790B46D2"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w:t>
      </w:r>
      <w:r w:rsidR="00A535D4" w:rsidRPr="008B1183">
        <w:rPr>
          <w:rFonts w:ascii="Arial" w:hAnsi="Arial" w:cs="Arial"/>
        </w:rPr>
        <w:t>rendizaje de los estudiantes</w:t>
      </w:r>
      <w:r w:rsidRPr="008B1183">
        <w:rPr>
          <w:rFonts w:ascii="Arial" w:hAnsi="Arial" w:cs="Arial"/>
        </w:rPr>
        <w:t>.</w:t>
      </w:r>
    </w:p>
    <w:p w14:paraId="7EC1238C" w14:textId="76139DB8"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Los instrumentos de evaluación o calificación ¿Con qué evaluar? son aquellas herramientas que se van a utilizar durante el procedimiento de enseñanza-aprendizaje a través de las cuales se obtiene la información necesaria pa</w:t>
      </w:r>
      <w:r w:rsidR="000B1732" w:rsidRPr="008B1183">
        <w:rPr>
          <w:rFonts w:ascii="Arial" w:hAnsi="Arial" w:cs="Arial"/>
        </w:rPr>
        <w:t xml:space="preserve">ra poder realizar la evaluación. Nos </w:t>
      </w:r>
      <w:r w:rsidRPr="008B1183">
        <w:rPr>
          <w:rFonts w:ascii="Arial" w:hAnsi="Arial" w:cs="Arial"/>
        </w:rPr>
        <w:t>permiten valorar si los resultados de aprendizaje del módulo profesional y sus criterios de evaluación asociadas a cada resultado se han conseguido. Los instrumentos de evaluación que se van a utilizar son los siguientes: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2405"/>
        <w:gridCol w:w="6656"/>
      </w:tblGrid>
      <w:tr w:rsidR="005C41BD" w:rsidRPr="008B1183" w14:paraId="15CD620C" w14:textId="77777777" w:rsidTr="00D77F6D">
        <w:trPr>
          <w:tblHeader/>
        </w:trPr>
        <w:tc>
          <w:tcPr>
            <w:tcW w:w="2405" w:type="dxa"/>
            <w:shd w:val="clear" w:color="auto" w:fill="FFC000" w:themeFill="accent4"/>
          </w:tcPr>
          <w:p w14:paraId="3D60E7E6" w14:textId="34F0568F"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Técnicas</w:t>
            </w:r>
            <w:r w:rsidR="00DE3409" w:rsidRPr="008B1183">
              <w:rPr>
                <w:rFonts w:ascii="Arial" w:hAnsi="Arial" w:cs="Arial"/>
                <w:b/>
                <w:bCs/>
                <w:color w:val="000000" w:themeColor="text1"/>
              </w:rPr>
              <w:t xml:space="preserve"> (TEC)</w:t>
            </w:r>
          </w:p>
        </w:tc>
        <w:tc>
          <w:tcPr>
            <w:tcW w:w="6656" w:type="dxa"/>
            <w:shd w:val="clear" w:color="auto" w:fill="FFC000" w:themeFill="accent4"/>
          </w:tcPr>
          <w:p w14:paraId="49AD3B6B" w14:textId="6D0D5297"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Instrumentos</w:t>
            </w:r>
            <w:r w:rsidR="00DE3409" w:rsidRPr="008B1183">
              <w:rPr>
                <w:rFonts w:ascii="Arial" w:hAnsi="Arial" w:cs="Arial"/>
                <w:b/>
                <w:bCs/>
                <w:color w:val="000000" w:themeColor="text1"/>
              </w:rPr>
              <w:t xml:space="preserve"> (INSTR)</w:t>
            </w:r>
          </w:p>
        </w:tc>
      </w:tr>
      <w:tr w:rsidR="005C41BD" w:rsidRPr="008B1183" w14:paraId="5B04505C" w14:textId="77777777" w:rsidTr="00D77F6D">
        <w:trPr>
          <w:trHeight w:val="252"/>
        </w:trPr>
        <w:tc>
          <w:tcPr>
            <w:tcW w:w="2405" w:type="dxa"/>
            <w:vMerge w:val="restart"/>
          </w:tcPr>
          <w:p w14:paraId="0337289A" w14:textId="45F94B91" w:rsidR="005C41BD" w:rsidRPr="008B1183" w:rsidRDefault="00D77F6D" w:rsidP="007C0826">
            <w:pPr>
              <w:autoSpaceDE w:val="0"/>
              <w:autoSpaceDN w:val="0"/>
              <w:adjustRightInd w:val="0"/>
              <w:spacing w:before="120" w:after="120"/>
              <w:jc w:val="both"/>
              <w:rPr>
                <w:rFonts w:ascii="Arial" w:hAnsi="Arial" w:cs="Arial"/>
              </w:rPr>
            </w:pPr>
            <w:r w:rsidRPr="008B1183">
              <w:rPr>
                <w:rFonts w:ascii="Arial" w:hAnsi="Arial" w:cs="Arial"/>
                <w:b/>
              </w:rPr>
              <w:t>Escritas.</w:t>
            </w:r>
          </w:p>
        </w:tc>
        <w:tc>
          <w:tcPr>
            <w:tcW w:w="6656" w:type="dxa"/>
          </w:tcPr>
          <w:p w14:paraId="761D3EEF" w14:textId="77777777" w:rsidR="005C41BD" w:rsidRPr="008B1183" w:rsidRDefault="005C41BD" w:rsidP="007C0826">
            <w:pPr>
              <w:spacing w:before="120" w:after="120"/>
              <w:jc w:val="both"/>
              <w:rPr>
                <w:rFonts w:ascii="Arial" w:hAnsi="Arial" w:cs="Arial"/>
              </w:rPr>
            </w:pPr>
            <w:r w:rsidRPr="008B1183">
              <w:rPr>
                <w:rFonts w:ascii="Arial" w:hAnsi="Arial" w:cs="Arial"/>
                <w:b/>
              </w:rPr>
              <w:t>I1:</w:t>
            </w:r>
            <w:r w:rsidRPr="008B1183">
              <w:rPr>
                <w:rFonts w:ascii="Arial" w:hAnsi="Arial" w:cs="Arial"/>
              </w:rPr>
              <w:t xml:space="preserve"> Prueba escrita.</w:t>
            </w:r>
          </w:p>
        </w:tc>
      </w:tr>
      <w:tr w:rsidR="005C41BD" w:rsidRPr="008B1183" w14:paraId="1734EB05" w14:textId="77777777" w:rsidTr="00D77F6D">
        <w:trPr>
          <w:trHeight w:val="252"/>
        </w:trPr>
        <w:tc>
          <w:tcPr>
            <w:tcW w:w="2405" w:type="dxa"/>
            <w:vMerge/>
          </w:tcPr>
          <w:p w14:paraId="4F8BBBCD"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3EB09445" w14:textId="77777777" w:rsidR="005C41BD" w:rsidRPr="008B1183" w:rsidRDefault="005C41BD" w:rsidP="007C0826">
            <w:pPr>
              <w:spacing w:before="120" w:after="120"/>
              <w:jc w:val="both"/>
              <w:rPr>
                <w:rFonts w:ascii="Arial" w:hAnsi="Arial" w:cs="Arial"/>
              </w:rPr>
            </w:pPr>
            <w:r w:rsidRPr="008B1183">
              <w:rPr>
                <w:rFonts w:ascii="Arial" w:hAnsi="Arial" w:cs="Arial"/>
                <w:b/>
              </w:rPr>
              <w:t>I2:</w:t>
            </w:r>
            <w:r w:rsidRPr="008B1183">
              <w:rPr>
                <w:rFonts w:ascii="Arial" w:hAnsi="Arial" w:cs="Arial"/>
              </w:rPr>
              <w:t xml:space="preserve"> Memoria de prácticas.</w:t>
            </w:r>
          </w:p>
        </w:tc>
      </w:tr>
      <w:tr w:rsidR="005C41BD" w:rsidRPr="008B1183" w14:paraId="3169E95E" w14:textId="77777777" w:rsidTr="00D77F6D">
        <w:trPr>
          <w:trHeight w:val="252"/>
        </w:trPr>
        <w:tc>
          <w:tcPr>
            <w:tcW w:w="2405" w:type="dxa"/>
            <w:vMerge/>
          </w:tcPr>
          <w:p w14:paraId="6428CB06"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0C018577" w14:textId="5F320182" w:rsidR="005C41BD" w:rsidRPr="008B1183" w:rsidRDefault="005C41BD" w:rsidP="007C0826">
            <w:pPr>
              <w:spacing w:before="120" w:after="120"/>
              <w:jc w:val="both"/>
              <w:rPr>
                <w:rFonts w:ascii="Arial" w:hAnsi="Arial" w:cs="Arial"/>
              </w:rPr>
            </w:pPr>
            <w:r w:rsidRPr="008B1183">
              <w:rPr>
                <w:rFonts w:ascii="Arial" w:hAnsi="Arial" w:cs="Arial"/>
                <w:b/>
              </w:rPr>
              <w:t>I3:</w:t>
            </w:r>
            <w:r w:rsidRPr="008B1183">
              <w:rPr>
                <w:rFonts w:ascii="Arial" w:hAnsi="Arial" w:cs="Arial"/>
              </w:rPr>
              <w:t xml:space="preserve"> Trabajo de investigación</w:t>
            </w:r>
            <w:r w:rsidR="00F40CE8" w:rsidRPr="008B1183">
              <w:rPr>
                <w:rFonts w:ascii="Arial" w:hAnsi="Arial" w:cs="Arial"/>
              </w:rPr>
              <w:t>, trabajo final o proyecto</w:t>
            </w:r>
            <w:r w:rsidRPr="008B1183">
              <w:rPr>
                <w:rFonts w:ascii="Arial" w:hAnsi="Arial" w:cs="Arial"/>
              </w:rPr>
              <w:t>.</w:t>
            </w:r>
          </w:p>
        </w:tc>
      </w:tr>
      <w:tr w:rsidR="00F40CE8" w:rsidRPr="008B1183" w14:paraId="00C6B297" w14:textId="77777777" w:rsidTr="00F40CE8">
        <w:trPr>
          <w:trHeight w:val="917"/>
        </w:trPr>
        <w:tc>
          <w:tcPr>
            <w:tcW w:w="2405" w:type="dxa"/>
            <w:vMerge w:val="restart"/>
            <w:shd w:val="clear" w:color="auto" w:fill="FFF2CC" w:themeFill="accent4" w:themeFillTint="33"/>
          </w:tcPr>
          <w:p w14:paraId="472A8B66" w14:textId="3AF56DC0" w:rsidR="00F40CE8" w:rsidRPr="008B1183" w:rsidRDefault="00F40CE8" w:rsidP="00D77F6D">
            <w:pPr>
              <w:autoSpaceDE w:val="0"/>
              <w:autoSpaceDN w:val="0"/>
              <w:adjustRightInd w:val="0"/>
              <w:spacing w:before="120" w:after="120"/>
              <w:jc w:val="both"/>
              <w:rPr>
                <w:rFonts w:ascii="Arial" w:hAnsi="Arial" w:cs="Arial"/>
              </w:rPr>
            </w:pPr>
            <w:r w:rsidRPr="008B1183">
              <w:rPr>
                <w:rFonts w:ascii="Arial" w:hAnsi="Arial" w:cs="Arial"/>
                <w:b/>
              </w:rPr>
              <w:t>Técnicas basadas en la ejecución práctica.</w:t>
            </w:r>
          </w:p>
        </w:tc>
        <w:tc>
          <w:tcPr>
            <w:tcW w:w="6656" w:type="dxa"/>
            <w:shd w:val="clear" w:color="auto" w:fill="FFF2CC" w:themeFill="accent4" w:themeFillTint="33"/>
          </w:tcPr>
          <w:p w14:paraId="1CD05E84" w14:textId="25B597E5" w:rsidR="00F40CE8" w:rsidRPr="008B1183" w:rsidRDefault="00F40CE8" w:rsidP="007C0826">
            <w:pPr>
              <w:spacing w:before="120" w:after="120"/>
              <w:jc w:val="both"/>
              <w:rPr>
                <w:rFonts w:ascii="Arial" w:hAnsi="Arial" w:cs="Arial"/>
              </w:rPr>
            </w:pPr>
            <w:r w:rsidRPr="008B1183">
              <w:rPr>
                <w:rFonts w:ascii="Arial" w:hAnsi="Arial" w:cs="Arial"/>
                <w:b/>
              </w:rPr>
              <w:t>I4:</w:t>
            </w:r>
            <w:r w:rsidRPr="008B1183">
              <w:rPr>
                <w:rFonts w:ascii="Arial" w:hAnsi="Arial" w:cs="Arial"/>
              </w:rPr>
              <w:t xml:space="preserve"> Práctica realizada de forma individual o grupal, en periodo lectivo, dirigida por el profesor, de carácter principalmente procedimental y realizada en un tiempo estipulado.</w:t>
            </w:r>
          </w:p>
        </w:tc>
      </w:tr>
      <w:tr w:rsidR="005C41BD" w:rsidRPr="008B1183" w14:paraId="3AB3FE62" w14:textId="77777777" w:rsidTr="006B06A3">
        <w:trPr>
          <w:trHeight w:val="601"/>
        </w:trPr>
        <w:tc>
          <w:tcPr>
            <w:tcW w:w="2405" w:type="dxa"/>
            <w:vMerge/>
            <w:shd w:val="clear" w:color="auto" w:fill="FFF2CC" w:themeFill="accent4" w:themeFillTint="33"/>
          </w:tcPr>
          <w:p w14:paraId="51C9CF37"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shd w:val="clear" w:color="auto" w:fill="FFF2CC" w:themeFill="accent4" w:themeFillTint="33"/>
          </w:tcPr>
          <w:p w14:paraId="461F52B0" w14:textId="24469845" w:rsidR="005C41BD" w:rsidRPr="008B1183" w:rsidRDefault="00F40CE8" w:rsidP="008900EE">
            <w:pPr>
              <w:spacing w:before="120" w:after="120"/>
              <w:jc w:val="both"/>
              <w:rPr>
                <w:rFonts w:ascii="Arial" w:hAnsi="Arial" w:cs="Arial"/>
              </w:rPr>
            </w:pPr>
            <w:r w:rsidRPr="008B1183">
              <w:rPr>
                <w:rFonts w:ascii="Arial" w:hAnsi="Arial" w:cs="Arial"/>
                <w:b/>
              </w:rPr>
              <w:t>I5</w:t>
            </w:r>
            <w:r w:rsidR="005C41BD" w:rsidRPr="008B1183">
              <w:rPr>
                <w:rFonts w:ascii="Arial" w:hAnsi="Arial" w:cs="Arial"/>
                <w:b/>
              </w:rPr>
              <w:t>:</w:t>
            </w:r>
            <w:r w:rsidR="005C41BD" w:rsidRPr="008B1183">
              <w:rPr>
                <w:rFonts w:ascii="Arial" w:hAnsi="Arial" w:cs="Arial"/>
              </w:rPr>
              <w:t xml:space="preserve"> Tarea realizada de forma individual o grupa</w:t>
            </w:r>
            <w:r w:rsidR="008900EE" w:rsidRPr="008B1183">
              <w:rPr>
                <w:rFonts w:ascii="Arial" w:hAnsi="Arial" w:cs="Arial"/>
              </w:rPr>
              <w:t xml:space="preserve">l, tanto en horario </w:t>
            </w:r>
            <w:r w:rsidR="005C41BD" w:rsidRPr="008B1183">
              <w:rPr>
                <w:rFonts w:ascii="Arial" w:hAnsi="Arial" w:cs="Arial"/>
              </w:rPr>
              <w:t>no lectivo.</w:t>
            </w:r>
          </w:p>
        </w:tc>
      </w:tr>
      <w:tr w:rsidR="005C41BD" w:rsidRPr="008B1183" w14:paraId="223337E4" w14:textId="77777777" w:rsidTr="00D77F6D">
        <w:tc>
          <w:tcPr>
            <w:tcW w:w="2405" w:type="dxa"/>
          </w:tcPr>
          <w:p w14:paraId="2632C447" w14:textId="74A52348" w:rsidR="005C41BD" w:rsidRPr="008B1183" w:rsidRDefault="005C41BD" w:rsidP="00D77F6D">
            <w:pPr>
              <w:autoSpaceDE w:val="0"/>
              <w:autoSpaceDN w:val="0"/>
              <w:adjustRightInd w:val="0"/>
              <w:spacing w:before="120" w:after="120"/>
              <w:jc w:val="both"/>
              <w:rPr>
                <w:rFonts w:ascii="Arial" w:hAnsi="Arial" w:cs="Arial"/>
              </w:rPr>
            </w:pPr>
            <w:r w:rsidRPr="008B1183">
              <w:rPr>
                <w:rFonts w:ascii="Arial" w:hAnsi="Arial" w:cs="Arial"/>
                <w:b/>
              </w:rPr>
              <w:t>Basadas en la observación</w:t>
            </w:r>
            <w:r w:rsidR="00D77F6D" w:rsidRPr="008B1183">
              <w:rPr>
                <w:rFonts w:ascii="Arial" w:hAnsi="Arial" w:cs="Arial"/>
                <w:b/>
              </w:rPr>
              <w:t>.</w:t>
            </w:r>
            <w:r w:rsidRPr="008B1183">
              <w:rPr>
                <w:rFonts w:ascii="Arial" w:hAnsi="Arial" w:cs="Arial"/>
              </w:rPr>
              <w:t xml:space="preserve"> </w:t>
            </w:r>
          </w:p>
        </w:tc>
        <w:tc>
          <w:tcPr>
            <w:tcW w:w="6656" w:type="dxa"/>
          </w:tcPr>
          <w:p w14:paraId="04A0A6FF" w14:textId="323DCC6C" w:rsidR="005C41BD" w:rsidRPr="008B1183" w:rsidRDefault="00F40CE8" w:rsidP="00A535D4">
            <w:pPr>
              <w:spacing w:before="120" w:after="120"/>
              <w:jc w:val="both"/>
              <w:rPr>
                <w:rFonts w:ascii="Arial" w:hAnsi="Arial" w:cs="Arial"/>
              </w:rPr>
            </w:pPr>
            <w:r w:rsidRPr="008B1183">
              <w:rPr>
                <w:rFonts w:ascii="Arial" w:hAnsi="Arial" w:cs="Arial"/>
                <w:b/>
              </w:rPr>
              <w:t>I6</w:t>
            </w:r>
            <w:r w:rsidR="005C41BD" w:rsidRPr="008B1183">
              <w:rPr>
                <w:rFonts w:ascii="Arial" w:hAnsi="Arial" w:cs="Arial"/>
                <w:b/>
              </w:rPr>
              <w:t xml:space="preserve">: </w:t>
            </w:r>
            <w:r w:rsidR="005C41BD" w:rsidRPr="008B1183">
              <w:rPr>
                <w:rFonts w:ascii="Arial" w:hAnsi="Arial" w:cs="Arial"/>
              </w:rPr>
              <w:t xml:space="preserve">Registro de sucesos o Anecdotario. Utilizado de forma individual para cada alumno o alumna en el que se anotan observaciones que </w:t>
            </w:r>
            <w:r w:rsidR="00A535D4" w:rsidRPr="008B1183">
              <w:rPr>
                <w:rFonts w:ascii="Arial" w:hAnsi="Arial" w:cs="Arial"/>
              </w:rPr>
              <w:t xml:space="preserve">se consideran importantes, como </w:t>
            </w:r>
            <w:r w:rsidR="005C41BD" w:rsidRPr="008B1183">
              <w:rPr>
                <w:rFonts w:ascii="Arial" w:hAnsi="Arial" w:cs="Arial"/>
              </w:rPr>
              <w:t>progreso en el aprendi</w:t>
            </w:r>
            <w:r w:rsidR="00A535D4" w:rsidRPr="008B1183">
              <w:rPr>
                <w:rFonts w:ascii="Arial" w:hAnsi="Arial" w:cs="Arial"/>
              </w:rPr>
              <w:t>zaje, anécdotas sucedidas, etc</w:t>
            </w:r>
            <w:r w:rsidR="005C41BD" w:rsidRPr="008B1183">
              <w:rPr>
                <w:rFonts w:ascii="Arial" w:hAnsi="Arial" w:cs="Arial"/>
              </w:rPr>
              <w:t>.</w:t>
            </w:r>
          </w:p>
        </w:tc>
      </w:tr>
    </w:tbl>
    <w:p w14:paraId="0AC44327" w14:textId="29F0939C" w:rsidR="005C41BD" w:rsidRPr="008B1183" w:rsidRDefault="005C41BD" w:rsidP="007C0826">
      <w:pPr>
        <w:pStyle w:val="Ttulo3"/>
        <w:spacing w:before="120" w:after="120" w:line="240" w:lineRule="auto"/>
        <w:rPr>
          <w:rFonts w:ascii="Arial" w:hAnsi="Arial" w:cs="Arial"/>
          <w:b/>
          <w:color w:val="002060"/>
          <w:sz w:val="22"/>
          <w:szCs w:val="22"/>
        </w:rPr>
      </w:pPr>
      <w:bookmarkStart w:id="39" w:name="_Toc211807119"/>
      <w:r w:rsidRPr="008B1183">
        <w:rPr>
          <w:rFonts w:ascii="Arial" w:hAnsi="Arial" w:cs="Arial"/>
          <w:b/>
          <w:color w:val="002060"/>
          <w:sz w:val="22"/>
          <w:szCs w:val="22"/>
        </w:rPr>
        <w:t>Obtención de la calificación final del módulo.</w:t>
      </w:r>
      <w:bookmarkEnd w:id="39"/>
    </w:p>
    <w:p w14:paraId="0AF66461" w14:textId="163C8A31"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calificación de cada Resultado de Aprendizaje (RA) se obtiene realizando el sumatorio del producto de la calificación (C) obtenida en cada criterio de evaluación entre 0 y 10 multiplicado por el (%Ce</w:t>
      </w:r>
      <w:r w:rsidRPr="008B1183">
        <w:rPr>
          <w:rFonts w:ascii="Arial" w:hAnsi="Arial" w:cs="Arial"/>
          <w:vertAlign w:val="subscript"/>
        </w:rPr>
        <w:t>i</w:t>
      </w:r>
      <w:r w:rsidRPr="008B1183">
        <w:rPr>
          <w:rFonts w:ascii="Arial" w:hAnsi="Arial" w:cs="Arial"/>
        </w:rPr>
        <w:t>) asignado a ese criterio de evaluación</w:t>
      </w:r>
      <w:r w:rsidR="00CE5225"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3020"/>
        <w:gridCol w:w="3020"/>
        <w:gridCol w:w="3021"/>
      </w:tblGrid>
      <w:tr w:rsidR="005C41BD" w:rsidRPr="008B1183" w14:paraId="3A25F03D" w14:textId="77777777" w:rsidTr="00D77F6D">
        <w:trPr>
          <w:tblHeader/>
        </w:trPr>
        <w:tc>
          <w:tcPr>
            <w:tcW w:w="9061" w:type="dxa"/>
            <w:gridSpan w:val="3"/>
            <w:shd w:val="clear" w:color="auto" w:fill="FFC000" w:themeFill="accent4"/>
          </w:tcPr>
          <w:p w14:paraId="206E14F0" w14:textId="77777777" w:rsidR="005C41BD" w:rsidRPr="008B1183" w:rsidRDefault="005C41BD" w:rsidP="007C0826">
            <w:pPr>
              <w:pStyle w:val="Default"/>
              <w:spacing w:before="120" w:after="120"/>
              <w:jc w:val="center"/>
              <w:rPr>
                <w:b/>
                <w:sz w:val="22"/>
                <w:szCs w:val="22"/>
              </w:rPr>
            </w:pPr>
            <w:r w:rsidRPr="008B1183">
              <w:rPr>
                <w:b/>
                <w:sz w:val="22"/>
                <w:szCs w:val="22"/>
              </w:rPr>
              <w:lastRenderedPageBreak/>
              <w:t>Obtención de la calificación de cada Resultado de Aprendizaje.</w:t>
            </w:r>
          </w:p>
        </w:tc>
      </w:tr>
      <w:tr w:rsidR="005C41BD" w:rsidRPr="008B1183" w14:paraId="01C43851" w14:textId="77777777" w:rsidTr="00D77F6D">
        <w:trPr>
          <w:trHeight w:val="794"/>
        </w:trPr>
        <w:tc>
          <w:tcPr>
            <w:tcW w:w="3020" w:type="dxa"/>
          </w:tcPr>
          <w:p w14:paraId="5C7E1EB6" w14:textId="79D0691A" w:rsidR="005C41BD" w:rsidRPr="008B1183" w:rsidRDefault="005C41BD" w:rsidP="00114DE0">
            <w:pPr>
              <w:pStyle w:val="Default"/>
              <w:spacing w:before="120" w:after="120"/>
              <w:jc w:val="both"/>
              <w:rPr>
                <w:sz w:val="22"/>
                <w:szCs w:val="22"/>
              </w:rPr>
            </w:pPr>
            <m:oMathPara>
              <m:oMath>
                <m:r>
                  <m:rPr>
                    <m:sty m:val="p"/>
                  </m:rPr>
                  <w:rPr>
                    <w:rFonts w:ascii="Cambria Math" w:hAnsi="Cambria Math"/>
                    <w:sz w:val="22"/>
                    <w:szCs w:val="22"/>
                  </w:rPr>
                  <m:t>RA1</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i=1a</m:t>
                    </m:r>
                  </m:sub>
                  <m:sup>
                    <m:r>
                      <m:rPr>
                        <m:sty m:val="p"/>
                      </m:rPr>
                      <w:rPr>
                        <w:rFonts w:ascii="Cambria Math" w:hAnsi="Cambria Math"/>
                        <w:sz w:val="22"/>
                        <w:szCs w:val="22"/>
                        <w:lang w:eastAsia="es-ES"/>
                      </w:rPr>
                      <m:t>6</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tcPr>
          <w:p w14:paraId="6D6D220D" w14:textId="5294CA6B"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RA2</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i=2a</m:t>
                    </m:r>
                  </m:sub>
                  <m:sup>
                    <m:r>
                      <w:rPr>
                        <w:rFonts w:ascii="Cambria Math" w:hAnsi="Cambria Math"/>
                        <w:sz w:val="22"/>
                        <w:szCs w:val="22"/>
                        <w:lang w:eastAsia="es-ES"/>
                      </w:rPr>
                      <m:t>11</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tcPr>
          <w:p w14:paraId="0EC0492F" w14:textId="101296CD" w:rsidR="005C41BD" w:rsidRPr="008B1183" w:rsidRDefault="005C41BD" w:rsidP="007C0826">
            <w:pPr>
              <w:pStyle w:val="Default"/>
              <w:spacing w:before="120" w:after="120"/>
              <w:jc w:val="both"/>
              <w:rPr>
                <w:sz w:val="22"/>
                <w:szCs w:val="22"/>
              </w:rPr>
            </w:pPr>
            <m:oMathPara>
              <m:oMath>
                <m:r>
                  <m:rPr>
                    <m:sty m:val="p"/>
                  </m:rPr>
                  <w:rPr>
                    <w:rFonts w:ascii="Cambria Math" w:hAnsi="Cambria Math"/>
                    <w:sz w:val="22"/>
                    <w:szCs w:val="22"/>
                  </w:rPr>
                  <m:t>RA3</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i=3a</m:t>
                    </m:r>
                  </m:sub>
                  <m:sup>
                    <m:r>
                      <w:rPr>
                        <w:rFonts w:ascii="Cambria Math" w:hAnsi="Cambria Math"/>
                        <w:sz w:val="22"/>
                        <w:szCs w:val="22"/>
                        <w:lang w:eastAsia="es-ES"/>
                      </w:rPr>
                      <m:t>7</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r w:rsidR="005C41BD" w:rsidRPr="008B1183" w14:paraId="1A1176C3" w14:textId="77777777" w:rsidTr="00D77F6D">
        <w:trPr>
          <w:trHeight w:val="794"/>
        </w:trPr>
        <w:tc>
          <w:tcPr>
            <w:tcW w:w="3020" w:type="dxa"/>
            <w:shd w:val="clear" w:color="auto" w:fill="FFF2CC" w:themeFill="accent4" w:themeFillTint="33"/>
          </w:tcPr>
          <w:p w14:paraId="5FB11D4B" w14:textId="6984A1CD" w:rsidR="005C41BD" w:rsidRPr="008B1183" w:rsidRDefault="005C41BD" w:rsidP="00114DE0">
            <w:pPr>
              <w:pStyle w:val="Default"/>
              <w:spacing w:before="120" w:after="120"/>
              <w:jc w:val="both"/>
              <w:rPr>
                <w:rFonts w:eastAsia="Calibri"/>
                <w:sz w:val="22"/>
                <w:szCs w:val="22"/>
              </w:rPr>
            </w:pPr>
            <m:oMathPara>
              <m:oMath>
                <m:r>
                  <m:rPr>
                    <m:sty m:val="p"/>
                  </m:rPr>
                  <w:rPr>
                    <w:rFonts w:ascii="Cambria Math" w:hAnsi="Cambria Math"/>
                    <w:sz w:val="22"/>
                    <w:szCs w:val="22"/>
                  </w:rPr>
                  <m:t>RA4</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i=4a</m:t>
                    </m:r>
                  </m:sub>
                  <m:sup>
                    <m:r>
                      <w:rPr>
                        <w:rFonts w:ascii="Cambria Math" w:hAnsi="Cambria Math"/>
                        <w:sz w:val="22"/>
                        <w:szCs w:val="22"/>
                        <w:lang w:eastAsia="es-ES"/>
                      </w:rPr>
                      <m:t>6</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shd w:val="clear" w:color="auto" w:fill="FFF2CC" w:themeFill="accent4" w:themeFillTint="33"/>
          </w:tcPr>
          <w:p w14:paraId="28BDA3FC" w14:textId="4D5AB3B4" w:rsidR="005C41BD" w:rsidRPr="008B1183" w:rsidRDefault="005C41BD" w:rsidP="007C0826">
            <w:pPr>
              <w:pStyle w:val="Default"/>
              <w:spacing w:before="120" w:after="120"/>
              <w:jc w:val="both"/>
              <w:rPr>
                <w:rFonts w:eastAsia="Calibri"/>
                <w:sz w:val="22"/>
                <w:szCs w:val="22"/>
              </w:rPr>
            </w:pPr>
            <m:oMathPara>
              <m:oMath>
                <m:r>
                  <m:rPr>
                    <m:sty m:val="p"/>
                  </m:rPr>
                  <w:rPr>
                    <w:rFonts w:ascii="Cambria Math" w:hAnsi="Cambria Math"/>
                    <w:sz w:val="22"/>
                    <w:szCs w:val="22"/>
                  </w:rPr>
                  <m:t>RA5</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i=5a</m:t>
                    </m:r>
                  </m:sub>
                  <m:sup>
                    <m:r>
                      <w:rPr>
                        <w:rFonts w:ascii="Cambria Math" w:hAnsi="Cambria Math"/>
                        <w:sz w:val="22"/>
                        <w:szCs w:val="22"/>
                        <w:lang w:eastAsia="es-ES"/>
                      </w:rPr>
                      <m:t>9</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shd w:val="clear" w:color="auto" w:fill="FFF2CC" w:themeFill="accent4" w:themeFillTint="33"/>
          </w:tcPr>
          <w:p w14:paraId="0E48CDF2" w14:textId="21D67BE8" w:rsidR="005C41BD" w:rsidRPr="008B1183" w:rsidRDefault="005C41BD" w:rsidP="00114DE0">
            <w:pPr>
              <w:pStyle w:val="Default"/>
              <w:spacing w:before="120" w:after="120"/>
              <w:jc w:val="both"/>
              <w:rPr>
                <w:rFonts w:eastAsia="Calibri"/>
                <w:sz w:val="22"/>
                <w:szCs w:val="22"/>
              </w:rPr>
            </w:pPr>
            <m:oMathPara>
              <m:oMath>
                <m:r>
                  <m:rPr>
                    <m:sty m:val="p"/>
                  </m:rPr>
                  <w:rPr>
                    <w:rFonts w:ascii="Cambria Math" w:hAnsi="Cambria Math"/>
                    <w:sz w:val="22"/>
                    <w:szCs w:val="22"/>
                  </w:rPr>
                  <m:t>RA6</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i=6a</m:t>
                    </m:r>
                  </m:sub>
                  <m:sup>
                    <m:r>
                      <w:rPr>
                        <w:rFonts w:ascii="Cambria Math" w:hAnsi="Cambria Math"/>
                        <w:sz w:val="22"/>
                        <w:szCs w:val="22"/>
                        <w:lang w:eastAsia="es-ES"/>
                      </w:rPr>
                      <m:t>9</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bl>
    <w:p w14:paraId="54B00F24" w14:textId="77777777" w:rsidR="005C41BD" w:rsidRPr="008B1183" w:rsidRDefault="005C41BD" w:rsidP="007C0826">
      <w:pPr>
        <w:pStyle w:val="Default"/>
        <w:spacing w:before="120" w:after="120"/>
        <w:jc w:val="center"/>
        <w:rPr>
          <w:sz w:val="22"/>
          <w:szCs w:val="22"/>
        </w:rPr>
      </w:pPr>
      <w:r w:rsidRPr="008B1183">
        <w:rPr>
          <w:b/>
          <w:bCs/>
          <w:sz w:val="22"/>
          <w:szCs w:val="22"/>
        </w:rPr>
        <w:t xml:space="preserve">Formulario 1. </w:t>
      </w:r>
      <w:r w:rsidRPr="008B1183">
        <w:rPr>
          <w:sz w:val="22"/>
          <w:szCs w:val="22"/>
        </w:rPr>
        <w:t>Fórmulas calificación de Resultados de Aprendizajes.</w:t>
      </w:r>
    </w:p>
    <w:p w14:paraId="4F732021" w14:textId="49679D76" w:rsidR="005C41BD" w:rsidRPr="008B1183" w:rsidRDefault="000B233B" w:rsidP="007C0826">
      <w:pPr>
        <w:spacing w:before="120" w:after="120" w:line="240" w:lineRule="auto"/>
        <w:ind w:firstLine="431"/>
        <w:jc w:val="both"/>
        <w:rPr>
          <w:rFonts w:ascii="Arial" w:hAnsi="Arial" w:cs="Arial"/>
        </w:rPr>
      </w:pPr>
      <w:r w:rsidRPr="008B1183">
        <w:rPr>
          <w:rFonts w:ascii="Arial" w:hAnsi="Arial" w:cs="Arial"/>
        </w:rPr>
        <w:t>L</w:t>
      </w:r>
      <w:r w:rsidR="005C41BD" w:rsidRPr="008B1183">
        <w:rPr>
          <w:rFonts w:ascii="Arial" w:hAnsi="Arial" w:cs="Arial"/>
        </w:rPr>
        <w:t xml:space="preserve">a calificación final (CF) del módulo </w:t>
      </w:r>
      <w:r w:rsidRPr="008B1183">
        <w:rPr>
          <w:rFonts w:ascii="Arial" w:hAnsi="Arial" w:cs="Arial"/>
        </w:rPr>
        <w:t xml:space="preserve">se obtiene </w:t>
      </w:r>
      <w:r w:rsidR="005C41BD" w:rsidRPr="008B1183">
        <w:rPr>
          <w:rFonts w:ascii="Arial" w:hAnsi="Arial" w:cs="Arial"/>
        </w:rPr>
        <w:t>realizando la suma aritmética de todos y cada uno de los resultados de aprendizaje cuyo valor sea igual o superior al 50% de la ponderación asignada a cada RA. Si la suma de todos los RA es superior a 5 puntos sobre 10, se entenderá que el módulo profesional tiene calificación positiva y así como alcanzadas todas las competencias afectadas.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9061"/>
      </w:tblGrid>
      <w:tr w:rsidR="005C41BD" w:rsidRPr="008B1183" w14:paraId="4D2249FC" w14:textId="77777777" w:rsidTr="00D77F6D">
        <w:trPr>
          <w:tblHeader/>
        </w:trPr>
        <w:tc>
          <w:tcPr>
            <w:tcW w:w="9061" w:type="dxa"/>
            <w:shd w:val="clear" w:color="auto" w:fill="FFC000" w:themeFill="accent4"/>
          </w:tcPr>
          <w:p w14:paraId="56E5E8D6"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final del módulo.</w:t>
            </w:r>
          </w:p>
        </w:tc>
      </w:tr>
      <w:tr w:rsidR="005C41BD" w:rsidRPr="008B1183" w14:paraId="572CBB2B" w14:textId="77777777" w:rsidTr="00D77F6D">
        <w:trPr>
          <w:trHeight w:val="794"/>
        </w:trPr>
        <w:tc>
          <w:tcPr>
            <w:tcW w:w="9061" w:type="dxa"/>
          </w:tcPr>
          <w:p w14:paraId="377D2622" w14:textId="72353FD3"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CF</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m:t>
                    </m:r>
                  </m:sub>
                  <m:sup>
                    <m:r>
                      <w:rPr>
                        <w:rFonts w:ascii="Cambria Math" w:hAnsi="Cambria Math"/>
                        <w:sz w:val="22"/>
                        <w:szCs w:val="22"/>
                        <w:lang w:eastAsia="es-ES"/>
                      </w:rPr>
                      <m:t>6</m:t>
                    </m:r>
                  </m:sup>
                  <m:e>
                    <m:sSub>
                      <m:sSubPr>
                        <m:ctrlPr>
                          <w:rPr>
                            <w:rFonts w:ascii="Cambria Math" w:hAnsi="Cambria Math"/>
                            <w:sz w:val="22"/>
                            <w:szCs w:val="22"/>
                            <w:lang w:eastAsia="es-ES"/>
                          </w:rPr>
                        </m:ctrlPr>
                      </m:sSubPr>
                      <m:e>
                        <m:r>
                          <m:rPr>
                            <m:sty m:val="p"/>
                          </m:rPr>
                          <w:rPr>
                            <w:rFonts w:ascii="Cambria Math" w:hAnsi="Cambria Math"/>
                            <w:sz w:val="22"/>
                            <w:szCs w:val="22"/>
                            <w:lang w:eastAsia="es-ES"/>
                          </w:rPr>
                          <m:t>RA</m:t>
                        </m:r>
                      </m:e>
                      <m:sub>
                        <m:r>
                          <m:rPr>
                            <m:sty m:val="p"/>
                          </m:rPr>
                          <w:rPr>
                            <w:rFonts w:ascii="Cambria Math" w:hAnsi="Cambria Math"/>
                            <w:sz w:val="22"/>
                            <w:szCs w:val="22"/>
                            <w:lang w:eastAsia="es-ES"/>
                          </w:rPr>
                          <m:t>i</m:t>
                        </m:r>
                      </m:sub>
                    </m:sSub>
                  </m:e>
                </m:nary>
              </m:oMath>
            </m:oMathPara>
          </w:p>
        </w:tc>
      </w:tr>
    </w:tbl>
    <w:p w14:paraId="4EFCE9AC" w14:textId="77777777" w:rsidR="005C41BD" w:rsidRPr="008B1183" w:rsidRDefault="005C41BD" w:rsidP="007C0826">
      <w:pPr>
        <w:spacing w:before="120" w:after="120" w:line="240" w:lineRule="auto"/>
        <w:jc w:val="center"/>
        <w:rPr>
          <w:rFonts w:ascii="Arial" w:hAnsi="Arial" w:cs="Arial"/>
        </w:rPr>
      </w:pPr>
      <w:r w:rsidRPr="008B1183">
        <w:rPr>
          <w:rFonts w:ascii="Arial" w:hAnsi="Arial" w:cs="Arial"/>
          <w:b/>
        </w:rPr>
        <w:t>Formulario 2.</w:t>
      </w:r>
      <w:r w:rsidRPr="008B1183">
        <w:rPr>
          <w:rFonts w:ascii="Arial" w:hAnsi="Arial" w:cs="Arial"/>
        </w:rPr>
        <w:t xml:space="preserve"> Fórmula calificación final del módulo.</w:t>
      </w:r>
    </w:p>
    <w:p w14:paraId="47B88FFB" w14:textId="32EDBF1E" w:rsidR="005C41BD" w:rsidRPr="008B1183" w:rsidRDefault="005C41BD" w:rsidP="007C0826">
      <w:pPr>
        <w:pStyle w:val="Ttulo3"/>
        <w:spacing w:before="120" w:after="120" w:line="240" w:lineRule="auto"/>
        <w:rPr>
          <w:rFonts w:ascii="Arial" w:hAnsi="Arial" w:cs="Arial"/>
          <w:b/>
          <w:color w:val="002060"/>
          <w:sz w:val="22"/>
          <w:szCs w:val="22"/>
        </w:rPr>
      </w:pPr>
      <w:bookmarkStart w:id="40" w:name="_Toc211807120"/>
      <w:r w:rsidRPr="008B1183">
        <w:rPr>
          <w:rFonts w:ascii="Arial" w:hAnsi="Arial" w:cs="Arial"/>
          <w:b/>
          <w:color w:val="002060"/>
          <w:sz w:val="22"/>
          <w:szCs w:val="22"/>
        </w:rPr>
        <w:t>Mínimos exigibles para la superación del módulo.</w:t>
      </w:r>
      <w:bookmarkEnd w:id="40"/>
    </w:p>
    <w:p w14:paraId="3A6052AF" w14:textId="60DD668E"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Para que un Resultado de Aprendizaje se considere alcanzado en su grado mínimo, el alumno o alumna deberá tener un </w:t>
      </w:r>
      <w:r w:rsidRPr="00AB1956">
        <w:rPr>
          <w:rFonts w:ascii="Arial" w:hAnsi="Arial" w:cs="Arial"/>
          <w:b/>
          <w:u w:val="single"/>
        </w:rPr>
        <w:t>mínimo de 5 puntos sobre 10 en todos los Resultados de Aprendizaje</w:t>
      </w:r>
      <w:r w:rsidRPr="008B1183">
        <w:rPr>
          <w:rFonts w:ascii="Arial" w:hAnsi="Arial" w:cs="Arial"/>
        </w:rPr>
        <w:t xml:space="preserve">. Deberá acreditar que ha alcanzado el nivel de competencia conforme a las capacidades, destrezas y habilidades profesionales y personales que ha de adquirir a lo largo del curso. </w:t>
      </w:r>
    </w:p>
    <w:p w14:paraId="6311D6C9" w14:textId="777B9FD2" w:rsidR="005C41BD" w:rsidRPr="008B1183" w:rsidRDefault="005C41BD" w:rsidP="007C0826">
      <w:pPr>
        <w:pStyle w:val="Ttulo3"/>
        <w:spacing w:before="120" w:after="120" w:line="240" w:lineRule="auto"/>
        <w:rPr>
          <w:rFonts w:ascii="Arial" w:hAnsi="Arial" w:cs="Arial"/>
          <w:b/>
          <w:color w:val="002060"/>
          <w:sz w:val="22"/>
          <w:szCs w:val="22"/>
        </w:rPr>
      </w:pPr>
      <w:bookmarkStart w:id="41" w:name="_Toc211807121"/>
      <w:r w:rsidRPr="008B1183">
        <w:rPr>
          <w:rFonts w:ascii="Arial" w:hAnsi="Arial" w:cs="Arial"/>
          <w:b/>
          <w:color w:val="002060"/>
          <w:sz w:val="22"/>
          <w:szCs w:val="22"/>
        </w:rPr>
        <w:t>Recuperación de pendientes.</w:t>
      </w:r>
      <w:bookmarkEnd w:id="41"/>
    </w:p>
    <w:p w14:paraId="5FC708BC" w14:textId="64F3DA16" w:rsidR="005C41BD" w:rsidRPr="008B1183" w:rsidRDefault="0022755C" w:rsidP="0022755C">
      <w:pPr>
        <w:pStyle w:val="Default"/>
        <w:spacing w:before="120" w:after="120"/>
        <w:ind w:firstLine="708"/>
        <w:jc w:val="both"/>
      </w:pPr>
      <w:r w:rsidRPr="0069525D">
        <w:rPr>
          <w:sz w:val="22"/>
          <w:szCs w:val="22"/>
        </w:rPr>
        <w:t xml:space="preserve">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Concretamente para este módulo profesional dichas actividades o pruebas </w:t>
      </w:r>
      <w:r>
        <w:rPr>
          <w:sz w:val="22"/>
          <w:szCs w:val="22"/>
        </w:rPr>
        <w:t xml:space="preserve">prácticas de recuperación finales y </w:t>
      </w:r>
      <w:r w:rsidRPr="0069525D">
        <w:rPr>
          <w:sz w:val="22"/>
          <w:szCs w:val="22"/>
        </w:rPr>
        <w:t>extraordinarias se realizarán, en la primera sesión de evaluación final de junio y en le segunda sesión de evaluación final extraordinaria en junio. Esta situación dará lugar a lo que denominamos plan de refuerzo y mejora. En el módulo profesional, la prueba de recuperación se realizará en el mes de junio, teniendo un triple enfoque:</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431"/>
        <w:gridCol w:w="5227"/>
        <w:gridCol w:w="1666"/>
        <w:gridCol w:w="737"/>
      </w:tblGrid>
      <w:tr w:rsidR="00F44ED5" w:rsidRPr="008B1183" w14:paraId="21D07EC0" w14:textId="77777777" w:rsidTr="00F44ED5">
        <w:trPr>
          <w:trHeight w:val="354"/>
          <w:tblHeader/>
        </w:trPr>
        <w:tc>
          <w:tcPr>
            <w:tcW w:w="1431" w:type="dxa"/>
            <w:shd w:val="clear" w:color="auto" w:fill="FFC000" w:themeFill="accent4"/>
            <w:vAlign w:val="center"/>
          </w:tcPr>
          <w:p w14:paraId="300F9817" w14:textId="77777777" w:rsidR="00F44ED5" w:rsidRPr="008B1183" w:rsidRDefault="00F44ED5" w:rsidP="007C082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Enfoque</w:t>
            </w:r>
          </w:p>
        </w:tc>
        <w:tc>
          <w:tcPr>
            <w:tcW w:w="5227" w:type="dxa"/>
            <w:shd w:val="clear" w:color="auto" w:fill="FFC000" w:themeFill="accent4"/>
            <w:vAlign w:val="center"/>
          </w:tcPr>
          <w:p w14:paraId="614A7236" w14:textId="77777777" w:rsidR="00F44ED5" w:rsidRPr="008B1183" w:rsidRDefault="00F44ED5" w:rsidP="007C082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Prueba/Tareas</w:t>
            </w:r>
          </w:p>
        </w:tc>
        <w:tc>
          <w:tcPr>
            <w:tcW w:w="1666" w:type="dxa"/>
            <w:shd w:val="clear" w:color="auto" w:fill="FFC000" w:themeFill="accent4"/>
            <w:vAlign w:val="center"/>
          </w:tcPr>
          <w:p w14:paraId="7639FC5F" w14:textId="4F87EE98" w:rsidR="00F44ED5" w:rsidRPr="008B1183" w:rsidRDefault="00F44ED5" w:rsidP="00F44ED5">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Instrumento</w:t>
            </w:r>
          </w:p>
        </w:tc>
        <w:tc>
          <w:tcPr>
            <w:tcW w:w="737" w:type="dxa"/>
            <w:shd w:val="clear" w:color="auto" w:fill="FFC000" w:themeFill="accent4"/>
            <w:vAlign w:val="center"/>
          </w:tcPr>
          <w:p w14:paraId="2993AFEA" w14:textId="77777777" w:rsidR="00F44ED5" w:rsidRPr="008B1183" w:rsidRDefault="00F44ED5" w:rsidP="007C082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%Ce</w:t>
            </w:r>
          </w:p>
        </w:tc>
      </w:tr>
      <w:tr w:rsidR="00F44ED5" w:rsidRPr="008B1183" w14:paraId="7228843C" w14:textId="77777777" w:rsidTr="00F44ED5">
        <w:trPr>
          <w:trHeight w:val="514"/>
        </w:trPr>
        <w:tc>
          <w:tcPr>
            <w:tcW w:w="1431" w:type="dxa"/>
            <w:vAlign w:val="center"/>
          </w:tcPr>
          <w:p w14:paraId="569B3DF3" w14:textId="77777777" w:rsidR="00F44ED5" w:rsidRPr="008B1183" w:rsidRDefault="00F44ED5" w:rsidP="007C0826">
            <w:pPr>
              <w:pStyle w:val="Prrafodelista"/>
              <w:spacing w:before="120" w:after="120"/>
              <w:ind w:left="0"/>
              <w:contextualSpacing w:val="0"/>
              <w:rPr>
                <w:rFonts w:ascii="Arial" w:hAnsi="Arial" w:cs="Arial"/>
                <w:lang w:val="es-ES_tradnl"/>
              </w:rPr>
            </w:pPr>
            <w:r w:rsidRPr="008B1183">
              <w:rPr>
                <w:rFonts w:ascii="Arial" w:hAnsi="Arial" w:cs="Arial"/>
                <w:lang w:val="es-ES_tradnl"/>
              </w:rPr>
              <w:t>Conceptual</w:t>
            </w:r>
          </w:p>
        </w:tc>
        <w:tc>
          <w:tcPr>
            <w:tcW w:w="5227" w:type="dxa"/>
            <w:vAlign w:val="center"/>
          </w:tcPr>
          <w:p w14:paraId="1CA487F1" w14:textId="77777777" w:rsidR="00F44ED5" w:rsidRPr="008B1183" w:rsidRDefault="00F44ED5" w:rsidP="007C0826">
            <w:pPr>
              <w:pStyle w:val="Prrafodelista"/>
              <w:spacing w:before="120" w:after="120"/>
              <w:ind w:left="0"/>
              <w:contextualSpacing w:val="0"/>
              <w:jc w:val="both"/>
              <w:rPr>
                <w:rFonts w:ascii="Arial" w:hAnsi="Arial" w:cs="Arial"/>
                <w:lang w:val="es-ES_tradnl"/>
              </w:rPr>
            </w:pPr>
            <w:r w:rsidRPr="008B1183">
              <w:rPr>
                <w:rFonts w:ascii="Arial" w:hAnsi="Arial" w:cs="Arial"/>
              </w:rPr>
              <w:t>Prueba con preguntas cortas a desarrollar sobre las tareas propuestas dentro del Plan de refuerzo y recuperación.</w:t>
            </w:r>
          </w:p>
        </w:tc>
        <w:tc>
          <w:tcPr>
            <w:tcW w:w="1666" w:type="dxa"/>
            <w:vAlign w:val="center"/>
          </w:tcPr>
          <w:p w14:paraId="6D577449" w14:textId="6B926EF3" w:rsidR="00F44ED5" w:rsidRPr="008B1183" w:rsidRDefault="00F44ED5" w:rsidP="00F44ED5">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I1</w:t>
            </w:r>
          </w:p>
        </w:tc>
        <w:tc>
          <w:tcPr>
            <w:tcW w:w="737" w:type="dxa"/>
            <w:vAlign w:val="center"/>
          </w:tcPr>
          <w:p w14:paraId="4F14F5DA" w14:textId="77777777" w:rsidR="00F44ED5" w:rsidRPr="008B1183" w:rsidRDefault="00F44ED5" w:rsidP="007C0826">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40%</w:t>
            </w:r>
          </w:p>
        </w:tc>
      </w:tr>
      <w:tr w:rsidR="00F44ED5" w:rsidRPr="008B1183" w14:paraId="10AC1A29" w14:textId="77777777" w:rsidTr="0022755C">
        <w:trPr>
          <w:trHeight w:val="902"/>
        </w:trPr>
        <w:tc>
          <w:tcPr>
            <w:tcW w:w="1431" w:type="dxa"/>
            <w:shd w:val="clear" w:color="auto" w:fill="FFF2CC" w:themeFill="accent4" w:themeFillTint="33"/>
            <w:vAlign w:val="center"/>
          </w:tcPr>
          <w:p w14:paraId="1765DC0C" w14:textId="77777777" w:rsidR="00F44ED5" w:rsidRPr="008B1183" w:rsidRDefault="00F44ED5" w:rsidP="007C0826">
            <w:pPr>
              <w:pStyle w:val="Prrafodelista"/>
              <w:spacing w:before="120" w:after="120"/>
              <w:ind w:left="0"/>
              <w:contextualSpacing w:val="0"/>
              <w:rPr>
                <w:rFonts w:ascii="Arial" w:hAnsi="Arial" w:cs="Arial"/>
                <w:lang w:val="es-ES_tradnl"/>
              </w:rPr>
            </w:pPr>
            <w:r w:rsidRPr="008B1183">
              <w:rPr>
                <w:rFonts w:ascii="Arial" w:hAnsi="Arial" w:cs="Arial"/>
                <w:lang w:val="es-ES_tradnl"/>
              </w:rPr>
              <w:lastRenderedPageBreak/>
              <w:t>Práctico</w:t>
            </w:r>
          </w:p>
        </w:tc>
        <w:tc>
          <w:tcPr>
            <w:tcW w:w="5227" w:type="dxa"/>
            <w:shd w:val="clear" w:color="auto" w:fill="FFF2CC" w:themeFill="accent4" w:themeFillTint="33"/>
            <w:vAlign w:val="center"/>
          </w:tcPr>
          <w:p w14:paraId="39B781B7" w14:textId="2C6D43A4" w:rsidR="00F44ED5" w:rsidRPr="008B1183" w:rsidRDefault="00F44ED5" w:rsidP="00A97BFF">
            <w:pPr>
              <w:pStyle w:val="Prrafodelista"/>
              <w:spacing w:before="120" w:after="120"/>
              <w:ind w:left="0"/>
              <w:contextualSpacing w:val="0"/>
              <w:jc w:val="both"/>
              <w:rPr>
                <w:rFonts w:ascii="Arial" w:hAnsi="Arial" w:cs="Arial"/>
                <w:lang w:val="es-ES_tradnl"/>
              </w:rPr>
            </w:pPr>
            <w:r w:rsidRPr="008B1183">
              <w:rPr>
                <w:rFonts w:ascii="Arial" w:hAnsi="Arial" w:cs="Arial"/>
                <w:lang w:val="es-ES_tradnl"/>
              </w:rPr>
              <w:t>Montaje o actividades experimentales. Esta prueba tendrá que alcanzar el mínimo de funcionamiento requerido.</w:t>
            </w:r>
          </w:p>
        </w:tc>
        <w:tc>
          <w:tcPr>
            <w:tcW w:w="1666" w:type="dxa"/>
            <w:shd w:val="clear" w:color="auto" w:fill="FFF2CC" w:themeFill="accent4" w:themeFillTint="33"/>
            <w:vAlign w:val="center"/>
          </w:tcPr>
          <w:p w14:paraId="7C6FFDF8" w14:textId="2140BA02" w:rsidR="00F44ED5" w:rsidRPr="008B1183" w:rsidRDefault="00F44ED5" w:rsidP="001A69BF">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I4</w:t>
            </w:r>
          </w:p>
        </w:tc>
        <w:tc>
          <w:tcPr>
            <w:tcW w:w="737" w:type="dxa"/>
            <w:shd w:val="clear" w:color="auto" w:fill="FFF2CC" w:themeFill="accent4" w:themeFillTint="33"/>
            <w:vAlign w:val="center"/>
          </w:tcPr>
          <w:p w14:paraId="6F6F01FC" w14:textId="77777777" w:rsidR="00F44ED5" w:rsidRPr="008B1183" w:rsidRDefault="00F44ED5" w:rsidP="007C0826">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40%</w:t>
            </w:r>
          </w:p>
        </w:tc>
      </w:tr>
      <w:tr w:rsidR="00F44ED5" w:rsidRPr="008B1183" w14:paraId="24427050" w14:textId="77777777" w:rsidTr="00F44ED5">
        <w:trPr>
          <w:trHeight w:val="772"/>
        </w:trPr>
        <w:tc>
          <w:tcPr>
            <w:tcW w:w="1431" w:type="dxa"/>
            <w:vAlign w:val="center"/>
          </w:tcPr>
          <w:p w14:paraId="357442E1" w14:textId="77777777" w:rsidR="00F44ED5" w:rsidRPr="008B1183" w:rsidRDefault="00F44ED5" w:rsidP="007C0826">
            <w:pPr>
              <w:pStyle w:val="Prrafodelista"/>
              <w:spacing w:before="120" w:after="120"/>
              <w:ind w:left="0"/>
              <w:contextualSpacing w:val="0"/>
              <w:rPr>
                <w:rFonts w:ascii="Arial" w:hAnsi="Arial" w:cs="Arial"/>
                <w:lang w:val="es-ES_tradnl"/>
              </w:rPr>
            </w:pPr>
            <w:r w:rsidRPr="008B1183">
              <w:rPr>
                <w:rFonts w:ascii="Arial" w:hAnsi="Arial" w:cs="Arial"/>
                <w:lang w:val="es-ES_tradnl"/>
              </w:rPr>
              <w:t>Propuesta de tareas</w:t>
            </w:r>
          </w:p>
        </w:tc>
        <w:tc>
          <w:tcPr>
            <w:tcW w:w="5227" w:type="dxa"/>
            <w:vAlign w:val="center"/>
          </w:tcPr>
          <w:p w14:paraId="48367D1E" w14:textId="4AD1C128" w:rsidR="00F44ED5" w:rsidRPr="008B1183" w:rsidRDefault="00F44ED5" w:rsidP="003C2B46">
            <w:pPr>
              <w:pStyle w:val="Prrafodelista"/>
              <w:spacing w:before="120" w:after="120"/>
              <w:ind w:left="0"/>
              <w:contextualSpacing w:val="0"/>
              <w:jc w:val="both"/>
              <w:rPr>
                <w:rFonts w:ascii="Arial" w:hAnsi="Arial" w:cs="Arial"/>
                <w:lang w:val="es-ES_tradnl"/>
              </w:rPr>
            </w:pPr>
            <w:r w:rsidRPr="008B1183">
              <w:rPr>
                <w:rFonts w:ascii="Arial" w:hAnsi="Arial" w:cs="Arial"/>
                <w:lang w:val="es-ES_tradnl"/>
              </w:rPr>
              <w:t>Ejercicios de cálculo, elaboración de esquemas eléctricos, recopilación de documentación específica, sobre montajes realizados, etc.</w:t>
            </w:r>
          </w:p>
        </w:tc>
        <w:tc>
          <w:tcPr>
            <w:tcW w:w="1666" w:type="dxa"/>
            <w:vAlign w:val="center"/>
          </w:tcPr>
          <w:p w14:paraId="320A932E" w14:textId="15A8E736" w:rsidR="00F44ED5" w:rsidRPr="008B1183" w:rsidRDefault="00F44ED5" w:rsidP="001A69BF">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w:t>
            </w:r>
            <w:r w:rsidR="001A69BF" w:rsidRPr="008B1183">
              <w:rPr>
                <w:rFonts w:ascii="Arial" w:hAnsi="Arial" w:cs="Arial"/>
                <w:lang w:val="es-ES_tradnl"/>
              </w:rPr>
              <w:t>5</w:t>
            </w:r>
          </w:p>
        </w:tc>
        <w:tc>
          <w:tcPr>
            <w:tcW w:w="737" w:type="dxa"/>
            <w:vAlign w:val="center"/>
          </w:tcPr>
          <w:p w14:paraId="5ABD1E5B" w14:textId="77777777" w:rsidR="00F44ED5" w:rsidRPr="008B1183" w:rsidRDefault="00F44ED5" w:rsidP="007C0826">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20%</w:t>
            </w:r>
          </w:p>
        </w:tc>
      </w:tr>
    </w:tbl>
    <w:p w14:paraId="64A40CE7" w14:textId="25702BCD" w:rsidR="008B3DFE" w:rsidRPr="008B3DFE" w:rsidRDefault="008B3DFE" w:rsidP="008B3DFE">
      <w:pPr>
        <w:spacing w:before="120" w:after="120" w:line="240" w:lineRule="auto"/>
        <w:ind w:firstLine="431"/>
        <w:jc w:val="both"/>
        <w:rPr>
          <w:rFonts w:ascii="Arial" w:hAnsi="Arial" w:cs="Arial"/>
        </w:rPr>
      </w:pPr>
      <w:r>
        <w:rPr>
          <w:rFonts w:ascii="Arial" w:hAnsi="Arial" w:cs="Arial"/>
        </w:rPr>
        <w:t>Se</w:t>
      </w:r>
      <w:r w:rsidR="00F23658">
        <w:rPr>
          <w:rFonts w:ascii="Arial" w:hAnsi="Arial" w:cs="Arial"/>
        </w:rPr>
        <w:t xml:space="preserve"> asociarán los criterios en función al triple enfoque realizándose una evaluación aplicando el instrumento de evaluación adecuado. El conjunto de criterios de evaluación asociados al enfoque, tendrán todos los mimos </w:t>
      </w:r>
      <w:r w:rsidR="00AB1956">
        <w:rPr>
          <w:rFonts w:ascii="Arial" w:hAnsi="Arial" w:cs="Arial"/>
        </w:rPr>
        <w:t xml:space="preserve">pesos </w:t>
      </w:r>
      <w:r w:rsidR="00F23658">
        <w:rPr>
          <w:rFonts w:ascii="Arial" w:hAnsi="Arial" w:cs="Arial"/>
        </w:rPr>
        <w:t>%.</w:t>
      </w:r>
    </w:p>
    <w:p w14:paraId="33CE0BE4" w14:textId="5DFA4132" w:rsidR="005C41BD" w:rsidRPr="008B1183" w:rsidRDefault="005C41BD" w:rsidP="007C0826">
      <w:pPr>
        <w:pStyle w:val="Ttulo3"/>
        <w:spacing w:before="120" w:after="120" w:line="240" w:lineRule="auto"/>
        <w:rPr>
          <w:rFonts w:ascii="Arial" w:hAnsi="Arial" w:cs="Arial"/>
          <w:b/>
          <w:color w:val="002060"/>
          <w:sz w:val="22"/>
          <w:szCs w:val="22"/>
        </w:rPr>
      </w:pPr>
      <w:bookmarkStart w:id="42" w:name="_Toc211807122"/>
      <w:r w:rsidRPr="008B1183">
        <w:rPr>
          <w:rFonts w:ascii="Arial" w:hAnsi="Arial" w:cs="Arial"/>
          <w:b/>
          <w:color w:val="002060"/>
          <w:sz w:val="22"/>
          <w:szCs w:val="22"/>
        </w:rPr>
        <w:t>Plan de refuerzo y recuperación.</w:t>
      </w:r>
      <w:bookmarkEnd w:id="42"/>
    </w:p>
    <w:p w14:paraId="72882D85"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llevar a cabo el plan de refuerzo y recuperación, se guiará al alumn</w:t>
      </w:r>
      <w:r w:rsidR="00183F88" w:rsidRPr="008B1183">
        <w:rPr>
          <w:rFonts w:ascii="Arial" w:hAnsi="Arial" w:cs="Arial"/>
        </w:rPr>
        <w:t>ado a</w:t>
      </w:r>
      <w:r w:rsidRPr="008B1183">
        <w:rPr>
          <w:rFonts w:ascii="Arial" w:hAnsi="Arial" w:cs="Arial"/>
        </w:rPr>
        <w:t xml:space="preserve"> lo largo del curso con objeto de que no concurra al final del mismo con todos los contenidos del módulo. En este sentido, se llevará a cabo un plan consistente en varias fases:</w:t>
      </w:r>
    </w:p>
    <w:p w14:paraId="5FAA035B" w14:textId="77777777" w:rsidR="005C41BD" w:rsidRPr="008B1183" w:rsidRDefault="005C41BD" w:rsidP="007C0826">
      <w:pPr>
        <w:spacing w:before="120" w:after="120" w:line="240" w:lineRule="auto"/>
        <w:jc w:val="center"/>
        <w:rPr>
          <w:rFonts w:ascii="Arial" w:hAnsi="Arial" w:cs="Arial"/>
        </w:rPr>
      </w:pPr>
      <w:r w:rsidRPr="008B1183">
        <w:rPr>
          <w:rFonts w:ascii="Arial" w:hAnsi="Arial" w:cs="Arial"/>
          <w:noProof/>
          <w:lang w:eastAsia="es-ES"/>
        </w:rPr>
        <w:drawing>
          <wp:inline distT="0" distB="0" distL="0" distR="0" wp14:anchorId="0DCCC3FC" wp14:editId="579BB26F">
            <wp:extent cx="5394960" cy="1409700"/>
            <wp:effectExtent l="0" t="0" r="15240" b="0"/>
            <wp:docPr id="61" name="Diagrama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429B9130" w14:textId="24A4EF30" w:rsidR="005C41BD" w:rsidRPr="008B1183" w:rsidRDefault="000D6DEC" w:rsidP="007C0826">
      <w:pPr>
        <w:spacing w:before="120" w:after="120" w:line="240" w:lineRule="auto"/>
        <w:jc w:val="center"/>
        <w:rPr>
          <w:rFonts w:ascii="Arial" w:hAnsi="Arial" w:cs="Arial"/>
        </w:rPr>
      </w:pPr>
      <w:r w:rsidRPr="008B1183">
        <w:rPr>
          <w:rFonts w:ascii="Arial" w:hAnsi="Arial" w:cs="Arial"/>
          <w:b/>
          <w:bCs/>
        </w:rPr>
        <w:t>Figura 1</w:t>
      </w:r>
      <w:r w:rsidR="005C41BD" w:rsidRPr="008B1183">
        <w:rPr>
          <w:rFonts w:ascii="Arial" w:hAnsi="Arial" w:cs="Arial"/>
          <w:b/>
          <w:bCs/>
        </w:rPr>
        <w:t xml:space="preserve">. </w:t>
      </w:r>
      <w:r w:rsidR="005C41BD" w:rsidRPr="008B1183">
        <w:rPr>
          <w:rFonts w:ascii="Arial" w:hAnsi="Arial" w:cs="Arial"/>
        </w:rPr>
        <w:t>Fases de actuación del Plan de refuerzo y recuperación.</w:t>
      </w:r>
    </w:p>
    <w:p w14:paraId="4163FFC2"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líneas de actuación que se llevarán a cabo para abordar el plan de refuerzo y recuperación, son las siguientes:</w:t>
      </w:r>
    </w:p>
    <w:p w14:paraId="1BD7827C" w14:textId="77777777" w:rsidR="005C41BD" w:rsidRPr="008B1183" w:rsidRDefault="005C41BD" w:rsidP="00102821">
      <w:pPr>
        <w:pStyle w:val="Prrafodelista"/>
        <w:numPr>
          <w:ilvl w:val="0"/>
          <w:numId w:val="9"/>
        </w:numPr>
        <w:spacing w:before="120" w:after="120" w:line="240" w:lineRule="auto"/>
        <w:contextualSpacing w:val="0"/>
        <w:jc w:val="both"/>
        <w:rPr>
          <w:rFonts w:ascii="Arial" w:hAnsi="Arial" w:cs="Arial"/>
          <w:b/>
        </w:rPr>
      </w:pPr>
      <w:r w:rsidRPr="008B1183">
        <w:rPr>
          <w:rFonts w:ascii="Arial" w:hAnsi="Arial" w:cs="Arial"/>
          <w:b/>
          <w:u w:val="single"/>
        </w:rPr>
        <w:t>Recuperación para el alumnado con calificaciones negativas durante el curso escolar</w:t>
      </w:r>
      <w:r w:rsidRPr="008B1183">
        <w:rPr>
          <w:rFonts w:ascii="Arial" w:hAnsi="Arial" w:cs="Arial"/>
          <w:b/>
        </w:rPr>
        <w:t>.</w:t>
      </w:r>
    </w:p>
    <w:p w14:paraId="0ECD66D2" w14:textId="02B089EB" w:rsidR="005C41BD" w:rsidRPr="008B1183" w:rsidRDefault="00470FC6" w:rsidP="007C0826">
      <w:pPr>
        <w:pStyle w:val="Prrafodelista"/>
        <w:spacing w:before="120" w:after="120" w:line="240" w:lineRule="auto"/>
        <w:ind w:left="791"/>
        <w:contextualSpacing w:val="0"/>
        <w:jc w:val="both"/>
        <w:rPr>
          <w:rFonts w:ascii="Arial" w:hAnsi="Arial" w:cs="Arial"/>
        </w:rPr>
      </w:pPr>
      <w:r w:rsidRPr="008B1183">
        <w:rPr>
          <w:rFonts w:ascii="Arial" w:hAnsi="Arial" w:cs="Arial"/>
        </w:rPr>
        <w:t xml:space="preserve">En </w:t>
      </w:r>
      <w:r>
        <w:rPr>
          <w:rFonts w:ascii="Arial" w:hAnsi="Arial" w:cs="Arial"/>
        </w:rPr>
        <w:t>el trimestre primero y segundo</w:t>
      </w:r>
      <w:r w:rsidRPr="008B1183">
        <w:rPr>
          <w:rFonts w:ascii="Arial" w:hAnsi="Arial" w:cs="Arial"/>
        </w:rPr>
        <w:t xml:space="preserve">, </w:t>
      </w:r>
      <w:r w:rsidR="005C41BD" w:rsidRPr="008B1183">
        <w:rPr>
          <w:rFonts w:ascii="Arial" w:hAnsi="Arial" w:cs="Arial"/>
        </w:rPr>
        <w:t>se realizan evaluaciones parciales de carácter informativo previas a la evaluación final. Aquellos alumnos y alumnas que no hayan superado determinados criterios de evaluación indistintamente del resultado global en el periodo de evaluación, deberán someterse a un programa de refuerzo (número reducido de criterios de evaluación no superados) en unos casos o a un programa de recuperación global en otros (número significativo de criterios de evaluación no superados). Se les orientará sobre: contenidos más relevantes; actividades y trabajos a presentar; estructura de la prueba; lugar, fecha y hora de la prueba y de presentación de las actividades y trabajos; útiles de escritura y criterios de calificación. Al alumno y alumna se le entregará informe sobre las actuaciones a llevar a cabo y el docente se quedará con una copia firmada por el alumno y alumna. Si éste es menor de edad, se hará otra copia del original una vez firmada por el alumno</w:t>
      </w:r>
      <w:r w:rsidR="000B0F19" w:rsidRPr="008B1183">
        <w:rPr>
          <w:rFonts w:ascii="Arial" w:hAnsi="Arial" w:cs="Arial"/>
        </w:rPr>
        <w:t xml:space="preserve"> o alumna,</w:t>
      </w:r>
      <w:r w:rsidR="005C41BD" w:rsidRPr="008B1183">
        <w:rPr>
          <w:rFonts w:ascii="Arial" w:hAnsi="Arial" w:cs="Arial"/>
        </w:rPr>
        <w:t xml:space="preserve"> y se enviará a sus padres.</w:t>
      </w:r>
    </w:p>
    <w:p w14:paraId="04077170" w14:textId="355CAC1A" w:rsidR="005C41BD" w:rsidRPr="008B1183" w:rsidRDefault="005C41BD" w:rsidP="007C0826">
      <w:pPr>
        <w:pStyle w:val="Ttulo2"/>
        <w:spacing w:before="120" w:after="120" w:line="240" w:lineRule="auto"/>
        <w:rPr>
          <w:rFonts w:ascii="Arial" w:hAnsi="Arial" w:cs="Arial"/>
          <w:b/>
          <w:color w:val="002060"/>
          <w:sz w:val="22"/>
          <w:szCs w:val="22"/>
        </w:rPr>
      </w:pPr>
      <w:bookmarkStart w:id="43" w:name="_Toc211807123"/>
      <w:r w:rsidRPr="008B1183">
        <w:rPr>
          <w:rFonts w:ascii="Arial" w:hAnsi="Arial" w:cs="Arial"/>
          <w:b/>
          <w:color w:val="002060"/>
          <w:sz w:val="22"/>
          <w:szCs w:val="22"/>
        </w:rPr>
        <w:t>Evaluación del proceso de Enseñanza (Profesorado).</w:t>
      </w:r>
      <w:bookmarkEnd w:id="43"/>
    </w:p>
    <w:p w14:paraId="4AFA7300" w14:textId="4C8F2EC4" w:rsidR="005C41BD" w:rsidRPr="008B1183" w:rsidRDefault="005C41BD" w:rsidP="007C0826">
      <w:pPr>
        <w:pStyle w:val="Ttulo3"/>
        <w:spacing w:before="120" w:after="120" w:line="240" w:lineRule="auto"/>
        <w:rPr>
          <w:rFonts w:ascii="Arial" w:hAnsi="Arial" w:cs="Arial"/>
          <w:b/>
          <w:color w:val="002060"/>
          <w:sz w:val="22"/>
          <w:szCs w:val="22"/>
        </w:rPr>
      </w:pPr>
      <w:bookmarkStart w:id="44" w:name="_Toc211807124"/>
      <w:r w:rsidRPr="008B1183">
        <w:rPr>
          <w:rFonts w:ascii="Arial" w:hAnsi="Arial" w:cs="Arial"/>
          <w:b/>
          <w:color w:val="002060"/>
          <w:sz w:val="22"/>
          <w:szCs w:val="22"/>
        </w:rPr>
        <w:t>Evaluación de la práctica docente.</w:t>
      </w:r>
      <w:bookmarkEnd w:id="44"/>
    </w:p>
    <w:p w14:paraId="6A905EA7" w14:textId="2D52503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El artículo 18 del </w:t>
      </w:r>
      <w:r w:rsidRPr="008B1183">
        <w:rPr>
          <w:rFonts w:ascii="Arial" w:hAnsi="Arial" w:cs="Arial"/>
          <w:bCs/>
        </w:rPr>
        <w:t>Real Decreto 659/2023</w:t>
      </w:r>
      <w:r w:rsidRPr="008B1183">
        <w:rPr>
          <w:rFonts w:ascii="Arial" w:hAnsi="Arial" w:cs="Arial"/>
          <w:b/>
          <w:bCs/>
        </w:rPr>
        <w:t xml:space="preserve"> </w:t>
      </w:r>
      <w:r w:rsidRPr="008B1183">
        <w:rPr>
          <w:rFonts w:ascii="Arial" w:hAnsi="Arial" w:cs="Arial"/>
        </w:rPr>
        <w:t xml:space="preserve">por el que se regula la ordenación general de las enseñanzas de Formación Profesional, establece que los profesores evaluarán tanto los aprendizajes del alumnado como los procesos de enseñanza y su propia práctica docente, </w:t>
      </w:r>
      <w:r w:rsidRPr="008B1183">
        <w:rPr>
          <w:rFonts w:ascii="Arial" w:hAnsi="Arial" w:cs="Arial"/>
        </w:rPr>
        <w:lastRenderedPageBreak/>
        <w:t>para lo que establecerán indicadores de logro en las programaciones didácticas. En la tabla siguiente, se propone un análisis de los mecanismos y recursos para evaluar tanto el diseño como el funcionamiento de la programación didáctica, a</w:t>
      </w:r>
      <w:r w:rsidR="002970C8" w:rsidRPr="008B1183">
        <w:rPr>
          <w:rFonts w:ascii="Arial" w:hAnsi="Arial" w:cs="Arial"/>
        </w:rPr>
        <w:t>sí como las unidades de trabajo</w:t>
      </w:r>
      <w:r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752"/>
        <w:gridCol w:w="1785"/>
        <w:gridCol w:w="1697"/>
        <w:gridCol w:w="2100"/>
        <w:gridCol w:w="1727"/>
      </w:tblGrid>
      <w:tr w:rsidR="005C41BD" w:rsidRPr="008B1183" w14:paraId="41BFD675" w14:textId="77777777" w:rsidTr="00957F29">
        <w:trPr>
          <w:tblHeader/>
        </w:trPr>
        <w:tc>
          <w:tcPr>
            <w:tcW w:w="1778" w:type="dxa"/>
            <w:shd w:val="clear" w:color="auto" w:fill="FFC000" w:themeFill="accent4"/>
            <w:vAlign w:val="center"/>
          </w:tcPr>
          <w:p w14:paraId="7E32493C"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Elemento a evaluar</w:t>
            </w:r>
          </w:p>
        </w:tc>
        <w:tc>
          <w:tcPr>
            <w:tcW w:w="1792" w:type="dxa"/>
            <w:shd w:val="clear" w:color="auto" w:fill="FFC000" w:themeFill="accent4"/>
            <w:vAlign w:val="center"/>
          </w:tcPr>
          <w:p w14:paraId="6A3078F5"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¿Qué?</w:t>
            </w:r>
          </w:p>
        </w:tc>
        <w:tc>
          <w:tcPr>
            <w:tcW w:w="1387" w:type="dxa"/>
            <w:shd w:val="clear" w:color="auto" w:fill="FFC000" w:themeFill="accent4"/>
            <w:vAlign w:val="center"/>
          </w:tcPr>
          <w:p w14:paraId="609D3A13"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¿Cómo?</w:t>
            </w:r>
          </w:p>
        </w:tc>
        <w:tc>
          <w:tcPr>
            <w:tcW w:w="2351" w:type="dxa"/>
            <w:shd w:val="clear" w:color="auto" w:fill="FFC000" w:themeFill="accent4"/>
            <w:vAlign w:val="center"/>
          </w:tcPr>
          <w:p w14:paraId="0AC9DA66"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¿Cuándo?</w:t>
            </w:r>
          </w:p>
        </w:tc>
        <w:tc>
          <w:tcPr>
            <w:tcW w:w="1753" w:type="dxa"/>
            <w:shd w:val="clear" w:color="auto" w:fill="FFC000" w:themeFill="accent4"/>
            <w:vAlign w:val="center"/>
          </w:tcPr>
          <w:p w14:paraId="7CCC3951"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¿Quién?</w:t>
            </w:r>
          </w:p>
        </w:tc>
      </w:tr>
      <w:tr w:rsidR="005C41BD" w:rsidRPr="008B1183" w14:paraId="754261B4" w14:textId="77777777" w:rsidTr="00957F29">
        <w:tc>
          <w:tcPr>
            <w:tcW w:w="1778" w:type="dxa"/>
            <w:shd w:val="clear" w:color="auto" w:fill="FFC000" w:themeFill="accent4"/>
            <w:vAlign w:val="center"/>
          </w:tcPr>
          <w:p w14:paraId="77930E0F" w14:textId="77777777" w:rsidR="005C41BD" w:rsidRPr="008B1183" w:rsidRDefault="005C41BD" w:rsidP="007C0826">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Programación didáctica</w:t>
            </w:r>
          </w:p>
        </w:tc>
        <w:tc>
          <w:tcPr>
            <w:tcW w:w="1792" w:type="dxa"/>
          </w:tcPr>
          <w:p w14:paraId="5F8F4132" w14:textId="6B39B10B"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Objetivos adecuados y cumplimiento de la</w:t>
            </w:r>
            <w:r w:rsidR="005C41BD" w:rsidRPr="008B1183">
              <w:rPr>
                <w:rFonts w:ascii="Arial" w:hAnsi="Arial" w:cs="Arial"/>
              </w:rPr>
              <w:t xml:space="preserve"> Programación Didáctica.</w:t>
            </w:r>
          </w:p>
        </w:tc>
        <w:tc>
          <w:tcPr>
            <w:tcW w:w="1387" w:type="dxa"/>
            <w:shd w:val="clear" w:color="auto" w:fill="FFF2CC" w:themeFill="accent4" w:themeFillTint="33"/>
          </w:tcPr>
          <w:p w14:paraId="15C4FCCC" w14:textId="644AF5B1" w:rsidR="005C41BD" w:rsidRPr="008B1183" w:rsidRDefault="005C41BD" w:rsidP="00957F29">
            <w:pPr>
              <w:pStyle w:val="Prrafodelista"/>
              <w:spacing w:before="120" w:after="120"/>
              <w:ind w:left="0"/>
              <w:contextualSpacing w:val="0"/>
              <w:jc w:val="both"/>
              <w:rPr>
                <w:rFonts w:ascii="Arial" w:hAnsi="Arial" w:cs="Arial"/>
              </w:rPr>
            </w:pPr>
            <w:r w:rsidRPr="008B1183">
              <w:rPr>
                <w:rFonts w:ascii="Arial" w:hAnsi="Arial" w:cs="Arial"/>
              </w:rPr>
              <w:t xml:space="preserve">A través de indicadores </w:t>
            </w:r>
            <w:r w:rsidR="00957F29" w:rsidRPr="008B1183">
              <w:rPr>
                <w:rFonts w:ascii="Arial" w:hAnsi="Arial" w:cs="Arial"/>
              </w:rPr>
              <w:t>de logro</w:t>
            </w:r>
            <w:r w:rsidRPr="008B1183">
              <w:rPr>
                <w:rFonts w:ascii="Arial" w:hAnsi="Arial" w:cs="Arial"/>
              </w:rPr>
              <w:t>.</w:t>
            </w:r>
          </w:p>
        </w:tc>
        <w:tc>
          <w:tcPr>
            <w:tcW w:w="2351" w:type="dxa"/>
          </w:tcPr>
          <w:p w14:paraId="4122EB96" w14:textId="0FFE7CC4"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Al inicio y d</w:t>
            </w:r>
            <w:r w:rsidR="005C41BD" w:rsidRPr="008B1183">
              <w:rPr>
                <w:rFonts w:ascii="Arial" w:hAnsi="Arial" w:cs="Arial"/>
              </w:rPr>
              <w:t xml:space="preserve">urante el curso en las diferentes evaluaciones. </w:t>
            </w:r>
          </w:p>
        </w:tc>
        <w:tc>
          <w:tcPr>
            <w:tcW w:w="1753" w:type="dxa"/>
            <w:shd w:val="clear" w:color="auto" w:fill="FFF2CC" w:themeFill="accent4" w:themeFillTint="33"/>
          </w:tcPr>
          <w:p w14:paraId="73B4AC49" w14:textId="034050E5"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El profesorado del Departamento.</w:t>
            </w:r>
          </w:p>
        </w:tc>
      </w:tr>
      <w:tr w:rsidR="005C41BD" w:rsidRPr="008B1183" w14:paraId="597976FA" w14:textId="77777777" w:rsidTr="00957F29">
        <w:tc>
          <w:tcPr>
            <w:tcW w:w="1778" w:type="dxa"/>
            <w:shd w:val="clear" w:color="auto" w:fill="FFC000" w:themeFill="accent4"/>
            <w:vAlign w:val="center"/>
          </w:tcPr>
          <w:p w14:paraId="0EAB39E5" w14:textId="5E3E63C0" w:rsidR="005C41BD" w:rsidRPr="008B1183" w:rsidRDefault="005C41BD" w:rsidP="002970C8">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Unidad d</w:t>
            </w:r>
            <w:r w:rsidR="002970C8" w:rsidRPr="008B1183">
              <w:rPr>
                <w:rFonts w:ascii="Arial" w:hAnsi="Arial" w:cs="Arial"/>
                <w:b/>
                <w:color w:val="000000" w:themeColor="text1"/>
              </w:rPr>
              <w:t>e trabajo</w:t>
            </w:r>
          </w:p>
        </w:tc>
        <w:tc>
          <w:tcPr>
            <w:tcW w:w="1792" w:type="dxa"/>
          </w:tcPr>
          <w:p w14:paraId="59D8B146" w14:textId="77944396"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D</w:t>
            </w:r>
            <w:r w:rsidR="005C41BD" w:rsidRPr="008B1183">
              <w:rPr>
                <w:rFonts w:ascii="Arial" w:hAnsi="Arial" w:cs="Arial"/>
              </w:rPr>
              <w:t>iseño y el funcionamiento.</w:t>
            </w:r>
          </w:p>
        </w:tc>
        <w:tc>
          <w:tcPr>
            <w:tcW w:w="1387" w:type="dxa"/>
            <w:shd w:val="clear" w:color="auto" w:fill="FFF2CC" w:themeFill="accent4" w:themeFillTint="33"/>
          </w:tcPr>
          <w:p w14:paraId="6915B546" w14:textId="6C9A1274"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I</w:t>
            </w:r>
            <w:r w:rsidR="005C41BD" w:rsidRPr="008B1183">
              <w:rPr>
                <w:rFonts w:ascii="Arial" w:hAnsi="Arial" w:cs="Arial"/>
              </w:rPr>
              <w:t xml:space="preserve">ndicadores o ítems como la propuesta de autoevaluación realizada por el docente </w:t>
            </w:r>
            <w:r w:rsidR="00CF1F77">
              <w:rPr>
                <w:rFonts w:ascii="Arial" w:hAnsi="Arial" w:cs="Arial"/>
              </w:rPr>
              <w:t xml:space="preserve">(Anexo 2) </w:t>
            </w:r>
            <w:r w:rsidR="005C41BD" w:rsidRPr="008B1183">
              <w:rPr>
                <w:rFonts w:ascii="Arial" w:hAnsi="Arial" w:cs="Arial"/>
              </w:rPr>
              <w:t xml:space="preserve">o cuestionario </w:t>
            </w:r>
            <w:r w:rsidRPr="008B1183">
              <w:rPr>
                <w:rFonts w:ascii="Arial" w:hAnsi="Arial" w:cs="Arial"/>
              </w:rPr>
              <w:t>de</w:t>
            </w:r>
            <w:r w:rsidR="005C41BD" w:rsidRPr="008B1183">
              <w:rPr>
                <w:rFonts w:ascii="Arial" w:hAnsi="Arial" w:cs="Arial"/>
              </w:rPr>
              <w:t xml:space="preserve"> opinión al alumnado</w:t>
            </w:r>
            <w:r w:rsidR="00CF1F77">
              <w:rPr>
                <w:rFonts w:ascii="Arial" w:hAnsi="Arial" w:cs="Arial"/>
              </w:rPr>
              <w:t xml:space="preserve"> (Anexo 3)</w:t>
            </w:r>
            <w:r w:rsidR="005C41BD" w:rsidRPr="008B1183">
              <w:rPr>
                <w:rFonts w:ascii="Arial" w:hAnsi="Arial" w:cs="Arial"/>
              </w:rPr>
              <w:t>.</w:t>
            </w:r>
          </w:p>
        </w:tc>
        <w:tc>
          <w:tcPr>
            <w:tcW w:w="2351" w:type="dxa"/>
          </w:tcPr>
          <w:p w14:paraId="00D83F63" w14:textId="568219B9"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 xml:space="preserve">Al inicio y durante el curso en las diferentes evaluaciones. </w:t>
            </w:r>
          </w:p>
        </w:tc>
        <w:tc>
          <w:tcPr>
            <w:tcW w:w="1753" w:type="dxa"/>
            <w:shd w:val="clear" w:color="auto" w:fill="FFF2CC" w:themeFill="accent4" w:themeFillTint="33"/>
          </w:tcPr>
          <w:p w14:paraId="03045D3C" w14:textId="06DD884E"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P</w:t>
            </w:r>
            <w:r w:rsidR="005C41BD" w:rsidRPr="008B1183">
              <w:rPr>
                <w:rFonts w:ascii="Arial" w:hAnsi="Arial" w:cs="Arial"/>
              </w:rPr>
              <w:t>rofesor y alumn</w:t>
            </w:r>
            <w:r w:rsidRPr="008B1183">
              <w:rPr>
                <w:rFonts w:ascii="Arial" w:hAnsi="Arial" w:cs="Arial"/>
              </w:rPr>
              <w:t>ado.</w:t>
            </w:r>
          </w:p>
        </w:tc>
      </w:tr>
    </w:tbl>
    <w:p w14:paraId="6B542DD4" w14:textId="0C806BCF"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de la práctica docente es fundamental para mejorar la labor docente como pieza fundamental en el proceso de enseñanza aprendizaje.</w:t>
      </w:r>
    </w:p>
    <w:p w14:paraId="6B293311" w14:textId="33015EDE" w:rsidR="005C41BD" w:rsidRPr="008B1183" w:rsidRDefault="005C41BD" w:rsidP="007C0826">
      <w:pPr>
        <w:pStyle w:val="Ttulo2"/>
        <w:spacing w:before="120" w:after="120" w:line="240" w:lineRule="auto"/>
        <w:rPr>
          <w:rFonts w:ascii="Arial" w:hAnsi="Arial" w:cs="Arial"/>
          <w:b/>
          <w:color w:val="002060"/>
          <w:sz w:val="22"/>
          <w:szCs w:val="22"/>
        </w:rPr>
      </w:pPr>
      <w:bookmarkStart w:id="45" w:name="_Toc211807125"/>
      <w:r w:rsidRPr="008B1183">
        <w:rPr>
          <w:rFonts w:ascii="Arial" w:hAnsi="Arial" w:cs="Arial"/>
          <w:b/>
          <w:color w:val="002060"/>
          <w:sz w:val="22"/>
          <w:szCs w:val="22"/>
        </w:rPr>
        <w:t>Información y coordinación docente y acción tutorial.</w:t>
      </w:r>
      <w:bookmarkEnd w:id="45"/>
    </w:p>
    <w:p w14:paraId="556A515F" w14:textId="1DD812D6" w:rsidR="005C41BD" w:rsidRPr="008B1183" w:rsidRDefault="005C41BD" w:rsidP="007C0826">
      <w:pPr>
        <w:pStyle w:val="Ttulo3"/>
        <w:spacing w:before="120" w:after="120" w:line="240" w:lineRule="auto"/>
        <w:rPr>
          <w:rFonts w:ascii="Arial" w:hAnsi="Arial" w:cs="Arial"/>
          <w:b/>
          <w:color w:val="002060"/>
          <w:sz w:val="22"/>
          <w:szCs w:val="22"/>
        </w:rPr>
      </w:pPr>
      <w:bookmarkStart w:id="46" w:name="_Toc211807126"/>
      <w:r w:rsidRPr="008B1183">
        <w:rPr>
          <w:rFonts w:ascii="Arial" w:hAnsi="Arial" w:cs="Arial"/>
          <w:b/>
          <w:color w:val="002060"/>
          <w:sz w:val="22"/>
          <w:szCs w:val="22"/>
        </w:rPr>
        <w:t>Sistema de información permanente al alumnado y familia.</w:t>
      </w:r>
      <w:bookmarkEnd w:id="46"/>
    </w:p>
    <w:p w14:paraId="05A23725" w14:textId="65B9DE52" w:rsidR="005C41BD" w:rsidRPr="008B1183" w:rsidRDefault="005C41BD" w:rsidP="00DB0FEA">
      <w:pPr>
        <w:spacing w:before="120" w:after="120" w:line="240" w:lineRule="auto"/>
        <w:ind w:firstLine="431"/>
        <w:jc w:val="both"/>
        <w:rPr>
          <w:rFonts w:ascii="Arial" w:hAnsi="Arial" w:cs="Arial"/>
        </w:rPr>
      </w:pPr>
      <w:r w:rsidRPr="008B1183">
        <w:rPr>
          <w:rFonts w:ascii="Arial" w:hAnsi="Arial" w:cs="Arial"/>
        </w:rPr>
        <w:t xml:space="preserve">Dentro del sistema de evaluación, es necesario una constante comunicación con los alumnos, alumnas y con las familias, no solo se les informará de los resultados académicos sino además de todos los aspectos referentes al proceso de evaluación. Se crearán vías de comunicación para mantener informado al alumno, alumna y a la familia sobre los contenidos, los criterios de evaluación, procedimientos e instrumentos de calificación, los mínimos exigibles, los planes de recuperación y cualquier información sobre la </w:t>
      </w:r>
      <w:r w:rsidR="00DB0FEA" w:rsidRPr="008B1183">
        <w:rPr>
          <w:rFonts w:ascii="Arial" w:hAnsi="Arial" w:cs="Arial"/>
        </w:rPr>
        <w:t xml:space="preserve">evolución educativa del alumno. </w:t>
      </w:r>
      <w:r w:rsidRPr="008B1183">
        <w:rPr>
          <w:rFonts w:ascii="Arial" w:hAnsi="Arial" w:cs="Arial"/>
        </w:rPr>
        <w:t>Toda esta información se puede transmitir por los siguientes canales:</w:t>
      </w:r>
    </w:p>
    <w:p w14:paraId="2692DF49" w14:textId="0FEBE5D9"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Entrevista personal o atención telefónica.</w:t>
      </w:r>
    </w:p>
    <w:p w14:paraId="67DD6137" w14:textId="4CD633BE"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Boletines de calificaciones</w:t>
      </w:r>
      <w:r w:rsidRPr="008B1183">
        <w:rPr>
          <w:rFonts w:ascii="Arial" w:hAnsi="Arial" w:cs="Arial"/>
          <w:bCs/>
          <w:iCs/>
        </w:rPr>
        <w:t>.</w:t>
      </w:r>
    </w:p>
    <w:p w14:paraId="3AE6219F" w14:textId="388A83AD"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Correo ordinario o electrónico.</w:t>
      </w:r>
    </w:p>
    <w:p w14:paraId="34EA51A0" w14:textId="2E5D95E3"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Tablón de anuncios físico de aula o en aula virtual.</w:t>
      </w:r>
    </w:p>
    <w:p w14:paraId="7B0C197D" w14:textId="49E85117" w:rsidR="005C41BD" w:rsidRPr="008B1183" w:rsidRDefault="005C41BD" w:rsidP="007C0826">
      <w:pPr>
        <w:pStyle w:val="Ttulo3"/>
        <w:spacing w:before="120" w:after="120" w:line="240" w:lineRule="auto"/>
        <w:rPr>
          <w:rFonts w:ascii="Arial" w:hAnsi="Arial" w:cs="Arial"/>
          <w:b/>
          <w:color w:val="002060"/>
          <w:sz w:val="22"/>
          <w:szCs w:val="22"/>
        </w:rPr>
      </w:pPr>
      <w:bookmarkStart w:id="47" w:name="_Toc211807127"/>
      <w:r w:rsidRPr="008B1183">
        <w:rPr>
          <w:rFonts w:ascii="Arial" w:hAnsi="Arial" w:cs="Arial"/>
          <w:b/>
          <w:color w:val="002060"/>
          <w:sz w:val="22"/>
          <w:szCs w:val="22"/>
        </w:rPr>
        <w:t>Coordinación docente.</w:t>
      </w:r>
      <w:bookmarkEnd w:id="47"/>
    </w:p>
    <w:p w14:paraId="5DBB04D9"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 mantendrá una comunicación fluida entre el profesorado que imparte al grupo a fin de coordinar diversos aspectos de la tarea docente, tales como el posible solapamiento de contenidos o el calendario de exámenes. Además, se llevará a cabo un seguimiento exhaustivo e individualizado del alumnado centrándose en aspectos como la actitud, la asistencia, la puntualidad o el interés.</w:t>
      </w:r>
    </w:p>
    <w:p w14:paraId="5C7F80BB"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Las herramientas más comunes para llevar a cabo este proceso son el correo electrónico, las llamadas telefónicas, la comunicación escrita para aquellos aspectos de carácter formal, </w:t>
      </w:r>
      <w:r w:rsidRPr="008B1183">
        <w:rPr>
          <w:rFonts w:ascii="Arial" w:hAnsi="Arial" w:cs="Arial"/>
        </w:rPr>
        <w:lastRenderedPageBreak/>
        <w:t>pero, sobre todo, la comunicación verbal a través de reuniones personales y juntas de evaluación.</w:t>
      </w:r>
    </w:p>
    <w:p w14:paraId="505C2B30" w14:textId="25A01DD3" w:rsidR="005C41BD" w:rsidRPr="008B1183" w:rsidRDefault="005C41BD" w:rsidP="007C0826">
      <w:pPr>
        <w:pStyle w:val="Ttulo1"/>
        <w:spacing w:before="120" w:after="120" w:line="240" w:lineRule="auto"/>
        <w:rPr>
          <w:rFonts w:ascii="Arial" w:hAnsi="Arial" w:cs="Arial"/>
          <w:b/>
          <w:color w:val="002060"/>
          <w:sz w:val="22"/>
          <w:szCs w:val="22"/>
        </w:rPr>
      </w:pPr>
      <w:bookmarkStart w:id="48" w:name="_Toc211807128"/>
      <w:r w:rsidRPr="008B1183">
        <w:rPr>
          <w:rFonts w:ascii="Arial" w:hAnsi="Arial" w:cs="Arial"/>
          <w:b/>
          <w:color w:val="002060"/>
          <w:sz w:val="22"/>
          <w:szCs w:val="22"/>
        </w:rPr>
        <w:t>Atención a la diversidad.</w:t>
      </w:r>
      <w:bookmarkEnd w:id="48"/>
    </w:p>
    <w:p w14:paraId="27B32E36"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 diversidad de capacidades, motivaciones o intereses, que presentan los alumnos a lo largo de su trayectoria educativa, son una peculiaridad del desarrollo humano que ha de ser tenida en cuenta en todo el proceso de aprendizaje con un planteamiento </w:t>
      </w:r>
      <w:r w:rsidRPr="008B1183">
        <w:rPr>
          <w:rFonts w:ascii="Arial" w:hAnsi="Arial" w:cs="Arial"/>
          <w:b/>
          <w:bCs/>
        </w:rPr>
        <w:t>curricular abierto y flexible</w:t>
      </w:r>
      <w:r w:rsidRPr="008B1183">
        <w:rPr>
          <w:rFonts w:ascii="Arial" w:hAnsi="Arial" w:cs="Arial"/>
        </w:rPr>
        <w:t xml:space="preserve"> que nos proporcione un instrumento esencial para el tratamiento a la diversidad. A las acciones educativas que en un sentido amplio intentan dar respuesta a las necesidades, temporales o permanentes, de todo el alumnado del centro y, entre ellos, a los que requieren una actuación específica, son conocidas como </w:t>
      </w:r>
      <w:r w:rsidRPr="008B1183">
        <w:rPr>
          <w:rFonts w:ascii="Arial" w:hAnsi="Arial" w:cs="Arial"/>
          <w:b/>
        </w:rPr>
        <w:t xml:space="preserve">atención a la diversidad. </w:t>
      </w:r>
      <w:r w:rsidRPr="008B1183">
        <w:rPr>
          <w:rFonts w:ascii="Arial" w:hAnsi="Arial" w:cs="Arial"/>
        </w:rPr>
        <w:t>La atención a la diversidad debe ser entendida como un principio que debe de regir en toda la enseñanza con la finalidad de proporcionar a todo el alumnado una educación adecuada a sus características y necesidades.</w:t>
      </w:r>
    </w:p>
    <w:p w14:paraId="528CD78A" w14:textId="12A11CE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El título II del texto consolidado LOE</w:t>
      </w:r>
      <w:r w:rsidR="00BF0404" w:rsidRPr="008B1183">
        <w:rPr>
          <w:rFonts w:ascii="Arial" w:hAnsi="Arial" w:cs="Arial"/>
        </w:rPr>
        <w:t>,</w:t>
      </w:r>
      <w:r w:rsidR="00BF0404" w:rsidRPr="008B1183">
        <w:rPr>
          <w:rFonts w:ascii="Arial" w:hAnsi="Arial" w:cs="Arial"/>
          <w:bCs/>
        </w:rPr>
        <w:t xml:space="preserve"> modificada por LOMLOE,</w:t>
      </w:r>
      <w:r w:rsidRPr="008B1183">
        <w:rPr>
          <w:rFonts w:ascii="Arial" w:hAnsi="Arial" w:cs="Arial"/>
        </w:rPr>
        <w:t xml:space="preserve"> en su Capítulo I, regula la Equidad en la Educación y se ocupa del alumnado </w:t>
      </w:r>
      <w:r w:rsidRPr="008B1183">
        <w:rPr>
          <w:rFonts w:ascii="Arial" w:hAnsi="Arial" w:cs="Arial"/>
          <w:bCs/>
        </w:rPr>
        <w:t>con necesidades específicas de apoyo educativo</w:t>
      </w:r>
      <w:r w:rsidRPr="008B1183">
        <w:rPr>
          <w:rFonts w:ascii="Arial" w:hAnsi="Arial" w:cs="Arial"/>
        </w:rPr>
        <w:t xml:space="preserve"> (ACNEAE)</w:t>
      </w:r>
      <w:r w:rsidR="008E6AF9" w:rsidRPr="008B1183">
        <w:rPr>
          <w:rFonts w:ascii="Arial" w:hAnsi="Arial" w:cs="Arial"/>
        </w:rPr>
        <w:t>.</w:t>
      </w:r>
    </w:p>
    <w:p w14:paraId="261E6C18" w14:textId="7082839A" w:rsidR="005C41BD" w:rsidRPr="008B1183" w:rsidRDefault="005C41BD" w:rsidP="007C0826">
      <w:pPr>
        <w:pStyle w:val="Ttulo2"/>
        <w:spacing w:before="120" w:after="120" w:line="240" w:lineRule="auto"/>
        <w:rPr>
          <w:rFonts w:ascii="Arial" w:hAnsi="Arial" w:cs="Arial"/>
          <w:b/>
          <w:color w:val="002060"/>
          <w:sz w:val="22"/>
          <w:szCs w:val="22"/>
        </w:rPr>
      </w:pPr>
      <w:bookmarkStart w:id="49" w:name="_Toc211807129"/>
      <w:r w:rsidRPr="008B1183">
        <w:rPr>
          <w:rFonts w:ascii="Arial" w:hAnsi="Arial" w:cs="Arial"/>
          <w:b/>
          <w:color w:val="002060"/>
          <w:sz w:val="22"/>
          <w:szCs w:val="22"/>
        </w:rPr>
        <w:t>Características de atención al alumnado con necesidades específicas de apoyo educativo de la Comunidad de Castilla y León.</w:t>
      </w:r>
      <w:bookmarkEnd w:id="49"/>
    </w:p>
    <w:p w14:paraId="56BDD9FE"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 xml:space="preserve">Se entiende por alumno </w:t>
      </w:r>
      <w:r w:rsidRPr="008B1183">
        <w:rPr>
          <w:rFonts w:ascii="Arial" w:hAnsi="Arial" w:cs="Arial"/>
          <w:bCs/>
        </w:rPr>
        <w:t>con necesidades específicas de apoyo educativo</w:t>
      </w:r>
      <w:r w:rsidRPr="008B1183">
        <w:rPr>
          <w:rFonts w:ascii="Arial" w:hAnsi="Arial" w:cs="Arial"/>
        </w:rPr>
        <w:t xml:space="preserve"> (ACNEAE), aquel que presenta </w:t>
      </w:r>
      <w:r w:rsidRPr="008B1183">
        <w:rPr>
          <w:rFonts w:ascii="Arial" w:hAnsi="Arial" w:cs="Arial"/>
          <w:bCs/>
        </w:rPr>
        <w:t>necesidades educativas especiales, u otras necesidades educativas por dificultades específicas de aprendizaje (DEA), por trastorno por déficit de atención con o sin hiperactividad (TDAH), por sus altas capacidades intelectuales (ALCAIN), por incorporación tardía al sistema educativo (INTARSE), o por especiales condiciones personales o de historia escolar (ECOPHE), y que requieran determinados apoyos en parte o a lo largo de su escolarización.</w:t>
      </w:r>
    </w:p>
    <w:p w14:paraId="374884EE" w14:textId="5F5323A3"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Las Administraciones educativas dispondrán los medios necesarios para que todo el alumnado ACNEAE alcance el máximo desarrollo personal, intelectual, social y emocional, así como los objetivos establecidos con carácter general en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7B8CE8DC" w14:textId="3101E842" w:rsidR="005C41BD" w:rsidRPr="008B1183" w:rsidRDefault="005C41BD" w:rsidP="003B4800">
      <w:pPr>
        <w:spacing w:before="120" w:after="120" w:line="240" w:lineRule="auto"/>
        <w:ind w:firstLine="431"/>
        <w:jc w:val="both"/>
        <w:rPr>
          <w:rFonts w:ascii="Arial" w:hAnsi="Arial" w:cs="Arial"/>
        </w:rPr>
      </w:pPr>
      <w:r w:rsidRPr="008B1183">
        <w:rPr>
          <w:rFonts w:ascii="Arial" w:hAnsi="Arial" w:cs="Arial"/>
        </w:rPr>
        <w:t xml:space="preserve">Tras la entrada en vigor de la Ley Orgánica 2/2006, de 3 de mayo, de Educación, </w:t>
      </w:r>
      <w:r w:rsidR="00BF0404" w:rsidRPr="008B1183">
        <w:rPr>
          <w:rFonts w:ascii="Arial" w:hAnsi="Arial" w:cs="Arial"/>
          <w:bCs/>
        </w:rPr>
        <w:t>modificada por LOMLOE</w:t>
      </w:r>
      <w:r w:rsidR="00BF0404" w:rsidRPr="008B1183">
        <w:rPr>
          <w:rFonts w:ascii="Arial" w:hAnsi="Arial" w:cs="Arial"/>
        </w:rPr>
        <w:t xml:space="preserve">, </w:t>
      </w:r>
      <w:r w:rsidRPr="008B1183">
        <w:rPr>
          <w:rFonts w:ascii="Arial" w:hAnsi="Arial" w:cs="Arial"/>
        </w:rPr>
        <w:t>la Comunidad Autónoma de Castilla y León abordó por primera vez en el año 2009, la intervención sobre la diversidad del alumnado y lo hizo a través de la Orden EDU/1152/2010, de 3 de agosto, por la que se regula la respuesta educativa al alumnado con necesidad específica de apoyo educativo escolarizado en el segundo ciclo de Educación Infantil, Educación Primaria, Educación Secundaria Obligatoria, Bachillerato y Enseñanzas de Educación Especial, en los centros docentes de la Comunidad de Castilla y León y modificada por la Orden EDU/371/2018, de 2 de abril.</w:t>
      </w:r>
      <w:r w:rsidR="003B4800" w:rsidRPr="008B1183">
        <w:rPr>
          <w:rFonts w:ascii="Arial" w:hAnsi="Arial" w:cs="Arial"/>
        </w:rPr>
        <w:t xml:space="preserve"> </w:t>
      </w:r>
      <w:r w:rsidRPr="008B1183">
        <w:rPr>
          <w:rFonts w:ascii="Arial" w:hAnsi="Arial" w:cs="Arial"/>
        </w:rPr>
        <w:t>La finalidad de la presente Orden EDU/1152/2010, de 3 de agosto tiene por objeto la regulación de la respuesta educativa al alumnado con necesidad específica de apoyo educativo, la planificación de las medidas educativas que deben ser adoptadas y la definición de los medios y recursos necesarios para hacer efectivo el derecho de este alumnado a la igualdad de oportunidades en educación.</w:t>
      </w:r>
    </w:p>
    <w:p w14:paraId="704508F0" w14:textId="6C3AA3C3" w:rsidR="005C41BD" w:rsidRPr="008B1183" w:rsidRDefault="005C41BD" w:rsidP="007C0826">
      <w:pPr>
        <w:pStyle w:val="Ttulo2"/>
        <w:spacing w:before="120" w:after="120" w:line="240" w:lineRule="auto"/>
        <w:rPr>
          <w:rFonts w:ascii="Arial" w:hAnsi="Arial" w:cs="Arial"/>
          <w:b/>
          <w:color w:val="002060"/>
          <w:sz w:val="22"/>
          <w:szCs w:val="22"/>
        </w:rPr>
      </w:pPr>
      <w:bookmarkStart w:id="50" w:name="_Toc211807130"/>
      <w:r w:rsidRPr="008B1183">
        <w:rPr>
          <w:rFonts w:ascii="Arial" w:hAnsi="Arial" w:cs="Arial"/>
          <w:b/>
          <w:color w:val="002060"/>
          <w:sz w:val="22"/>
          <w:szCs w:val="22"/>
        </w:rPr>
        <w:t>Respuesta educativa a través de apoyos ordinarios a la diversidad natural.</w:t>
      </w:r>
      <w:bookmarkEnd w:id="50"/>
    </w:p>
    <w:p w14:paraId="169DE228" w14:textId="77777777" w:rsidR="00027657" w:rsidRPr="008B1183" w:rsidRDefault="00027657" w:rsidP="00027657">
      <w:pPr>
        <w:spacing w:before="120" w:after="120" w:line="240" w:lineRule="auto"/>
        <w:ind w:firstLine="431"/>
        <w:jc w:val="both"/>
        <w:rPr>
          <w:rFonts w:ascii="Arial" w:hAnsi="Arial" w:cs="Arial"/>
          <w:bCs/>
        </w:rPr>
      </w:pPr>
      <w:r w:rsidRPr="008B1183">
        <w:rPr>
          <w:rFonts w:ascii="Arial" w:hAnsi="Arial" w:cs="Arial"/>
          <w:bCs/>
        </w:rPr>
        <w:t xml:space="preserve">A lo largo de esta programación se han recogido mecanismos y estrategias con los que se está dando respuesta a la diversidad. Entre ellos, destacamos: </w:t>
      </w:r>
    </w:p>
    <w:p w14:paraId="2A4033AE"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Individualización de las enseñanzas,</w:t>
      </w:r>
      <w:r w:rsidRPr="008B1183">
        <w:rPr>
          <w:rFonts w:ascii="Arial" w:hAnsi="Arial" w:cs="Arial"/>
          <w:bCs/>
        </w:rPr>
        <w:t xml:space="preserve"> partiendo siempre del conocimiento y experiencia previa de cada alumno, ajustándonos a las diferencias individuales. </w:t>
      </w:r>
    </w:p>
    <w:p w14:paraId="09F8344D"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Diversidad de actividades</w:t>
      </w:r>
      <w:r w:rsidRPr="008B1183">
        <w:rPr>
          <w:rFonts w:ascii="Arial" w:hAnsi="Arial" w:cs="Arial"/>
          <w:bCs/>
        </w:rPr>
        <w:t xml:space="preserve"> que se adapten a la singularidad, estilo y ritmo de aprendizaje del alumnado: individuales, de grupo monitorizadas por alumnos más aventajados, de refuerzo para alumnos con dificultades, de ampliación para los de mayor nivel, etc. </w:t>
      </w:r>
    </w:p>
    <w:p w14:paraId="1132CD44" w14:textId="34FBA154"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lastRenderedPageBreak/>
        <w:t>Uso de medios y recursos múltiples y variados.</w:t>
      </w:r>
      <w:r w:rsidRPr="008B1183">
        <w:rPr>
          <w:rFonts w:ascii="Arial" w:hAnsi="Arial" w:cs="Arial"/>
          <w:bCs/>
        </w:rPr>
        <w:t xml:space="preserve"> Que respondan a sus intereses, faciliten los aprendizaje</w:t>
      </w:r>
      <w:r w:rsidR="002B288D" w:rsidRPr="008B1183">
        <w:rPr>
          <w:rFonts w:ascii="Arial" w:hAnsi="Arial" w:cs="Arial"/>
          <w:bCs/>
        </w:rPr>
        <w:t>s y contribuyan a la motivación</w:t>
      </w:r>
      <w:r w:rsidRPr="008B1183">
        <w:rPr>
          <w:rFonts w:ascii="Arial" w:hAnsi="Arial" w:cs="Arial"/>
          <w:bCs/>
        </w:rPr>
        <w:t xml:space="preserve">. </w:t>
      </w:r>
    </w:p>
    <w:p w14:paraId="091361CC" w14:textId="62E1F2F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Agrupamientos flexibles y monitorizados.</w:t>
      </w:r>
      <w:r w:rsidRPr="008B1183">
        <w:rPr>
          <w:rFonts w:ascii="Arial" w:hAnsi="Arial" w:cs="Arial"/>
          <w:bCs/>
        </w:rPr>
        <w:t xml:space="preserve"> Haciendo posible que los alumnos puedan realizar al mismo tiempo diferentes tareas según su nivel, intereses u otros criterios. </w:t>
      </w:r>
    </w:p>
    <w:p w14:paraId="479B77DF" w14:textId="34F41F73" w:rsidR="00027657" w:rsidRPr="008B1183" w:rsidRDefault="00027657"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Orientación a la consecución de la autoafirmación y autonomía del propio alumnado. </w:t>
      </w:r>
    </w:p>
    <w:p w14:paraId="325278A9" w14:textId="7910F26C"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Atender a los aspectos personales del alumnado.</w:t>
      </w:r>
      <w:r w:rsidRPr="008B1183">
        <w:rPr>
          <w:rFonts w:ascii="Arial" w:hAnsi="Arial" w:cs="Arial"/>
          <w:bCs/>
        </w:rPr>
        <w:t xml:space="preserve"> Son un factor condicionante de la motivación por aprender. En esta etapa se relacionan con el futuro académico y profesional. </w:t>
      </w:r>
    </w:p>
    <w:p w14:paraId="71F41930" w14:textId="3CBA46BD" w:rsidR="005C41BD" w:rsidRPr="008B1183" w:rsidRDefault="005C41BD" w:rsidP="007C0826">
      <w:pPr>
        <w:pStyle w:val="Ttulo2"/>
        <w:spacing w:before="120" w:after="120" w:line="240" w:lineRule="auto"/>
        <w:rPr>
          <w:rFonts w:ascii="Arial" w:hAnsi="Arial" w:cs="Arial"/>
          <w:b/>
          <w:color w:val="002060"/>
          <w:sz w:val="22"/>
          <w:szCs w:val="22"/>
        </w:rPr>
      </w:pPr>
      <w:bookmarkStart w:id="51" w:name="_Toc211807131"/>
      <w:r w:rsidRPr="008B1183">
        <w:rPr>
          <w:rFonts w:ascii="Arial" w:hAnsi="Arial" w:cs="Arial"/>
          <w:b/>
          <w:color w:val="002060"/>
          <w:sz w:val="22"/>
          <w:szCs w:val="22"/>
        </w:rPr>
        <w:t>Respuesta educativa a través de apoyos especializados al alumnado ACNEAE.</w:t>
      </w:r>
      <w:bookmarkEnd w:id="51"/>
    </w:p>
    <w:p w14:paraId="42EFC097"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Son medidas de apoyo específico o especializado todas aquellas de tratamiento personalizado para que el alumnado con necesidad específica de apoyo educativo, y que no haya obtenido respuesta educativa a través de las medidas de apoyo ordinario.</w:t>
      </w:r>
    </w:p>
    <w:p w14:paraId="23191D1E" w14:textId="018261A3" w:rsidR="005C41BD" w:rsidRPr="008B1183" w:rsidRDefault="005C41BD" w:rsidP="007C0826">
      <w:pPr>
        <w:pStyle w:val="Ttulo2"/>
        <w:spacing w:before="120" w:after="120" w:line="240" w:lineRule="auto"/>
        <w:rPr>
          <w:rFonts w:ascii="Arial" w:hAnsi="Arial" w:cs="Arial"/>
          <w:b/>
          <w:color w:val="002060"/>
          <w:sz w:val="22"/>
          <w:szCs w:val="22"/>
        </w:rPr>
      </w:pPr>
      <w:bookmarkStart w:id="52" w:name="_Toc211807132"/>
      <w:r w:rsidRPr="008B1183">
        <w:rPr>
          <w:rFonts w:ascii="Arial" w:hAnsi="Arial" w:cs="Arial"/>
          <w:b/>
          <w:color w:val="002060"/>
          <w:sz w:val="22"/>
          <w:szCs w:val="22"/>
        </w:rPr>
        <w:t>Tipos de adaptaciones curriculares.</w:t>
      </w:r>
      <w:bookmarkEnd w:id="52"/>
    </w:p>
    <w:p w14:paraId="3A1AE138"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La </w:t>
      </w:r>
      <w:r w:rsidRPr="008B1183">
        <w:rPr>
          <w:rFonts w:ascii="Arial" w:hAnsi="Arial" w:cs="Arial"/>
        </w:rPr>
        <w:t>Orden EDU/1152/2010, de 3 de agosto</w:t>
      </w:r>
      <w:r w:rsidRPr="008B1183">
        <w:rPr>
          <w:rFonts w:ascii="Arial" w:hAnsi="Arial" w:cs="Arial"/>
          <w:bCs/>
        </w:rPr>
        <w:t>, por el que se establece y regula la respuesta educativa a la diversidad del alumnado, determina dos tipos de medidas:</w:t>
      </w:r>
    </w:p>
    <w:p w14:paraId="6F87881F" w14:textId="6AB20482"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ordinarias:</w:t>
      </w:r>
      <w:r w:rsidRPr="008B1183">
        <w:rPr>
          <w:rFonts w:ascii="Arial" w:hAnsi="Arial" w:cs="Arial"/>
          <w:bCs/>
        </w:rPr>
        <w:t xml:space="preserve"> estrategias organizativas y metodológicas destinadas a todo el alumnado que faciliten la adecuación del currículo a sus características individuales y al contexto sociocultural de los centros docentes con objeto de proporcionar una atención individualizada en el proceso de enseñan</w:t>
      </w:r>
      <w:r w:rsidR="003B4800" w:rsidRPr="008B1183">
        <w:rPr>
          <w:rFonts w:ascii="Arial" w:hAnsi="Arial" w:cs="Arial"/>
          <w:bCs/>
        </w:rPr>
        <w:t xml:space="preserve">za y aprendizaje, </w:t>
      </w:r>
      <w:r w:rsidRPr="008B1183">
        <w:rPr>
          <w:rFonts w:ascii="Arial" w:hAnsi="Arial" w:cs="Arial"/>
          <w:bCs/>
        </w:rPr>
        <w:t>sin modificar los contenidos, ni los resultados de aprendizaje ni los criterios de evaluación. Se trata de adaptaciones curriculares no significativas.</w:t>
      </w:r>
    </w:p>
    <w:p w14:paraId="27BAA146" w14:textId="77777777"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específicas:</w:t>
      </w:r>
      <w:r w:rsidRPr="008B1183">
        <w:rPr>
          <w:rFonts w:ascii="Arial" w:hAnsi="Arial" w:cs="Arial"/>
          <w:bCs/>
        </w:rPr>
        <w:t xml:space="preserve"> Se pondrán en marcha adaptaciones curriculares en función de las características del alumnado, tales como:</w:t>
      </w:r>
    </w:p>
    <w:p w14:paraId="7E88BEC9" w14:textId="724FE3A0"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de acceso al currículo:</w:t>
      </w:r>
      <w:r w:rsidRPr="008B1183">
        <w:rPr>
          <w:rFonts w:ascii="Arial" w:hAnsi="Arial" w:cs="Arial"/>
          <w:bCs/>
        </w:rPr>
        <w:t xml:space="preserve"> adaptaciones necesarias para que el alumno o alumna con determinada discapacidad pueda acceder al currículo mediante la adaptación de espacios, recursos y sistemas de comunicación (ascensores, rampas, micrófono, cascos auditivos, puesto informático adaptado, especialista en lengua de signos, etc.)</w:t>
      </w:r>
    </w:p>
    <w:p w14:paraId="5F0C145D" w14:textId="532193F9"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significativas:</w:t>
      </w:r>
      <w:r w:rsidRPr="008B1183">
        <w:rPr>
          <w:rFonts w:ascii="Arial" w:hAnsi="Arial" w:cs="Arial"/>
          <w:bCs/>
        </w:rPr>
        <w:t xml:space="preserve"> adaptaciones que requiere</w:t>
      </w:r>
      <w:r w:rsidR="00183F88" w:rsidRPr="008B1183">
        <w:rPr>
          <w:rFonts w:ascii="Arial" w:hAnsi="Arial" w:cs="Arial"/>
          <w:bCs/>
        </w:rPr>
        <w:t>n</w:t>
      </w:r>
      <w:r w:rsidRPr="008B1183">
        <w:rPr>
          <w:rFonts w:ascii="Arial" w:hAnsi="Arial" w:cs="Arial"/>
          <w:bCs/>
        </w:rPr>
        <w:t xml:space="preserve"> la modificación de los elementos prescriptivos del currículo tales como contenidos, objetivos, criterios de evaluación o resultados de aprendizaje.</w:t>
      </w:r>
    </w:p>
    <w:p w14:paraId="648289F8" w14:textId="50667450"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Al tratarse de Formación Profesional, es decir, de una </w:t>
      </w:r>
      <w:r w:rsidRPr="008B1183">
        <w:rPr>
          <w:rFonts w:ascii="Arial" w:hAnsi="Arial" w:cs="Arial"/>
          <w:b/>
          <w:bCs/>
        </w:rPr>
        <w:t>etapa educativa no obligatoria</w:t>
      </w:r>
      <w:r w:rsidRPr="008B1183">
        <w:rPr>
          <w:rFonts w:ascii="Arial" w:hAnsi="Arial" w:cs="Arial"/>
          <w:bCs/>
        </w:rPr>
        <w:t xml:space="preserve">, </w:t>
      </w:r>
      <w:r w:rsidRPr="008B1183">
        <w:rPr>
          <w:rFonts w:ascii="Arial" w:hAnsi="Arial" w:cs="Arial"/>
          <w:b/>
          <w:bCs/>
          <w:u w:val="single"/>
        </w:rPr>
        <w:t>no se podrán llevar a cabo adaptaciones curriculares significativas</w:t>
      </w:r>
      <w:r w:rsidRPr="008B1183">
        <w:rPr>
          <w:rFonts w:ascii="Arial" w:hAnsi="Arial" w:cs="Arial"/>
          <w:bCs/>
        </w:rPr>
        <w:t xml:space="preserve">, ya que estas afectarían de forma significativa a las capacidades establecidas en los resultados de aprendizaje y al perfil profesional. </w:t>
      </w:r>
    </w:p>
    <w:p w14:paraId="4CA98E0A" w14:textId="254E1F86" w:rsidR="00F112F9" w:rsidRPr="008B1183" w:rsidRDefault="00904A03" w:rsidP="00F112F9">
      <w:pPr>
        <w:pStyle w:val="Ttulo1"/>
        <w:spacing w:before="120" w:after="120" w:line="240" w:lineRule="auto"/>
        <w:rPr>
          <w:rFonts w:ascii="Arial" w:hAnsi="Arial" w:cs="Arial"/>
          <w:b/>
          <w:color w:val="002060"/>
          <w:sz w:val="22"/>
          <w:szCs w:val="22"/>
        </w:rPr>
      </w:pPr>
      <w:bookmarkStart w:id="53" w:name="_Toc211807133"/>
      <w:r w:rsidRPr="008B1183">
        <w:rPr>
          <w:rFonts w:ascii="Arial" w:hAnsi="Arial" w:cs="Arial"/>
          <w:b/>
          <w:color w:val="002060"/>
          <w:sz w:val="22"/>
          <w:szCs w:val="22"/>
        </w:rPr>
        <w:t>Definición de las unidades de trabajo</w:t>
      </w:r>
      <w:r w:rsidR="00F112F9" w:rsidRPr="008B1183">
        <w:rPr>
          <w:rFonts w:ascii="Arial" w:hAnsi="Arial" w:cs="Arial"/>
          <w:b/>
          <w:color w:val="002060"/>
          <w:sz w:val="22"/>
          <w:szCs w:val="22"/>
        </w:rPr>
        <w:t>.</w:t>
      </w:r>
      <w:bookmarkEnd w:id="53"/>
    </w:p>
    <w:p w14:paraId="2B090FEA" w14:textId="094DE229" w:rsidR="002C0AAB" w:rsidRPr="008B1183" w:rsidRDefault="00CF1F77" w:rsidP="00904A03">
      <w:pPr>
        <w:spacing w:before="120" w:after="120" w:line="240" w:lineRule="auto"/>
        <w:ind w:firstLine="431"/>
        <w:jc w:val="both"/>
        <w:rPr>
          <w:rFonts w:ascii="Arial" w:hAnsi="Arial" w:cs="Arial"/>
        </w:rPr>
      </w:pPr>
      <w:r>
        <w:rPr>
          <w:rFonts w:ascii="Arial" w:hAnsi="Arial" w:cs="Arial"/>
        </w:rPr>
        <w:t>Las</w:t>
      </w:r>
      <w:r w:rsidR="00B771AC" w:rsidRPr="008B1183">
        <w:rPr>
          <w:rFonts w:ascii="Arial" w:hAnsi="Arial" w:cs="Arial"/>
        </w:rPr>
        <w:t xml:space="preserve"> u</w:t>
      </w:r>
      <w:r w:rsidR="00904A03" w:rsidRPr="008B1183">
        <w:rPr>
          <w:rFonts w:ascii="Arial" w:hAnsi="Arial" w:cs="Arial"/>
        </w:rPr>
        <w:t xml:space="preserve">nidades de trabajo propuestas </w:t>
      </w:r>
      <w:r>
        <w:rPr>
          <w:rFonts w:ascii="Arial" w:hAnsi="Arial" w:cs="Arial"/>
        </w:rPr>
        <w:t xml:space="preserve">para el módulo profesional </w:t>
      </w:r>
      <w:r w:rsidR="00904A03" w:rsidRPr="008B1183">
        <w:rPr>
          <w:rFonts w:ascii="Arial" w:hAnsi="Arial" w:cs="Arial"/>
        </w:rPr>
        <w:t>se distribuyen de la manera siguiente:</w:t>
      </w:r>
    </w:p>
    <w:p w14:paraId="6340E955" w14:textId="1A9E277B" w:rsidR="00A43564" w:rsidRPr="000335D0" w:rsidRDefault="003E7DA4" w:rsidP="003E7DA4">
      <w:pPr>
        <w:pStyle w:val="Prrafodelista"/>
        <w:numPr>
          <w:ilvl w:val="0"/>
          <w:numId w:val="4"/>
        </w:numPr>
        <w:spacing w:before="120" w:after="120" w:line="240" w:lineRule="auto"/>
        <w:contextualSpacing w:val="0"/>
        <w:jc w:val="both"/>
        <w:rPr>
          <w:rFonts w:ascii="Arial" w:hAnsi="Arial" w:cs="Arial"/>
        </w:rPr>
      </w:pPr>
      <w:r w:rsidRPr="000335D0">
        <w:rPr>
          <w:rFonts w:ascii="Arial" w:hAnsi="Arial" w:cs="Arial"/>
          <w:b/>
        </w:rPr>
        <w:t>Unidad de trabajo Nº 1:</w:t>
      </w:r>
      <w:r w:rsidR="000335D0">
        <w:rPr>
          <w:rFonts w:ascii="Arial" w:hAnsi="Arial" w:cs="Arial"/>
        </w:rPr>
        <w:tab/>
      </w:r>
      <w:r w:rsidR="000335D0" w:rsidRPr="000335D0">
        <w:rPr>
          <w:rFonts w:ascii="Arial" w:eastAsia="Times New Roman" w:hAnsi="Arial" w:cs="Arial"/>
          <w:b/>
          <w:bCs/>
          <w:lang w:eastAsia="es-ES"/>
        </w:rPr>
        <w:t>Fundamentos de la programación estructurada y orientada a objetos</w:t>
      </w:r>
      <w:r w:rsidRPr="000335D0">
        <w:rPr>
          <w:rFonts w:ascii="Arial" w:hAnsi="Arial" w:cs="Arial"/>
        </w:rPr>
        <w:t>.</w:t>
      </w:r>
    </w:p>
    <w:p w14:paraId="6E15BC57" w14:textId="5987EB7C" w:rsidR="003E7DA4" w:rsidRPr="000335D0" w:rsidRDefault="003E7DA4" w:rsidP="003E7DA4">
      <w:pPr>
        <w:pStyle w:val="Prrafodelista"/>
        <w:numPr>
          <w:ilvl w:val="0"/>
          <w:numId w:val="4"/>
        </w:numPr>
        <w:spacing w:before="120" w:after="120" w:line="240" w:lineRule="auto"/>
        <w:contextualSpacing w:val="0"/>
        <w:jc w:val="both"/>
        <w:rPr>
          <w:rFonts w:ascii="Arial" w:hAnsi="Arial" w:cs="Arial"/>
        </w:rPr>
      </w:pPr>
      <w:r w:rsidRPr="000335D0">
        <w:rPr>
          <w:rFonts w:ascii="Arial" w:hAnsi="Arial" w:cs="Arial"/>
          <w:b/>
        </w:rPr>
        <w:t>Unidad de trabajo Nº 2:</w:t>
      </w:r>
      <w:r w:rsidR="000335D0">
        <w:rPr>
          <w:rFonts w:ascii="Arial" w:hAnsi="Arial" w:cs="Arial"/>
        </w:rPr>
        <w:tab/>
      </w:r>
      <w:r w:rsidR="000335D0" w:rsidRPr="000335D0">
        <w:rPr>
          <w:rFonts w:ascii="Arial" w:eastAsia="Times New Roman" w:hAnsi="Arial" w:cs="Arial"/>
          <w:b/>
          <w:bCs/>
          <w:lang w:eastAsia="es-ES"/>
        </w:rPr>
        <w:t>Desarrollo modular y reutilización de código</w:t>
      </w:r>
      <w:r w:rsidRPr="000335D0">
        <w:rPr>
          <w:rFonts w:ascii="Arial" w:hAnsi="Arial" w:cs="Arial"/>
        </w:rPr>
        <w:t>.</w:t>
      </w:r>
      <w:r w:rsidRPr="000335D0">
        <w:rPr>
          <w:rFonts w:ascii="Arial" w:hAnsi="Arial" w:cs="Arial"/>
          <w:b/>
        </w:rPr>
        <w:t xml:space="preserve"> </w:t>
      </w:r>
    </w:p>
    <w:p w14:paraId="5A2FFA54" w14:textId="193E2DFA" w:rsidR="003E7DA4" w:rsidRPr="000335D0" w:rsidRDefault="003E7DA4" w:rsidP="003E7DA4">
      <w:pPr>
        <w:pStyle w:val="Prrafodelista"/>
        <w:numPr>
          <w:ilvl w:val="0"/>
          <w:numId w:val="4"/>
        </w:numPr>
        <w:spacing w:before="120" w:after="120" w:line="240" w:lineRule="auto"/>
        <w:contextualSpacing w:val="0"/>
        <w:jc w:val="both"/>
        <w:rPr>
          <w:rFonts w:ascii="Arial" w:hAnsi="Arial" w:cs="Arial"/>
        </w:rPr>
      </w:pPr>
      <w:r w:rsidRPr="000335D0">
        <w:rPr>
          <w:rFonts w:ascii="Arial" w:hAnsi="Arial" w:cs="Arial"/>
          <w:b/>
        </w:rPr>
        <w:t>Unidad de trabajo Nº 3:</w:t>
      </w:r>
      <w:r w:rsidR="000335D0">
        <w:rPr>
          <w:rFonts w:ascii="Arial" w:hAnsi="Arial" w:cs="Arial"/>
        </w:rPr>
        <w:tab/>
      </w:r>
      <w:r w:rsidR="000335D0" w:rsidRPr="000335D0">
        <w:rPr>
          <w:rFonts w:ascii="Arial" w:eastAsia="Times New Roman" w:hAnsi="Arial" w:cs="Arial"/>
          <w:b/>
          <w:bCs/>
          <w:lang w:eastAsia="es-ES"/>
        </w:rPr>
        <w:t>Repositorios y control de versiones con Git</w:t>
      </w:r>
      <w:r w:rsidRPr="000335D0">
        <w:rPr>
          <w:rFonts w:ascii="Arial" w:hAnsi="Arial" w:cs="Arial"/>
        </w:rPr>
        <w:t>.</w:t>
      </w:r>
    </w:p>
    <w:p w14:paraId="46BE990A" w14:textId="3AB76ADC" w:rsidR="003E7DA4" w:rsidRPr="000335D0" w:rsidRDefault="003E7DA4" w:rsidP="003E7DA4">
      <w:pPr>
        <w:pStyle w:val="Prrafodelista"/>
        <w:numPr>
          <w:ilvl w:val="0"/>
          <w:numId w:val="4"/>
        </w:numPr>
        <w:spacing w:before="120" w:after="120" w:line="240" w:lineRule="auto"/>
        <w:contextualSpacing w:val="0"/>
        <w:jc w:val="both"/>
        <w:rPr>
          <w:rFonts w:ascii="Arial" w:hAnsi="Arial" w:cs="Arial"/>
        </w:rPr>
      </w:pPr>
      <w:r w:rsidRPr="000335D0">
        <w:rPr>
          <w:rFonts w:ascii="Arial" w:hAnsi="Arial" w:cs="Arial"/>
          <w:b/>
        </w:rPr>
        <w:t>Unidad de trabajo Nº 4:</w:t>
      </w:r>
      <w:r w:rsidR="000335D0">
        <w:rPr>
          <w:rFonts w:ascii="Arial" w:hAnsi="Arial" w:cs="Arial"/>
        </w:rPr>
        <w:tab/>
      </w:r>
      <w:r w:rsidR="000335D0" w:rsidRPr="000335D0">
        <w:rPr>
          <w:rFonts w:ascii="Arial" w:eastAsia="Times New Roman" w:hAnsi="Arial" w:cs="Arial"/>
          <w:b/>
          <w:bCs/>
          <w:lang w:eastAsia="es-ES"/>
        </w:rPr>
        <w:t>Introducción a la inteligencia artificial aplicada al desarrollo</w:t>
      </w:r>
      <w:r w:rsidRPr="000335D0">
        <w:rPr>
          <w:rFonts w:ascii="Arial" w:hAnsi="Arial" w:cs="Arial"/>
        </w:rPr>
        <w:t>.</w:t>
      </w:r>
    </w:p>
    <w:p w14:paraId="7BA6FC2D" w14:textId="77777777" w:rsidR="003E7DA4" w:rsidRPr="008B1183" w:rsidRDefault="003E7DA4" w:rsidP="007C0826">
      <w:pPr>
        <w:spacing w:before="120" w:after="120" w:line="240" w:lineRule="auto"/>
        <w:ind w:firstLine="431"/>
        <w:rPr>
          <w:rFonts w:ascii="Arial" w:hAnsi="Arial" w:cs="Arial"/>
          <w:bCs/>
        </w:rPr>
      </w:pPr>
    </w:p>
    <w:p w14:paraId="2C685C72" w14:textId="02A742C9" w:rsidR="006B246E" w:rsidRPr="008B1183" w:rsidRDefault="006B246E" w:rsidP="006B246E">
      <w:pPr>
        <w:pStyle w:val="Ttulo1"/>
        <w:spacing w:before="120" w:after="120" w:line="240" w:lineRule="auto"/>
        <w:rPr>
          <w:rFonts w:ascii="Arial" w:hAnsi="Arial" w:cs="Arial"/>
          <w:b/>
          <w:color w:val="002060"/>
          <w:sz w:val="22"/>
          <w:szCs w:val="22"/>
        </w:rPr>
      </w:pPr>
      <w:bookmarkStart w:id="54" w:name="_Toc116067069"/>
      <w:bookmarkStart w:id="55" w:name="_Toc211807134"/>
      <w:r w:rsidRPr="008B1183">
        <w:rPr>
          <w:rFonts w:ascii="Arial" w:hAnsi="Arial" w:cs="Arial"/>
          <w:b/>
          <w:color w:val="002060"/>
          <w:sz w:val="22"/>
          <w:szCs w:val="22"/>
        </w:rPr>
        <w:t>Medidas de intervención educativa por circunstancias excepcionales.</w:t>
      </w:r>
      <w:bookmarkEnd w:id="54"/>
      <w:bookmarkEnd w:id="55"/>
    </w:p>
    <w:p w14:paraId="25EC9B48" w14:textId="3A3D4DF2" w:rsidR="006B246E" w:rsidRPr="008B1183" w:rsidRDefault="006B246E" w:rsidP="00BA1F1D">
      <w:pPr>
        <w:spacing w:before="120" w:after="120" w:line="240" w:lineRule="auto"/>
        <w:ind w:firstLine="431"/>
        <w:jc w:val="both"/>
        <w:rPr>
          <w:rFonts w:ascii="Arial" w:hAnsi="Arial" w:cs="Arial"/>
        </w:rPr>
      </w:pPr>
      <w:r w:rsidRPr="008B1183">
        <w:rPr>
          <w:rFonts w:ascii="Arial" w:hAnsi="Arial" w:cs="Arial"/>
        </w:rPr>
        <w:t xml:space="preserve">En marzo de 2020, se declaró en todo el territorio nacional una situación de pandemia originada por el virus Covid-19, que alteró por completo la metodología docente de todo el Sistema Educativo Español. </w:t>
      </w:r>
      <w:r w:rsidR="00E64373" w:rsidRPr="008B1183">
        <w:rPr>
          <w:rFonts w:ascii="Arial" w:hAnsi="Arial" w:cs="Arial"/>
        </w:rPr>
        <w:t>E</w:t>
      </w:r>
      <w:r w:rsidRPr="008B1183">
        <w:rPr>
          <w:rFonts w:ascii="Arial" w:hAnsi="Arial" w:cs="Arial"/>
        </w:rPr>
        <w:t>l proceso docente de clases ordinarias o presenciales, sufrió una transformación, a un sistema on-li</w:t>
      </w:r>
      <w:r w:rsidR="00E64373" w:rsidRPr="008B1183">
        <w:rPr>
          <w:rFonts w:ascii="Arial" w:hAnsi="Arial" w:cs="Arial"/>
        </w:rPr>
        <w:t>ne o a distancia</w:t>
      </w:r>
      <w:r w:rsidRPr="008B1183">
        <w:rPr>
          <w:rFonts w:ascii="Arial" w:hAnsi="Arial" w:cs="Arial"/>
        </w:rPr>
        <w:t>.</w:t>
      </w:r>
      <w:r w:rsidR="00BA1F1D" w:rsidRPr="008B1183">
        <w:rPr>
          <w:rFonts w:ascii="Arial" w:hAnsi="Arial" w:cs="Arial"/>
        </w:rPr>
        <w:t xml:space="preserve"> </w:t>
      </w:r>
      <w:r w:rsidRPr="008B1183">
        <w:rPr>
          <w:rFonts w:ascii="Arial" w:hAnsi="Arial" w:cs="Arial"/>
        </w:rPr>
        <w:t xml:space="preserve">En virtud de lo anterior, la presente Programación Didáctica ha sido elaborada </w:t>
      </w:r>
      <w:r w:rsidRPr="008B1183">
        <w:rPr>
          <w:rFonts w:ascii="Arial" w:hAnsi="Arial" w:cs="Arial"/>
          <w:b/>
          <w:u w:val="single"/>
        </w:rPr>
        <w:t>para un curso en régimen ordinario o presencial</w:t>
      </w:r>
      <w:r w:rsidRPr="008B1183">
        <w:rPr>
          <w:rFonts w:ascii="Arial" w:hAnsi="Arial" w:cs="Arial"/>
        </w:rPr>
        <w:t xml:space="preserve">. No obstante, </w:t>
      </w:r>
      <w:r w:rsidR="00626AA4" w:rsidRPr="008B1183">
        <w:rPr>
          <w:rFonts w:ascii="Arial" w:hAnsi="Arial" w:cs="Arial"/>
        </w:rPr>
        <w:t>p</w:t>
      </w:r>
      <w:r w:rsidRPr="008B1183">
        <w:rPr>
          <w:rFonts w:ascii="Arial" w:hAnsi="Arial" w:cs="Arial"/>
        </w:rPr>
        <w:t xml:space="preserve">or todo lo expuesto, se ha considerado necesario incorporar a la presente programación didáctica una propuesta de medidas de intervención sobre el sistema metodológico a emplear en el caso de medidas excepcionales para un </w:t>
      </w:r>
      <w:r w:rsidRPr="008B1183">
        <w:rPr>
          <w:rFonts w:ascii="Arial" w:hAnsi="Arial" w:cs="Arial"/>
          <w:b/>
          <w:u w:val="single"/>
        </w:rPr>
        <w:t>escenario de tipo semipresencial y distancia.</w:t>
      </w:r>
    </w:p>
    <w:p w14:paraId="1B12B3A2" w14:textId="10B09C25"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Seleccionar y definir las tecnologías </w:t>
      </w:r>
      <w:r w:rsidR="00883A3C" w:rsidRPr="008B1183">
        <w:rPr>
          <w:rFonts w:ascii="Arial" w:hAnsi="Arial" w:cs="Arial"/>
          <w:bCs/>
        </w:rPr>
        <w:t>a utilizar a lo largo del curso</w:t>
      </w:r>
      <w:r w:rsidRPr="008B1183">
        <w:rPr>
          <w:rFonts w:ascii="Arial" w:hAnsi="Arial" w:cs="Arial"/>
          <w:bCs/>
        </w:rPr>
        <w:t xml:space="preserve">.  </w:t>
      </w:r>
    </w:p>
    <w:p w14:paraId="37820574" w14:textId="35D027F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Construir y definir el uso de la plataforma virtual.</w:t>
      </w:r>
    </w:p>
    <w:p w14:paraId="1217F515" w14:textId="104C4442"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Formar al alumnado en el uso de la plataforma y herramientas tecnológicas. </w:t>
      </w:r>
    </w:p>
    <w:p w14:paraId="3C21D41C" w14:textId="6EA20AD0"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los materiales y recursos didácticos a utilizar por el profesorado y el alumnado. </w:t>
      </w:r>
    </w:p>
    <w:p w14:paraId="78D319D3" w14:textId="6501163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las alternativas para el alumnado que no tenga acceso a las TIC. </w:t>
      </w:r>
    </w:p>
    <w:p w14:paraId="5592A3D2"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un sistema de grabación y emisión de imágenes que asegure las medidas de protección de datos y garantía de los derechos digitales.</w:t>
      </w:r>
    </w:p>
    <w:p w14:paraId="4C8A3560" w14:textId="4405FE3C"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Establecer actividades complementarias y extraescolares con posibilidad de realización telemática </w:t>
      </w:r>
      <w:r w:rsidR="009331BD" w:rsidRPr="008B1183">
        <w:rPr>
          <w:rFonts w:ascii="Arial" w:hAnsi="Arial" w:cs="Arial"/>
          <w:bCs/>
        </w:rPr>
        <w:t>(visitas virtuales</w:t>
      </w:r>
      <w:r w:rsidRPr="008B1183">
        <w:rPr>
          <w:rFonts w:ascii="Arial" w:hAnsi="Arial" w:cs="Arial"/>
          <w:bCs/>
        </w:rPr>
        <w:t>, charlas o conferencias virtuales)</w:t>
      </w:r>
    </w:p>
    <w:p w14:paraId="2D403425"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actividades y medidas de recuperación para alumnos que se puedan “desconectar” por motivos de la enseñanza telemática.</w:t>
      </w:r>
    </w:p>
    <w:p w14:paraId="131D2A90" w14:textId="40AA3B9F" w:rsidR="00755E76"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sistemas de evaluación específicos de los procesos de enseñanza y de la práctica docente ante las nuevas alternativas metodológicas.</w:t>
      </w:r>
    </w:p>
    <w:p w14:paraId="0E0D928E" w14:textId="77777777" w:rsidR="000E7697" w:rsidRPr="000E7697" w:rsidRDefault="000E7697" w:rsidP="000E7697">
      <w:pPr>
        <w:pStyle w:val="Ttulo1"/>
        <w:spacing w:before="120" w:after="120" w:line="240" w:lineRule="auto"/>
        <w:rPr>
          <w:rFonts w:ascii="Arial" w:hAnsi="Arial" w:cs="Arial"/>
          <w:b/>
          <w:color w:val="002060"/>
          <w:sz w:val="22"/>
          <w:szCs w:val="22"/>
        </w:rPr>
      </w:pPr>
      <w:bookmarkStart w:id="56" w:name="_Toc116067070"/>
      <w:bookmarkStart w:id="57" w:name="_Toc169285109"/>
      <w:bookmarkStart w:id="58" w:name="_Toc211807135"/>
      <w:r w:rsidRPr="000E7697">
        <w:rPr>
          <w:rFonts w:ascii="Arial" w:hAnsi="Arial" w:cs="Arial"/>
          <w:b/>
          <w:color w:val="002060"/>
          <w:sz w:val="22"/>
          <w:szCs w:val="22"/>
        </w:rPr>
        <w:t>Bibliografía, legislación y webgrafía.</w:t>
      </w:r>
      <w:bookmarkEnd w:id="56"/>
      <w:bookmarkEnd w:id="57"/>
      <w:bookmarkEnd w:id="58"/>
      <w:r w:rsidRPr="000E7697">
        <w:rPr>
          <w:rFonts w:ascii="Arial" w:hAnsi="Arial" w:cs="Arial"/>
          <w:b/>
          <w:color w:val="002060"/>
          <w:sz w:val="22"/>
          <w:szCs w:val="22"/>
        </w:rPr>
        <w:t xml:space="preserve"> </w:t>
      </w:r>
    </w:p>
    <w:p w14:paraId="0D3FC1BB" w14:textId="77777777" w:rsidR="000E7697" w:rsidRPr="000E7697" w:rsidRDefault="000E7697" w:rsidP="000E7697">
      <w:pPr>
        <w:pStyle w:val="Prrafodelista"/>
        <w:numPr>
          <w:ilvl w:val="0"/>
          <w:numId w:val="4"/>
        </w:numPr>
        <w:spacing w:before="120" w:after="120" w:line="240" w:lineRule="auto"/>
        <w:contextualSpacing w:val="0"/>
        <w:jc w:val="both"/>
        <w:rPr>
          <w:rFonts w:ascii="Arial" w:hAnsi="Arial" w:cs="Arial"/>
          <w:bCs/>
        </w:rPr>
      </w:pPr>
      <w:r w:rsidRPr="000E7697">
        <w:rPr>
          <w:rFonts w:ascii="Arial" w:hAnsi="Arial" w:cs="Arial"/>
          <w:bCs/>
        </w:rPr>
        <w:t>Normativa estatal:</w:t>
      </w:r>
    </w:p>
    <w:p w14:paraId="61F7CFE4"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2/2006, de 3 de mayo, Ley Orgánica de Educación de Educación (LOE).</w:t>
      </w:r>
    </w:p>
    <w:p w14:paraId="7AEF3710"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Orgánica 8/2013 de 9 de diciembre, para la Mejora de la Calidad Educativa (LOMCE).</w:t>
      </w:r>
    </w:p>
    <w:p w14:paraId="46206DD4" w14:textId="04E4B325" w:rsid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Ley Orgánica 3/2020 de 29 de diciembre (LOMLOE), por la que se modifica la LOE. </w:t>
      </w:r>
    </w:p>
    <w:p w14:paraId="36382210" w14:textId="77777777" w:rsidR="0021565E" w:rsidRPr="005F3223" w:rsidRDefault="0021565E" w:rsidP="0021565E">
      <w:pPr>
        <w:pStyle w:val="Prrafodelista"/>
        <w:numPr>
          <w:ilvl w:val="1"/>
          <w:numId w:val="4"/>
        </w:numPr>
        <w:spacing w:before="120" w:after="120" w:line="240" w:lineRule="auto"/>
        <w:contextualSpacing w:val="0"/>
        <w:jc w:val="both"/>
        <w:rPr>
          <w:rFonts w:ascii="Arial" w:hAnsi="Arial" w:cs="Arial"/>
          <w:bCs/>
        </w:rPr>
      </w:pPr>
      <w:r w:rsidRPr="005F3223">
        <w:rPr>
          <w:rFonts w:ascii="Arial" w:hAnsi="Arial" w:cs="Arial"/>
          <w:bCs/>
        </w:rPr>
        <w:t>Ley Orgánica 3/2022, de 31 de marzo, de ordenación e integración de la Formación Profesional.</w:t>
      </w:r>
    </w:p>
    <w:p w14:paraId="65223228"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5/2002, de 19 de junio, de la Cualificaciones y la Formación Profesional establece la ordenación integral de formación profesional, cualificaciones y acreditación.</w:t>
      </w:r>
    </w:p>
    <w:p w14:paraId="6BEB280F"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Real Decreto-ley 31/2020, de 29 de septiembre, por el que se adaptan medidas urgentes en el ámbito de la educación no universitaria.</w:t>
      </w:r>
    </w:p>
    <w:p w14:paraId="54361602" w14:textId="77777777" w:rsidR="00470FC6" w:rsidRDefault="000E7697" w:rsidP="00470FC6">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Real Decreto 659/2023, de 18 de julio, por el que se desarrolla la ordenación del Sistema de Formación Profesional. </w:t>
      </w:r>
    </w:p>
    <w:p w14:paraId="632C9C5B" w14:textId="77777777" w:rsidR="002A1F47" w:rsidRPr="002A1F47" w:rsidRDefault="00470FC6" w:rsidP="00470FC6">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 xml:space="preserve">Real Decreto 500/2024, de 21 de mayo, por el que se modifican determinados reales decretos por los que se establecen títulos de Formación Profesional de grado superior y se fijan sus enseñanzas mínimas. </w:t>
      </w:r>
    </w:p>
    <w:p w14:paraId="1299F609" w14:textId="639C203C" w:rsidR="00470FC6" w:rsidRPr="002A1F47" w:rsidRDefault="00470FC6" w:rsidP="00470FC6">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lastRenderedPageBreak/>
        <w:t>Real Decreto 1</w:t>
      </w:r>
      <w:r w:rsidR="00A97BFF">
        <w:rPr>
          <w:rFonts w:ascii="Arial" w:hAnsi="Arial" w:cs="Arial"/>
          <w:bCs/>
        </w:rPr>
        <w:t>578</w:t>
      </w:r>
      <w:r w:rsidRPr="002A1F47">
        <w:rPr>
          <w:rFonts w:ascii="Arial" w:hAnsi="Arial" w:cs="Arial"/>
          <w:bCs/>
        </w:rPr>
        <w:t>/201</w:t>
      </w:r>
      <w:r w:rsidR="00A97BFF">
        <w:rPr>
          <w:rFonts w:ascii="Arial" w:hAnsi="Arial" w:cs="Arial"/>
          <w:bCs/>
        </w:rPr>
        <w:t>1</w:t>
      </w:r>
      <w:r w:rsidRPr="002A1F47">
        <w:rPr>
          <w:rFonts w:ascii="Arial" w:hAnsi="Arial" w:cs="Arial"/>
          <w:bCs/>
        </w:rPr>
        <w:t xml:space="preserve">, de </w:t>
      </w:r>
      <w:r w:rsidR="00A97BFF">
        <w:rPr>
          <w:rFonts w:ascii="Arial" w:hAnsi="Arial" w:cs="Arial"/>
          <w:bCs/>
        </w:rPr>
        <w:t xml:space="preserve">4 </w:t>
      </w:r>
      <w:r w:rsidRPr="002A1F47">
        <w:rPr>
          <w:rFonts w:ascii="Arial" w:hAnsi="Arial" w:cs="Arial"/>
          <w:bCs/>
        </w:rPr>
        <w:t xml:space="preserve">de </w:t>
      </w:r>
      <w:r w:rsidR="00A97BFF">
        <w:rPr>
          <w:rFonts w:ascii="Arial" w:hAnsi="Arial" w:cs="Arial"/>
          <w:bCs/>
        </w:rPr>
        <w:t>nov</w:t>
      </w:r>
      <w:r w:rsidRPr="002A1F47">
        <w:rPr>
          <w:rFonts w:ascii="Arial" w:hAnsi="Arial" w:cs="Arial"/>
          <w:bCs/>
        </w:rPr>
        <w:t xml:space="preserve">iembre, por el que se establece el título de Técnico Superior en </w:t>
      </w:r>
      <w:r w:rsidR="00A97BFF">
        <w:rPr>
          <w:rFonts w:ascii="Arial" w:hAnsi="Arial" w:cs="Arial"/>
          <w:bCs/>
        </w:rPr>
        <w:t>Mantenimiento Electrónico</w:t>
      </w:r>
      <w:r w:rsidRPr="002A1F47">
        <w:rPr>
          <w:rFonts w:ascii="Arial" w:hAnsi="Arial" w:cs="Arial"/>
          <w:bCs/>
        </w:rPr>
        <w:t xml:space="preserve"> y se fijan sus enseñanzas mínimas.</w:t>
      </w:r>
      <w:r w:rsidR="00A97BFF">
        <w:rPr>
          <w:rFonts w:ascii="Arial" w:hAnsi="Arial" w:cs="Arial"/>
          <w:bCs/>
        </w:rPr>
        <w:t xml:space="preserve"> Modificado por el Real Decreto 500/2024, de 21 de mayo.</w:t>
      </w:r>
    </w:p>
    <w:p w14:paraId="68C8955A" w14:textId="501C52EE" w:rsidR="002A1F47" w:rsidRPr="00470FC6" w:rsidRDefault="002A1F47" w:rsidP="002A1F47">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Real Decreto 401/2023, de 29 de mayo, por el que se actualizan los títulos de la formación profesional del sistema educativo de Técnico Superior en Automatización y Robótica Industrial, Técnico Superior en Mantenimiento Electrónico y Técnico Superior en Sistemas Electrotécnicos y Automatizados, de la familia profesional Electricidad y Electrónica, y se fijan sus enseñanzas mínimas.</w:t>
      </w:r>
    </w:p>
    <w:p w14:paraId="20D30BC1" w14:textId="77777777" w:rsidR="000E7697" w:rsidRPr="000E7697" w:rsidRDefault="002549FB" w:rsidP="000E7697">
      <w:pPr>
        <w:pStyle w:val="Prrafodelista"/>
        <w:numPr>
          <w:ilvl w:val="1"/>
          <w:numId w:val="4"/>
        </w:numPr>
        <w:spacing w:before="120" w:after="120" w:line="240" w:lineRule="auto"/>
        <w:contextualSpacing w:val="0"/>
        <w:jc w:val="both"/>
        <w:rPr>
          <w:rFonts w:ascii="Arial" w:hAnsi="Arial" w:cs="Arial"/>
          <w:bCs/>
        </w:rPr>
      </w:pPr>
      <w:hyperlink r:id="rId24" w:history="1">
        <w:r w:rsidR="000E7697" w:rsidRPr="000E7697">
          <w:rPr>
            <w:rFonts w:ascii="Arial" w:hAnsi="Arial" w:cs="Arial"/>
            <w:bCs/>
          </w:rPr>
          <w:t>Real Decreto 84/2018, de 23 de febrero, por el que se modifica el Real Decreto 276/2007</w:t>
        </w:r>
      </w:hyperlink>
      <w:r w:rsidR="000E7697" w:rsidRPr="000E7697">
        <w:rPr>
          <w:rFonts w:ascii="Arial" w:hAnsi="Arial" w:cs="Arial"/>
          <w:bCs/>
        </w:rPr>
        <w:t>.</w:t>
      </w:r>
    </w:p>
    <w:p w14:paraId="5B76B12B" w14:textId="77777777" w:rsidR="000E7697" w:rsidRPr="000E7697" w:rsidRDefault="002549FB" w:rsidP="000E7697">
      <w:pPr>
        <w:pStyle w:val="Prrafodelista"/>
        <w:numPr>
          <w:ilvl w:val="1"/>
          <w:numId w:val="4"/>
        </w:numPr>
        <w:spacing w:before="120" w:after="120" w:line="240" w:lineRule="auto"/>
        <w:contextualSpacing w:val="0"/>
        <w:jc w:val="both"/>
        <w:rPr>
          <w:rFonts w:ascii="Arial" w:hAnsi="Arial" w:cs="Arial"/>
          <w:bCs/>
        </w:rPr>
      </w:pPr>
      <w:hyperlink r:id="rId25" w:tgtFrame="_self" w:history="1">
        <w:r w:rsidR="000E7697" w:rsidRPr="000E7697">
          <w:rPr>
            <w:rFonts w:ascii="Arial" w:hAnsi="Arial" w:cs="Arial"/>
            <w:bCs/>
          </w:rPr>
          <w:t>Real Decreto 83/1996, de 26 de enero, por el que se aprueba el Reglamento orgánico de los institutos de educación secundaria.</w:t>
        </w:r>
      </w:hyperlink>
    </w:p>
    <w:p w14:paraId="7377B874" w14:textId="1A703A55" w:rsidR="000E7697" w:rsidRDefault="002549FB" w:rsidP="000E7697">
      <w:pPr>
        <w:pStyle w:val="Prrafodelista"/>
        <w:numPr>
          <w:ilvl w:val="1"/>
          <w:numId w:val="4"/>
        </w:numPr>
        <w:spacing w:before="120" w:after="120" w:line="240" w:lineRule="auto"/>
        <w:contextualSpacing w:val="0"/>
        <w:jc w:val="both"/>
        <w:rPr>
          <w:rFonts w:ascii="Arial" w:hAnsi="Arial" w:cs="Arial"/>
          <w:bCs/>
        </w:rPr>
      </w:pPr>
      <w:hyperlink r:id="rId26" w:tgtFrame="_self" w:history="1">
        <w:r w:rsidR="000E7697" w:rsidRPr="000E7697">
          <w:rPr>
            <w:rFonts w:ascii="Arial" w:hAnsi="Arial" w:cs="Arial"/>
            <w:bCs/>
          </w:rPr>
          <w:t>Orden de 29 de junio de 1994 por la que se aprueban las instrucciones que regulan la organización y funcionamiento de los institutos de educación secundaria.</w:t>
        </w:r>
      </w:hyperlink>
    </w:p>
    <w:p w14:paraId="0BE4016C"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Normativa autonómica:</w:t>
      </w:r>
    </w:p>
    <w:p w14:paraId="115FAB09" w14:textId="5FAFECD3" w:rsidR="002A67CB" w:rsidRDefault="002A67CB" w:rsidP="00E1477D">
      <w:pPr>
        <w:pStyle w:val="Prrafodelista"/>
        <w:numPr>
          <w:ilvl w:val="1"/>
          <w:numId w:val="4"/>
        </w:numPr>
        <w:spacing w:before="120" w:after="120" w:line="240" w:lineRule="auto"/>
        <w:contextualSpacing w:val="0"/>
        <w:jc w:val="both"/>
        <w:rPr>
          <w:rFonts w:ascii="Arial" w:hAnsi="Arial" w:cs="Arial"/>
          <w:bCs/>
        </w:rPr>
      </w:pPr>
      <w:r>
        <w:rPr>
          <w:rFonts w:ascii="Arial" w:hAnsi="Arial" w:cs="Arial"/>
          <w:bCs/>
        </w:rPr>
        <w:t>Decreto 24/2024</w:t>
      </w:r>
      <w:r w:rsidRPr="002A1F47">
        <w:rPr>
          <w:rFonts w:ascii="Arial" w:hAnsi="Arial" w:cs="Arial"/>
          <w:bCs/>
        </w:rPr>
        <w:t>, de 2</w:t>
      </w:r>
      <w:r>
        <w:rPr>
          <w:rFonts w:ascii="Arial" w:hAnsi="Arial" w:cs="Arial"/>
          <w:bCs/>
        </w:rPr>
        <w:t>1</w:t>
      </w:r>
      <w:r w:rsidRPr="002A1F47">
        <w:rPr>
          <w:rFonts w:ascii="Arial" w:hAnsi="Arial" w:cs="Arial"/>
          <w:bCs/>
        </w:rPr>
        <w:t xml:space="preserve"> de noviembre, por la que se establece el currículo de</w:t>
      </w:r>
      <w:r>
        <w:rPr>
          <w:rFonts w:ascii="Arial" w:hAnsi="Arial" w:cs="Arial"/>
          <w:bCs/>
        </w:rPr>
        <w:t xml:space="preserve"> </w:t>
      </w:r>
      <w:r w:rsidRPr="002A1F47">
        <w:rPr>
          <w:rFonts w:ascii="Arial" w:hAnsi="Arial" w:cs="Arial"/>
          <w:bCs/>
        </w:rPr>
        <w:t>l</w:t>
      </w:r>
      <w:r>
        <w:rPr>
          <w:rFonts w:ascii="Arial" w:hAnsi="Arial" w:cs="Arial"/>
          <w:bCs/>
        </w:rPr>
        <w:t>os</w:t>
      </w:r>
      <w:r w:rsidRPr="002A1F47">
        <w:rPr>
          <w:rFonts w:ascii="Arial" w:hAnsi="Arial" w:cs="Arial"/>
          <w:bCs/>
        </w:rPr>
        <w:t xml:space="preserve"> ciclo</w:t>
      </w:r>
      <w:r>
        <w:rPr>
          <w:rFonts w:ascii="Arial" w:hAnsi="Arial" w:cs="Arial"/>
          <w:bCs/>
        </w:rPr>
        <w:t>s</w:t>
      </w:r>
      <w:r w:rsidRPr="002A1F47">
        <w:rPr>
          <w:rFonts w:ascii="Arial" w:hAnsi="Arial" w:cs="Arial"/>
          <w:bCs/>
        </w:rPr>
        <w:t xml:space="preserve"> formativo</w:t>
      </w:r>
      <w:r>
        <w:rPr>
          <w:rFonts w:ascii="Arial" w:hAnsi="Arial" w:cs="Arial"/>
          <w:bCs/>
        </w:rPr>
        <w:t>s</w:t>
      </w:r>
      <w:r w:rsidRPr="002A1F47">
        <w:rPr>
          <w:rFonts w:ascii="Arial" w:hAnsi="Arial" w:cs="Arial"/>
          <w:bCs/>
        </w:rPr>
        <w:t xml:space="preserve"> de Grado Superior</w:t>
      </w:r>
      <w:r>
        <w:rPr>
          <w:rFonts w:ascii="Arial" w:hAnsi="Arial" w:cs="Arial"/>
          <w:bCs/>
        </w:rPr>
        <w:t>, correspondiente a la oferta de grado D y nivel 3 del Sistema de Formación Profesional, conducentes a la obtención del título de T</w:t>
      </w:r>
      <w:r w:rsidRPr="002A1F47">
        <w:rPr>
          <w:rFonts w:ascii="Arial" w:hAnsi="Arial" w:cs="Arial"/>
          <w:bCs/>
        </w:rPr>
        <w:t>écnico Superior</w:t>
      </w:r>
      <w:r>
        <w:rPr>
          <w:rFonts w:ascii="Arial" w:hAnsi="Arial" w:cs="Arial"/>
          <w:bCs/>
        </w:rPr>
        <w:t>,</w:t>
      </w:r>
      <w:r w:rsidRPr="002A1F47">
        <w:rPr>
          <w:rFonts w:ascii="Arial" w:hAnsi="Arial" w:cs="Arial"/>
          <w:bCs/>
        </w:rPr>
        <w:t xml:space="preserve"> en </w:t>
      </w:r>
      <w:r>
        <w:rPr>
          <w:rFonts w:ascii="Arial" w:hAnsi="Arial" w:cs="Arial"/>
          <w:bCs/>
        </w:rPr>
        <w:t>la Comunidad de Castilla y León</w:t>
      </w:r>
      <w:r w:rsidRPr="002A1F47">
        <w:rPr>
          <w:rFonts w:ascii="Arial" w:hAnsi="Arial" w:cs="Arial"/>
          <w:bCs/>
        </w:rPr>
        <w:t>.</w:t>
      </w:r>
    </w:p>
    <w:p w14:paraId="7494C4A3" w14:textId="38EF4C0A" w:rsidR="00A06C88" w:rsidRPr="002A1F47" w:rsidRDefault="00A06C88" w:rsidP="00A06C88">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 xml:space="preserve">Decreto </w:t>
      </w:r>
      <w:r w:rsidR="002A67CB">
        <w:rPr>
          <w:rFonts w:ascii="Arial" w:hAnsi="Arial" w:cs="Arial"/>
          <w:bCs/>
        </w:rPr>
        <w:t>48</w:t>
      </w:r>
      <w:r w:rsidRPr="002A1F47">
        <w:rPr>
          <w:rFonts w:ascii="Arial" w:hAnsi="Arial" w:cs="Arial"/>
          <w:bCs/>
        </w:rPr>
        <w:t>/201</w:t>
      </w:r>
      <w:r w:rsidR="002A67CB">
        <w:rPr>
          <w:rFonts w:ascii="Arial" w:hAnsi="Arial" w:cs="Arial"/>
          <w:bCs/>
        </w:rPr>
        <w:t>3</w:t>
      </w:r>
      <w:r w:rsidRPr="002A1F47">
        <w:rPr>
          <w:rFonts w:ascii="Arial" w:hAnsi="Arial" w:cs="Arial"/>
          <w:bCs/>
        </w:rPr>
        <w:t xml:space="preserve">, de 1 de septiembre, por el que se establece el currículo correspondiente al Título de Técnico Superior en </w:t>
      </w:r>
      <w:r w:rsidR="002A67CB">
        <w:rPr>
          <w:rFonts w:ascii="Arial" w:hAnsi="Arial" w:cs="Arial"/>
          <w:bCs/>
        </w:rPr>
        <w:t>Mantenimiento Electróico</w:t>
      </w:r>
      <w:r w:rsidRPr="002A1F47">
        <w:rPr>
          <w:rFonts w:ascii="Arial" w:hAnsi="Arial" w:cs="Arial"/>
          <w:bCs/>
        </w:rPr>
        <w:t xml:space="preserve"> en la Comunidad de Castilla y León.</w:t>
      </w:r>
    </w:p>
    <w:p w14:paraId="5F2DBE36" w14:textId="77777777" w:rsidR="002A67CB" w:rsidRDefault="002A67CB" w:rsidP="002A67CB">
      <w:pPr>
        <w:pStyle w:val="Prrafodelista"/>
        <w:numPr>
          <w:ilvl w:val="1"/>
          <w:numId w:val="4"/>
        </w:numPr>
        <w:spacing w:before="120" w:after="120" w:line="240" w:lineRule="auto"/>
        <w:contextualSpacing w:val="0"/>
        <w:jc w:val="both"/>
        <w:rPr>
          <w:rFonts w:ascii="Arial" w:hAnsi="Arial" w:cs="Arial"/>
          <w:bCs/>
        </w:rPr>
      </w:pPr>
      <w:r>
        <w:rPr>
          <w:rFonts w:ascii="Arial" w:hAnsi="Arial" w:cs="Arial"/>
          <w:bCs/>
        </w:rPr>
        <w:t>Orden EDU/1346/2024, de 26 de noviembre, por la que se concretan los aspectos específicos del currículo del Ciclo Formativo de Grado Superior en Mantenimiento Electrónico en la Comunidad de Castilla y León.</w:t>
      </w:r>
    </w:p>
    <w:p w14:paraId="1739BA21" w14:textId="4BCBEF9F" w:rsidR="000E7697" w:rsidRPr="006743AC" w:rsidRDefault="006743AC" w:rsidP="006743AC">
      <w:pPr>
        <w:pStyle w:val="Prrafodelista"/>
        <w:numPr>
          <w:ilvl w:val="1"/>
          <w:numId w:val="4"/>
        </w:numPr>
        <w:spacing w:before="120" w:after="120" w:line="240" w:lineRule="auto"/>
        <w:contextualSpacing w:val="0"/>
        <w:jc w:val="both"/>
        <w:rPr>
          <w:rFonts w:ascii="Arial" w:hAnsi="Arial" w:cs="Arial"/>
          <w:bCs/>
        </w:rPr>
      </w:pPr>
      <w:r w:rsidRPr="006743AC">
        <w:rPr>
          <w:rFonts w:ascii="Arial" w:hAnsi="Arial" w:cs="Arial"/>
        </w:rPr>
        <w:t>Orden EDU/527/2025, de 16 de abril, por la que se aprueba el calendario escolar para el curso académico 2025-2026 en los centros docentes que impartan enseñanzas no universitarias en la Comunidad de Castilla y León, y se delega en las direcciones provinciales de educación la competencia para la resolución de las solicitudes de su modificación.</w:t>
      </w:r>
    </w:p>
    <w:p w14:paraId="4B72C4A0" w14:textId="77777777" w:rsidR="001C3EBF" w:rsidRPr="001E7D1F" w:rsidRDefault="001C3EBF" w:rsidP="001C3EBF">
      <w:pPr>
        <w:pStyle w:val="Prrafodelista"/>
        <w:numPr>
          <w:ilvl w:val="1"/>
          <w:numId w:val="4"/>
        </w:numPr>
        <w:spacing w:before="120" w:after="120" w:line="240" w:lineRule="auto"/>
        <w:contextualSpacing w:val="0"/>
        <w:jc w:val="both"/>
        <w:rPr>
          <w:rFonts w:ascii="Arial" w:hAnsi="Arial" w:cs="Arial"/>
          <w:bCs/>
        </w:rPr>
      </w:pPr>
      <w:r w:rsidRPr="001E7D1F">
        <w:rPr>
          <w:rFonts w:ascii="Arial" w:hAnsi="Arial" w:cs="Arial"/>
          <w:bCs/>
        </w:rPr>
        <w:t>Orden</w:t>
      </w:r>
      <w:r w:rsidRPr="006B7AAA">
        <w:rPr>
          <w:rFonts w:ascii="Arial" w:hAnsi="Arial" w:cs="Arial"/>
        </w:rPr>
        <w:t xml:space="preserve"> EDU/1575/2024, de 23 de diciembre, por la que se regula el proceso de evaluación del alumnado que curse enseñanzas de grados D y E del sistema de formación profesional en la Comunidad de Castilla y León</w:t>
      </w:r>
      <w:r>
        <w:rPr>
          <w:rFonts w:ascii="Arial" w:hAnsi="Arial" w:cs="Arial"/>
        </w:rPr>
        <w:t>.</w:t>
      </w:r>
    </w:p>
    <w:p w14:paraId="5757CA3B"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Páginas webs:</w:t>
      </w:r>
    </w:p>
    <w:p w14:paraId="5DF62255"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Portal de Educación Junta de Castilla y León: https://www.educa.jcyl.es/es</w:t>
      </w:r>
    </w:p>
    <w:p w14:paraId="468FFC1B"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http://todofp.es</w:t>
      </w:r>
    </w:p>
    <w:p w14:paraId="241169D4" w14:textId="298B4C59" w:rsidR="000335D0" w:rsidRDefault="000335D0">
      <w:pPr>
        <w:rPr>
          <w:rFonts w:ascii="Arial" w:hAnsi="Arial" w:cs="Arial"/>
          <w:bCs/>
        </w:rPr>
      </w:pPr>
      <w:r>
        <w:rPr>
          <w:rFonts w:ascii="Arial" w:hAnsi="Arial" w:cs="Arial"/>
          <w:bCs/>
        </w:rPr>
        <w:br w:type="page"/>
      </w:r>
    </w:p>
    <w:p w14:paraId="1228BBFA" w14:textId="0ECEB40C" w:rsidR="00570C18" w:rsidRPr="008B1183" w:rsidRDefault="00570C18" w:rsidP="00570C18">
      <w:pPr>
        <w:pStyle w:val="Ttulo1"/>
        <w:spacing w:before="120" w:after="120" w:line="240" w:lineRule="auto"/>
        <w:rPr>
          <w:rFonts w:ascii="Arial" w:hAnsi="Arial" w:cs="Arial"/>
          <w:b/>
          <w:color w:val="002060"/>
          <w:sz w:val="22"/>
          <w:szCs w:val="22"/>
        </w:rPr>
      </w:pPr>
      <w:bookmarkStart w:id="59" w:name="_Toc211807136"/>
      <w:r>
        <w:rPr>
          <w:rFonts w:ascii="Arial" w:hAnsi="Arial" w:cs="Arial"/>
          <w:b/>
          <w:color w:val="002060"/>
          <w:sz w:val="22"/>
          <w:szCs w:val="22"/>
        </w:rPr>
        <w:lastRenderedPageBreak/>
        <w:t>Anexo</w:t>
      </w:r>
      <w:r w:rsidRPr="008B1183">
        <w:rPr>
          <w:rFonts w:ascii="Arial" w:hAnsi="Arial" w:cs="Arial"/>
          <w:b/>
          <w:color w:val="002060"/>
          <w:sz w:val="22"/>
          <w:szCs w:val="22"/>
        </w:rPr>
        <w:t>s.</w:t>
      </w:r>
      <w:bookmarkEnd w:id="59"/>
    </w:p>
    <w:tbl>
      <w:tblPr>
        <w:tblW w:w="8992" w:type="dxa"/>
        <w:jc w:val="center"/>
        <w:tblCellMar>
          <w:left w:w="10" w:type="dxa"/>
          <w:right w:w="10" w:type="dxa"/>
        </w:tblCellMar>
        <w:tblLook w:val="0000" w:firstRow="0" w:lastRow="0" w:firstColumn="0" w:lastColumn="0" w:noHBand="0" w:noVBand="0"/>
      </w:tblPr>
      <w:tblGrid>
        <w:gridCol w:w="6345"/>
        <w:gridCol w:w="2647"/>
      </w:tblGrid>
      <w:tr w:rsidR="00570C18" w14:paraId="64BC18F8" w14:textId="77777777" w:rsidTr="006A63C2">
        <w:trPr>
          <w:trHeight w:val="2268"/>
          <w:jc w:val="center"/>
        </w:trPr>
        <w:tc>
          <w:tcPr>
            <w:tcW w:w="6345" w:type="dxa"/>
            <w:tcBorders>
              <w:right w:val="single" w:sz="36" w:space="0" w:color="4472C4"/>
            </w:tcBorders>
            <w:shd w:val="clear" w:color="auto" w:fill="auto"/>
            <w:tcMar>
              <w:top w:w="0" w:type="dxa"/>
              <w:left w:w="108" w:type="dxa"/>
              <w:bottom w:w="0" w:type="dxa"/>
              <w:right w:w="108" w:type="dxa"/>
            </w:tcMar>
            <w:vAlign w:val="center"/>
          </w:tcPr>
          <w:p w14:paraId="5386C3BF" w14:textId="77777777" w:rsidR="00570C18" w:rsidRPr="00E1477D" w:rsidRDefault="00570C18" w:rsidP="00570C18">
            <w:pPr>
              <w:autoSpaceDE w:val="0"/>
              <w:spacing w:after="0"/>
              <w:rPr>
                <w:rFonts w:ascii="Arial" w:eastAsiaTheme="majorEastAsia" w:hAnsi="Arial" w:cs="Arial"/>
                <w:b/>
                <w:color w:val="002060"/>
              </w:rPr>
            </w:pPr>
            <w:r w:rsidRPr="00E1477D">
              <w:rPr>
                <w:rFonts w:ascii="Arial" w:eastAsiaTheme="majorEastAsia" w:hAnsi="Arial" w:cs="Arial"/>
                <w:b/>
                <w:color w:val="002060"/>
              </w:rPr>
              <w:t>EVALUACIÓN DEL PROCESO DE APRENDIZAJE DEL ALUMNADO.</w:t>
            </w:r>
          </w:p>
          <w:p w14:paraId="741062A8" w14:textId="77777777" w:rsidR="00570C18" w:rsidRPr="00E1477D" w:rsidRDefault="00570C18" w:rsidP="00570C18">
            <w:pPr>
              <w:autoSpaceDE w:val="0"/>
              <w:spacing w:after="0"/>
              <w:rPr>
                <w:rFonts w:ascii="Arial" w:eastAsiaTheme="majorEastAsia" w:hAnsi="Arial" w:cs="Arial"/>
                <w:b/>
                <w:color w:val="002060"/>
              </w:rPr>
            </w:pPr>
          </w:p>
          <w:p w14:paraId="33A5B2EE" w14:textId="77777777" w:rsidR="00570C18" w:rsidRDefault="00570C18" w:rsidP="00570C18">
            <w:pPr>
              <w:pStyle w:val="Pa10"/>
              <w:spacing w:line="240" w:lineRule="auto"/>
              <w:jc w:val="both"/>
              <w:rPr>
                <w:b/>
                <w:bCs/>
                <w:color w:val="000000"/>
                <w:sz w:val="28"/>
                <w:szCs w:val="28"/>
              </w:rPr>
            </w:pPr>
            <w:r w:rsidRPr="00E1477D">
              <w:rPr>
                <w:rFonts w:eastAsiaTheme="majorEastAsia"/>
                <w:b/>
                <w:color w:val="002060"/>
                <w:sz w:val="22"/>
                <w:szCs w:val="22"/>
              </w:rPr>
              <w:t>NIVELES DE LOGRO O RÚBRICAS.</w:t>
            </w:r>
          </w:p>
        </w:tc>
        <w:tc>
          <w:tcPr>
            <w:tcW w:w="2647" w:type="dxa"/>
            <w:tcBorders>
              <w:top w:val="single" w:sz="36" w:space="0" w:color="4472C4"/>
              <w:left w:val="single" w:sz="36" w:space="0" w:color="4472C4"/>
              <w:bottom w:val="single" w:sz="36" w:space="0" w:color="4472C4"/>
              <w:right w:val="single" w:sz="36" w:space="0" w:color="4472C4"/>
            </w:tcBorders>
            <w:shd w:val="clear" w:color="auto" w:fill="auto"/>
            <w:tcMar>
              <w:top w:w="0" w:type="dxa"/>
              <w:left w:w="108" w:type="dxa"/>
              <w:bottom w:w="0" w:type="dxa"/>
              <w:right w:w="108" w:type="dxa"/>
            </w:tcMar>
          </w:tcPr>
          <w:p w14:paraId="76CE1D83" w14:textId="58C7F75C" w:rsidR="00570C18" w:rsidRPr="00E1477D" w:rsidRDefault="00570C18" w:rsidP="00570C18">
            <w:pPr>
              <w:spacing w:after="0"/>
              <w:jc w:val="center"/>
              <w:rPr>
                <w:rFonts w:ascii="Arial" w:hAnsi="Arial" w:cs="Arial"/>
                <w:color w:val="002060"/>
                <w:sz w:val="44"/>
                <w:szCs w:val="44"/>
              </w:rPr>
            </w:pPr>
            <w:r w:rsidRPr="00E1477D">
              <w:rPr>
                <w:rFonts w:ascii="Arial" w:hAnsi="Arial" w:cs="Arial"/>
                <w:color w:val="002060"/>
                <w:sz w:val="44"/>
                <w:szCs w:val="44"/>
              </w:rPr>
              <w:t>Anexo:</w:t>
            </w:r>
          </w:p>
          <w:p w14:paraId="5C4F2E9D" w14:textId="02F5ABB7" w:rsidR="00570C18" w:rsidRDefault="00570C18" w:rsidP="00570C18">
            <w:pPr>
              <w:spacing w:after="0"/>
              <w:jc w:val="center"/>
            </w:pPr>
            <w:r w:rsidRPr="00E1477D">
              <w:rPr>
                <w:rFonts w:ascii="Arial" w:hAnsi="Arial" w:cs="Arial"/>
                <w:color w:val="002060"/>
                <w:sz w:val="144"/>
                <w:szCs w:val="144"/>
              </w:rPr>
              <w:t>1</w:t>
            </w:r>
          </w:p>
        </w:tc>
      </w:tr>
    </w:tbl>
    <w:p w14:paraId="1F16DD6E" w14:textId="77777777" w:rsidR="00570C18" w:rsidRDefault="00570C18" w:rsidP="00570C18">
      <w:pPr>
        <w:pStyle w:val="Pa10"/>
        <w:spacing w:line="240" w:lineRule="auto"/>
        <w:jc w:val="both"/>
      </w:pPr>
    </w:p>
    <w:p w14:paraId="4B3977B0" w14:textId="723AE12D" w:rsidR="00570C18" w:rsidRPr="00DC6D1D" w:rsidRDefault="00570C18" w:rsidP="00DC6D1D">
      <w:pPr>
        <w:spacing w:before="120" w:after="120" w:line="240" w:lineRule="auto"/>
        <w:ind w:firstLine="431"/>
        <w:jc w:val="both"/>
        <w:rPr>
          <w:rFonts w:ascii="Arial" w:hAnsi="Arial" w:cs="Arial"/>
        </w:rPr>
      </w:pPr>
      <w:r w:rsidRPr="00DC6D1D">
        <w:rPr>
          <w:rFonts w:ascii="Arial" w:hAnsi="Arial" w:cs="Arial"/>
        </w:rPr>
        <w:t>En la tabla siguiente se designan los niveles de logro o rubricas a modo general que establecen los niveles de logro para el módulo profesional:</w:t>
      </w:r>
    </w:p>
    <w:tbl>
      <w:tblPr>
        <w:tblW w:w="9067"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CellMar>
          <w:left w:w="10" w:type="dxa"/>
          <w:right w:w="10" w:type="dxa"/>
        </w:tblCellMar>
        <w:tblLook w:val="0000" w:firstRow="0" w:lastRow="0" w:firstColumn="0" w:lastColumn="0" w:noHBand="0" w:noVBand="0"/>
      </w:tblPr>
      <w:tblGrid>
        <w:gridCol w:w="1696"/>
        <w:gridCol w:w="2127"/>
        <w:gridCol w:w="5244"/>
      </w:tblGrid>
      <w:tr w:rsidR="00570C18" w:rsidRPr="00DC6D1D" w14:paraId="1C6A8185" w14:textId="77777777" w:rsidTr="006A63C2">
        <w:tc>
          <w:tcPr>
            <w:tcW w:w="1696" w:type="dxa"/>
            <w:shd w:val="clear" w:color="auto" w:fill="FFC000" w:themeFill="accent4"/>
            <w:tcMar>
              <w:top w:w="0" w:type="dxa"/>
              <w:left w:w="108" w:type="dxa"/>
              <w:bottom w:w="0" w:type="dxa"/>
              <w:right w:w="108" w:type="dxa"/>
            </w:tcMar>
            <w:vAlign w:val="center"/>
          </w:tcPr>
          <w:p w14:paraId="10AEA9E8"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Nivel de logro</w:t>
            </w:r>
          </w:p>
        </w:tc>
        <w:tc>
          <w:tcPr>
            <w:tcW w:w="2127" w:type="dxa"/>
            <w:shd w:val="clear" w:color="auto" w:fill="FFC000" w:themeFill="accent4"/>
            <w:tcMar>
              <w:top w:w="0" w:type="dxa"/>
              <w:left w:w="108" w:type="dxa"/>
              <w:bottom w:w="0" w:type="dxa"/>
              <w:right w:w="108" w:type="dxa"/>
            </w:tcMar>
            <w:vAlign w:val="center"/>
          </w:tcPr>
          <w:p w14:paraId="17B8F3D6"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Puntuación</w:t>
            </w:r>
          </w:p>
        </w:tc>
        <w:tc>
          <w:tcPr>
            <w:tcW w:w="5244" w:type="dxa"/>
            <w:shd w:val="clear" w:color="auto" w:fill="FFC000" w:themeFill="accent4"/>
            <w:tcMar>
              <w:top w:w="0" w:type="dxa"/>
              <w:left w:w="108" w:type="dxa"/>
              <w:bottom w:w="0" w:type="dxa"/>
              <w:right w:w="108" w:type="dxa"/>
            </w:tcMar>
            <w:vAlign w:val="center"/>
          </w:tcPr>
          <w:p w14:paraId="2D6F2851"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Rubrica</w:t>
            </w:r>
          </w:p>
        </w:tc>
      </w:tr>
      <w:tr w:rsidR="00570C18" w:rsidRPr="00DC6D1D" w14:paraId="0DFF66C5" w14:textId="77777777" w:rsidTr="006A63C2">
        <w:tc>
          <w:tcPr>
            <w:tcW w:w="1696" w:type="dxa"/>
            <w:shd w:val="clear" w:color="auto" w:fill="auto"/>
            <w:tcMar>
              <w:top w:w="0" w:type="dxa"/>
              <w:left w:w="108" w:type="dxa"/>
              <w:bottom w:w="0" w:type="dxa"/>
              <w:right w:w="108" w:type="dxa"/>
            </w:tcMar>
            <w:vAlign w:val="center"/>
          </w:tcPr>
          <w:p w14:paraId="3CF799D7"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Excelente</w:t>
            </w:r>
          </w:p>
        </w:tc>
        <w:tc>
          <w:tcPr>
            <w:tcW w:w="2127" w:type="dxa"/>
            <w:shd w:val="clear" w:color="auto" w:fill="auto"/>
            <w:tcMar>
              <w:top w:w="0" w:type="dxa"/>
              <w:left w:w="108" w:type="dxa"/>
              <w:bottom w:w="0" w:type="dxa"/>
              <w:right w:w="108" w:type="dxa"/>
            </w:tcMar>
            <w:vAlign w:val="center"/>
          </w:tcPr>
          <w:p w14:paraId="01D5B4BC"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9-10</w:t>
            </w:r>
          </w:p>
        </w:tc>
        <w:tc>
          <w:tcPr>
            <w:tcW w:w="5244" w:type="dxa"/>
            <w:shd w:val="clear" w:color="auto" w:fill="auto"/>
            <w:tcMar>
              <w:top w:w="0" w:type="dxa"/>
              <w:left w:w="108" w:type="dxa"/>
              <w:bottom w:w="0" w:type="dxa"/>
              <w:right w:w="108" w:type="dxa"/>
            </w:tcMar>
            <w:vAlign w:val="center"/>
          </w:tcPr>
          <w:p w14:paraId="7E834BC9" w14:textId="77777777" w:rsidR="00570C18" w:rsidRPr="00DC6D1D" w:rsidRDefault="00570C18" w:rsidP="00DC6D1D">
            <w:pPr>
              <w:autoSpaceDE w:val="0"/>
              <w:autoSpaceDN w:val="0"/>
              <w:adjustRightInd w:val="0"/>
              <w:spacing w:after="0" w:line="240" w:lineRule="auto"/>
              <w:jc w:val="both"/>
              <w:rPr>
                <w:rFonts w:ascii="Arial" w:hAnsi="Arial" w:cs="Arial"/>
              </w:rPr>
            </w:pPr>
            <w:r w:rsidRPr="00DC6D1D">
              <w:rPr>
                <w:rFonts w:ascii="Arial" w:hAnsi="Arial" w:cs="Arial"/>
              </w:rPr>
              <w:t>El alumno demuestra conocimientos muy amplios y completos. Teniendo capacidad de aplicar sus conocimientos en múltiples situaciones, con un nivel alto de sus destrezas, así como un manejo alto de sus habilidades en el desarrollo de actividades o trabajos.</w:t>
            </w:r>
          </w:p>
        </w:tc>
      </w:tr>
      <w:tr w:rsidR="00570C18" w:rsidRPr="00DC6D1D" w14:paraId="707D408C" w14:textId="77777777" w:rsidTr="006A63C2">
        <w:tc>
          <w:tcPr>
            <w:tcW w:w="1696" w:type="dxa"/>
            <w:shd w:val="clear" w:color="auto" w:fill="FFF2CC"/>
            <w:tcMar>
              <w:top w:w="0" w:type="dxa"/>
              <w:left w:w="108" w:type="dxa"/>
              <w:bottom w:w="0" w:type="dxa"/>
              <w:right w:w="108" w:type="dxa"/>
            </w:tcMar>
            <w:vAlign w:val="center"/>
          </w:tcPr>
          <w:p w14:paraId="1A164AA4"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Avanzado</w:t>
            </w:r>
          </w:p>
        </w:tc>
        <w:tc>
          <w:tcPr>
            <w:tcW w:w="2127" w:type="dxa"/>
            <w:shd w:val="clear" w:color="auto" w:fill="FFF2CC"/>
            <w:tcMar>
              <w:top w:w="0" w:type="dxa"/>
              <w:left w:w="108" w:type="dxa"/>
              <w:bottom w:w="0" w:type="dxa"/>
              <w:right w:w="108" w:type="dxa"/>
            </w:tcMar>
            <w:vAlign w:val="center"/>
          </w:tcPr>
          <w:p w14:paraId="643A3C7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7-8</w:t>
            </w:r>
          </w:p>
        </w:tc>
        <w:tc>
          <w:tcPr>
            <w:tcW w:w="5244" w:type="dxa"/>
            <w:shd w:val="clear" w:color="auto" w:fill="FFF2CC"/>
            <w:tcMar>
              <w:top w:w="0" w:type="dxa"/>
              <w:left w:w="108" w:type="dxa"/>
              <w:bottom w:w="0" w:type="dxa"/>
              <w:right w:w="108" w:type="dxa"/>
            </w:tcMar>
            <w:vAlign w:val="center"/>
          </w:tcPr>
          <w:p w14:paraId="292E4E44"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amplios. Es capaz de aplicar sus conocimientos de forma simple ante situaciones sencillas. Emplea términos propios del vocabulario del módulo profesional, tiene habilidades para el análisis y manejo de actividades y trabajos.</w:t>
            </w:r>
          </w:p>
        </w:tc>
      </w:tr>
      <w:tr w:rsidR="00570C18" w:rsidRPr="00DC6D1D" w14:paraId="27673C82" w14:textId="77777777" w:rsidTr="006A63C2">
        <w:tc>
          <w:tcPr>
            <w:tcW w:w="1696" w:type="dxa"/>
            <w:shd w:val="clear" w:color="auto" w:fill="auto"/>
            <w:tcMar>
              <w:top w:w="0" w:type="dxa"/>
              <w:left w:w="108" w:type="dxa"/>
              <w:bottom w:w="0" w:type="dxa"/>
              <w:right w:w="108" w:type="dxa"/>
            </w:tcMar>
            <w:vAlign w:val="center"/>
          </w:tcPr>
          <w:p w14:paraId="10221D6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Básico</w:t>
            </w:r>
          </w:p>
        </w:tc>
        <w:tc>
          <w:tcPr>
            <w:tcW w:w="2127" w:type="dxa"/>
            <w:shd w:val="clear" w:color="auto" w:fill="auto"/>
            <w:tcMar>
              <w:top w:w="0" w:type="dxa"/>
              <w:left w:w="108" w:type="dxa"/>
              <w:bottom w:w="0" w:type="dxa"/>
              <w:right w:w="108" w:type="dxa"/>
            </w:tcMar>
            <w:vAlign w:val="center"/>
          </w:tcPr>
          <w:p w14:paraId="07CE59C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5-6</w:t>
            </w:r>
          </w:p>
        </w:tc>
        <w:tc>
          <w:tcPr>
            <w:tcW w:w="5244" w:type="dxa"/>
            <w:shd w:val="clear" w:color="auto" w:fill="auto"/>
            <w:tcMar>
              <w:top w:w="0" w:type="dxa"/>
              <w:left w:w="108" w:type="dxa"/>
              <w:bottom w:w="0" w:type="dxa"/>
              <w:right w:w="108" w:type="dxa"/>
            </w:tcMar>
            <w:vAlign w:val="center"/>
          </w:tcPr>
          <w:p w14:paraId="1256CF9C"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básicos sobre las tareas encomendadas las cuales emplea para establecer algunas relaciones sencillas. Es capaz de reconocer características generales de los procesos. Se aprecian incorrecciones en la realización de tareas. Realiza las actividades y trabajaos programados, pero presenta escasa iniciativa personal.</w:t>
            </w:r>
          </w:p>
        </w:tc>
      </w:tr>
      <w:tr w:rsidR="00570C18" w:rsidRPr="00DC6D1D" w14:paraId="33CE3853" w14:textId="77777777" w:rsidTr="006A63C2">
        <w:tc>
          <w:tcPr>
            <w:tcW w:w="1696" w:type="dxa"/>
            <w:shd w:val="clear" w:color="auto" w:fill="FFF2CC"/>
            <w:tcMar>
              <w:top w:w="0" w:type="dxa"/>
              <w:left w:w="108" w:type="dxa"/>
              <w:bottom w:w="0" w:type="dxa"/>
              <w:right w:w="108" w:type="dxa"/>
            </w:tcMar>
            <w:vAlign w:val="center"/>
          </w:tcPr>
          <w:p w14:paraId="3E8920D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Deficiente</w:t>
            </w:r>
          </w:p>
        </w:tc>
        <w:tc>
          <w:tcPr>
            <w:tcW w:w="2127" w:type="dxa"/>
            <w:shd w:val="clear" w:color="auto" w:fill="FFF2CC"/>
            <w:tcMar>
              <w:top w:w="0" w:type="dxa"/>
              <w:left w:w="108" w:type="dxa"/>
              <w:bottom w:w="0" w:type="dxa"/>
              <w:right w:w="108" w:type="dxa"/>
            </w:tcMar>
            <w:vAlign w:val="center"/>
          </w:tcPr>
          <w:p w14:paraId="2DBDBB3D"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2-4</w:t>
            </w:r>
          </w:p>
        </w:tc>
        <w:tc>
          <w:tcPr>
            <w:tcW w:w="5244" w:type="dxa"/>
            <w:shd w:val="clear" w:color="auto" w:fill="FFF2CC"/>
            <w:tcMar>
              <w:top w:w="0" w:type="dxa"/>
              <w:left w:w="108" w:type="dxa"/>
              <w:bottom w:w="0" w:type="dxa"/>
              <w:right w:w="108" w:type="dxa"/>
            </w:tcMar>
            <w:vAlign w:val="center"/>
          </w:tcPr>
          <w:p w14:paraId="62C4D28C"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ha consolidado el aprendizaje básico, ya que en ocasiones demuestra logros en algunos aprendizajes. Necesita ayuda en casi la totalidad de las tareas programadas. No tiene autonomía personal. No procesa correctamente las instrucciones recibidas. No presenta interés ni motivación para alcanzar las metas.</w:t>
            </w:r>
          </w:p>
        </w:tc>
      </w:tr>
      <w:tr w:rsidR="00570C18" w:rsidRPr="00DC6D1D" w14:paraId="2CB51C08" w14:textId="77777777" w:rsidTr="006A63C2">
        <w:tc>
          <w:tcPr>
            <w:tcW w:w="1696" w:type="dxa"/>
            <w:shd w:val="clear" w:color="auto" w:fill="auto"/>
            <w:tcMar>
              <w:top w:w="0" w:type="dxa"/>
              <w:left w:w="108" w:type="dxa"/>
              <w:bottom w:w="0" w:type="dxa"/>
              <w:right w:w="108" w:type="dxa"/>
            </w:tcMar>
            <w:vAlign w:val="center"/>
          </w:tcPr>
          <w:p w14:paraId="09539E79"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Nulo</w:t>
            </w:r>
          </w:p>
        </w:tc>
        <w:tc>
          <w:tcPr>
            <w:tcW w:w="2127" w:type="dxa"/>
            <w:shd w:val="clear" w:color="auto" w:fill="auto"/>
            <w:tcMar>
              <w:top w:w="0" w:type="dxa"/>
              <w:left w:w="108" w:type="dxa"/>
              <w:bottom w:w="0" w:type="dxa"/>
              <w:right w:w="108" w:type="dxa"/>
            </w:tcMar>
            <w:vAlign w:val="center"/>
          </w:tcPr>
          <w:p w14:paraId="67F3450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1</w:t>
            </w:r>
          </w:p>
        </w:tc>
        <w:tc>
          <w:tcPr>
            <w:tcW w:w="5244" w:type="dxa"/>
            <w:shd w:val="clear" w:color="auto" w:fill="auto"/>
            <w:tcMar>
              <w:top w:w="0" w:type="dxa"/>
              <w:left w:w="108" w:type="dxa"/>
              <w:bottom w:w="0" w:type="dxa"/>
              <w:right w:w="108" w:type="dxa"/>
            </w:tcMar>
            <w:vAlign w:val="center"/>
          </w:tcPr>
          <w:p w14:paraId="7AABD270"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alcanza ninguna habilidad o destreza. Manifiesta una actitud contraria al estudio y aprendizaje.</w:t>
            </w:r>
          </w:p>
        </w:tc>
      </w:tr>
    </w:tbl>
    <w:p w14:paraId="3B0136CC" w14:textId="77777777" w:rsidR="00570C18" w:rsidRDefault="00570C18" w:rsidP="00570C18">
      <w:pPr>
        <w:pStyle w:val="Pa10"/>
        <w:spacing w:line="240" w:lineRule="auto"/>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0354FDD9" w14:textId="77777777" w:rsidTr="006A63C2">
        <w:trPr>
          <w:trHeight w:val="2268"/>
          <w:jc w:val="center"/>
        </w:trPr>
        <w:tc>
          <w:tcPr>
            <w:tcW w:w="6486" w:type="dxa"/>
            <w:tcBorders>
              <w:right w:val="single" w:sz="36" w:space="0" w:color="4472C4"/>
            </w:tcBorders>
            <w:shd w:val="clear" w:color="auto" w:fill="auto"/>
            <w:tcMar>
              <w:top w:w="0" w:type="dxa"/>
              <w:left w:w="108" w:type="dxa"/>
              <w:bottom w:w="0" w:type="dxa"/>
              <w:right w:w="108" w:type="dxa"/>
            </w:tcMar>
            <w:vAlign w:val="center"/>
          </w:tcPr>
          <w:p w14:paraId="1EB2F499" w14:textId="77777777" w:rsidR="00570C18" w:rsidRPr="00DC6D1D" w:rsidRDefault="00570C18" w:rsidP="00570C18">
            <w:pPr>
              <w:autoSpaceDE w:val="0"/>
              <w:spacing w:after="0"/>
              <w:rPr>
                <w:rFonts w:ascii="Arial" w:hAnsi="Arial" w:cs="Arial"/>
                <w:b/>
                <w:color w:val="000000"/>
              </w:rPr>
            </w:pPr>
            <w:r w:rsidRPr="00E1477D">
              <w:rPr>
                <w:rFonts w:ascii="Arial" w:hAnsi="Arial" w:cs="Arial"/>
                <w:b/>
                <w:color w:val="002060"/>
              </w:rPr>
              <w:lastRenderedPageBreak/>
              <w:t>FICHA DE AUTOEVALUACIÓN DEL PROFESOR RESPECTO A LA UNIDAD DE TRABAJO.</w:t>
            </w:r>
          </w:p>
        </w:tc>
        <w:tc>
          <w:tcPr>
            <w:tcW w:w="2647" w:type="dxa"/>
            <w:tcBorders>
              <w:top w:val="single" w:sz="36" w:space="0" w:color="4472C4"/>
              <w:left w:val="single" w:sz="36" w:space="0" w:color="4472C4"/>
              <w:bottom w:val="single" w:sz="36" w:space="0" w:color="4472C4"/>
              <w:right w:val="single" w:sz="36" w:space="0" w:color="4472C4"/>
            </w:tcBorders>
            <w:shd w:val="clear" w:color="auto" w:fill="auto"/>
            <w:tcMar>
              <w:top w:w="0" w:type="dxa"/>
              <w:left w:w="108" w:type="dxa"/>
              <w:bottom w:w="0" w:type="dxa"/>
              <w:right w:w="108" w:type="dxa"/>
            </w:tcMar>
          </w:tcPr>
          <w:p w14:paraId="525E51F2" w14:textId="787447B3"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077A8BE1" w14:textId="2DD6A3B1" w:rsidR="00570C18" w:rsidRDefault="00570C18" w:rsidP="00570C18">
            <w:pPr>
              <w:spacing w:after="0"/>
              <w:jc w:val="center"/>
            </w:pPr>
            <w:r w:rsidRPr="00E1477D">
              <w:rPr>
                <w:rFonts w:ascii="Arial" w:hAnsi="Arial" w:cs="Arial"/>
                <w:color w:val="002060"/>
                <w:sz w:val="144"/>
                <w:szCs w:val="144"/>
              </w:rPr>
              <w:t>2</w:t>
            </w:r>
          </w:p>
        </w:tc>
      </w:tr>
    </w:tbl>
    <w:p w14:paraId="6E9B2FC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59528993" w14:textId="77777777" w:rsidTr="00DC6D1D">
        <w:trPr>
          <w:trHeight w:val="681"/>
          <w:tblHeader/>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D3FF2CD" w14:textId="2A941A60" w:rsidR="00570C18" w:rsidRPr="00DC6D1D" w:rsidRDefault="00570C18" w:rsidP="00DC6D1D">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 LA PRÁCTICA DOCENTE DEL MÓDULO</w:t>
            </w:r>
          </w:p>
        </w:tc>
      </w:tr>
      <w:tr w:rsidR="00570C18" w14:paraId="039B9D0E"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4E74A3D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6BBE6E55"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4711714A"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03E4E467"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7F1AED60" w14:textId="77777777" w:rsidR="00570C18" w:rsidRDefault="00570C18" w:rsidP="00570C18">
            <w:pPr>
              <w:pStyle w:val="Prrafodelista"/>
              <w:spacing w:after="0"/>
              <w:ind w:left="0"/>
              <w:jc w:val="both"/>
              <w:rPr>
                <w:rFonts w:ascii="Arial" w:hAnsi="Arial" w:cs="Arial"/>
                <w:b/>
                <w:bCs/>
                <w:sz w:val="24"/>
                <w:szCs w:val="24"/>
                <w:u w:val="single"/>
              </w:rPr>
            </w:pPr>
          </w:p>
        </w:tc>
      </w:tr>
    </w:tbl>
    <w:p w14:paraId="0333EFA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A4994B0"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7D0C30"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76764B47"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D9E918"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030A9" w14:textId="77777777" w:rsidR="00570C18" w:rsidRDefault="00570C18" w:rsidP="00570C18">
            <w:pPr>
              <w:pStyle w:val="Prrafodelista"/>
              <w:spacing w:after="0"/>
              <w:ind w:left="0"/>
              <w:jc w:val="both"/>
              <w:rPr>
                <w:rFonts w:ascii="Arial" w:hAnsi="Arial" w:cs="Arial"/>
                <w:bCs/>
              </w:rPr>
            </w:pPr>
            <w:r>
              <w:rPr>
                <w:rFonts w:ascii="Arial" w:hAnsi="Arial" w:cs="Arial"/>
                <w:bCs/>
              </w:rPr>
              <w:t>Muy  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78F4D"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8713087"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5F5D52"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8BFF0D"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C47269"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65F412"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512CC9"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52FD11E"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25908A4E"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332EBC3"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438B732D"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57CE6F4C"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4139F322"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16A80E" w14:textId="77777777" w:rsidR="00570C18" w:rsidRDefault="00570C18" w:rsidP="00570C18">
            <w:pPr>
              <w:pStyle w:val="Prrafodelista"/>
              <w:spacing w:after="0"/>
              <w:ind w:left="0"/>
              <w:jc w:val="both"/>
              <w:rPr>
                <w:rFonts w:ascii="Arial" w:hAnsi="Arial" w:cs="Arial"/>
                <w:b/>
                <w:bCs/>
              </w:rPr>
            </w:pPr>
            <w:r>
              <w:rPr>
                <w:rFonts w:ascii="Arial" w:hAnsi="Arial" w:cs="Arial"/>
                <w:b/>
                <w:bCs/>
              </w:rPr>
              <w:t>Objetivo de la programación.</w:t>
            </w:r>
          </w:p>
        </w:tc>
      </w:tr>
      <w:tr w:rsidR="00570C18" w14:paraId="28AF585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731353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D38553" w14:textId="77777777" w:rsidR="00570C18" w:rsidRDefault="00570C18" w:rsidP="00570C18">
            <w:pPr>
              <w:pStyle w:val="Prrafodelista"/>
              <w:spacing w:after="0"/>
              <w:ind w:left="0"/>
              <w:jc w:val="both"/>
              <w:rPr>
                <w:rFonts w:ascii="Arial" w:hAnsi="Arial" w:cs="Arial"/>
              </w:rPr>
            </w:pPr>
            <w:r>
              <w:rPr>
                <w:rFonts w:ascii="Arial" w:hAnsi="Arial" w:cs="Arial"/>
              </w:rPr>
              <w:t>Se han alcanzado los objetivos previstos.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AEB523"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F6806D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4DA203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F12E93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890FB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C2D80B4" w14:textId="77777777" w:rsidR="00570C18" w:rsidRDefault="00570C18" w:rsidP="00570C18">
            <w:pPr>
              <w:pStyle w:val="Prrafodelista"/>
              <w:spacing w:after="0"/>
              <w:ind w:left="0"/>
              <w:jc w:val="both"/>
              <w:rPr>
                <w:rFonts w:ascii="Arial" w:hAnsi="Arial" w:cs="Arial"/>
              </w:rPr>
            </w:pPr>
          </w:p>
        </w:tc>
      </w:tr>
      <w:tr w:rsidR="00570C18" w14:paraId="66AD369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9DC476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B75A2"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46CCAB6E" w14:textId="77777777" w:rsidR="00570C18" w:rsidRDefault="00570C18" w:rsidP="00570C18">
            <w:pPr>
              <w:pStyle w:val="Prrafodelista"/>
              <w:spacing w:after="0"/>
              <w:ind w:left="0"/>
              <w:jc w:val="both"/>
              <w:rPr>
                <w:rFonts w:ascii="Arial" w:hAnsi="Arial" w:cs="Arial"/>
              </w:rPr>
            </w:pPr>
          </w:p>
          <w:p w14:paraId="46BFE52C" w14:textId="77777777" w:rsidR="00570C18" w:rsidRDefault="00570C18" w:rsidP="00570C18">
            <w:pPr>
              <w:pStyle w:val="Prrafodelista"/>
              <w:spacing w:after="0"/>
              <w:ind w:left="0"/>
              <w:jc w:val="both"/>
              <w:rPr>
                <w:rFonts w:ascii="Arial" w:hAnsi="Arial" w:cs="Arial"/>
              </w:rPr>
            </w:pPr>
          </w:p>
          <w:p w14:paraId="4AC79BB4" w14:textId="77777777" w:rsidR="00570C18" w:rsidRDefault="00570C18" w:rsidP="00570C18">
            <w:pPr>
              <w:pStyle w:val="Prrafodelista"/>
              <w:spacing w:after="0"/>
              <w:ind w:left="0"/>
              <w:jc w:val="both"/>
              <w:rPr>
                <w:rFonts w:ascii="Arial" w:hAnsi="Arial" w:cs="Arial"/>
              </w:rPr>
            </w:pPr>
          </w:p>
        </w:tc>
      </w:tr>
      <w:tr w:rsidR="00570C18" w14:paraId="21DF7E76"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14DFEE"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5857DD4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0335E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437D23C" w14:textId="77777777" w:rsidR="00570C18" w:rsidRDefault="00570C18" w:rsidP="00570C18">
            <w:pPr>
              <w:pStyle w:val="Prrafodelista"/>
              <w:spacing w:after="0"/>
              <w:ind w:left="0"/>
              <w:jc w:val="both"/>
              <w:rPr>
                <w:rFonts w:ascii="Arial" w:hAnsi="Arial" w:cs="Arial"/>
              </w:rPr>
            </w:pPr>
            <w:r>
              <w:rPr>
                <w:rFonts w:ascii="Arial" w:hAnsi="Arial" w:cs="Arial"/>
              </w:rPr>
              <w:t>Se ha seguido la metodología conforme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C89102E"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13E7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DBEC5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063C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4D54C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BAE7B4" w14:textId="77777777" w:rsidR="00570C18" w:rsidRDefault="00570C18" w:rsidP="00570C18">
            <w:pPr>
              <w:pStyle w:val="Prrafodelista"/>
              <w:spacing w:after="0"/>
              <w:ind w:left="0"/>
              <w:jc w:val="both"/>
              <w:rPr>
                <w:rFonts w:ascii="Arial" w:hAnsi="Arial" w:cs="Arial"/>
              </w:rPr>
            </w:pPr>
          </w:p>
        </w:tc>
      </w:tr>
      <w:tr w:rsidR="00570C18" w14:paraId="655254C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DCFB9A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1196CD" w14:textId="77777777" w:rsidR="00570C18" w:rsidRDefault="00570C18" w:rsidP="00570C18">
            <w:pPr>
              <w:pStyle w:val="Prrafodelista"/>
              <w:spacing w:after="0"/>
              <w:ind w:left="0"/>
              <w:jc w:val="both"/>
              <w:rPr>
                <w:rFonts w:ascii="Arial" w:hAnsi="Arial" w:cs="Arial"/>
              </w:rPr>
            </w:pPr>
            <w:r>
              <w:rPr>
                <w:rFonts w:ascii="Arial" w:hAnsi="Arial" w:cs="Arial"/>
              </w:rPr>
              <w:t>Se revisan las actividades propuestas dentro y fuera del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328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5C8F4D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65706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3964E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852377E"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527DCE8" w14:textId="77777777" w:rsidR="00570C18" w:rsidRDefault="00570C18" w:rsidP="00570C18">
            <w:pPr>
              <w:pStyle w:val="Prrafodelista"/>
              <w:spacing w:after="0"/>
              <w:ind w:left="0"/>
              <w:jc w:val="both"/>
              <w:rPr>
                <w:rFonts w:ascii="Arial" w:hAnsi="Arial" w:cs="Arial"/>
              </w:rPr>
            </w:pPr>
          </w:p>
        </w:tc>
      </w:tr>
      <w:tr w:rsidR="00570C18" w14:paraId="625352B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28AF504"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E66010" w14:textId="77777777" w:rsidR="00570C18" w:rsidRDefault="00570C18" w:rsidP="00570C18">
            <w:pPr>
              <w:pStyle w:val="Prrafodelista"/>
              <w:spacing w:after="0"/>
              <w:ind w:left="0"/>
              <w:jc w:val="both"/>
              <w:rPr>
                <w:rFonts w:ascii="Arial" w:hAnsi="Arial" w:cs="Arial"/>
              </w:rPr>
            </w:pPr>
            <w:r>
              <w:rPr>
                <w:rFonts w:ascii="Arial" w:hAnsi="Arial" w:cs="Arial"/>
              </w:rPr>
              <w:t>Se proponen actividades variadas.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015D5"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528C4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DC826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83272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828B9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231FA11" w14:textId="77777777" w:rsidR="00570C18" w:rsidRDefault="00570C18" w:rsidP="00570C18">
            <w:pPr>
              <w:pStyle w:val="Prrafodelista"/>
              <w:spacing w:after="0"/>
              <w:ind w:left="0"/>
              <w:jc w:val="both"/>
              <w:rPr>
                <w:rFonts w:ascii="Arial" w:hAnsi="Arial" w:cs="Arial"/>
              </w:rPr>
            </w:pPr>
          </w:p>
        </w:tc>
      </w:tr>
      <w:tr w:rsidR="00570C18" w14:paraId="4D70084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1981516"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6DBD17" w14:textId="77777777" w:rsidR="00570C18" w:rsidRDefault="00570C18" w:rsidP="00570C18">
            <w:pPr>
              <w:pStyle w:val="Prrafodelista"/>
              <w:spacing w:after="0"/>
              <w:ind w:left="0"/>
              <w:jc w:val="both"/>
              <w:rPr>
                <w:rFonts w:ascii="Arial" w:hAnsi="Arial" w:cs="Arial"/>
              </w:rPr>
            </w:pPr>
            <w:r>
              <w:rPr>
                <w:rFonts w:ascii="Arial" w:hAnsi="Arial" w:cs="Arial"/>
              </w:rPr>
              <w:t>Se mantiene equilibrio entre la propuesta de actividades individuales y trabajos en grupo.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6FBFBD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BFA255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76CB67"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665F7C6"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DF3A1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EC4C2C0" w14:textId="77777777" w:rsidR="00570C18" w:rsidRDefault="00570C18" w:rsidP="00570C18">
            <w:pPr>
              <w:pStyle w:val="Prrafodelista"/>
              <w:spacing w:after="0"/>
              <w:ind w:left="0"/>
              <w:jc w:val="both"/>
              <w:rPr>
                <w:rFonts w:ascii="Arial" w:hAnsi="Arial" w:cs="Arial"/>
              </w:rPr>
            </w:pPr>
          </w:p>
        </w:tc>
      </w:tr>
      <w:tr w:rsidR="00570C18" w14:paraId="63DA3C7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FA8566"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C92B0" w14:textId="77777777" w:rsidR="00570C18" w:rsidRDefault="00570C18" w:rsidP="00570C18">
            <w:pPr>
              <w:pStyle w:val="Prrafodelista"/>
              <w:spacing w:after="0"/>
              <w:ind w:left="0"/>
              <w:jc w:val="both"/>
              <w:rPr>
                <w:rFonts w:ascii="Arial" w:hAnsi="Arial" w:cs="Arial"/>
              </w:rPr>
            </w:pPr>
            <w:r>
              <w:rPr>
                <w:rFonts w:ascii="Arial" w:hAnsi="Arial" w:cs="Arial"/>
              </w:rPr>
              <w:t>Se distribuye el tiempo disponible adecuadamente en las actividades de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F454B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629D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84D0A4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903E3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EAF26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6EC075" w14:textId="77777777" w:rsidR="00570C18" w:rsidRDefault="00570C18" w:rsidP="00570C18">
            <w:pPr>
              <w:pStyle w:val="Prrafodelista"/>
              <w:spacing w:after="0"/>
              <w:ind w:left="0"/>
              <w:jc w:val="both"/>
              <w:rPr>
                <w:rFonts w:ascii="Arial" w:hAnsi="Arial" w:cs="Arial"/>
              </w:rPr>
            </w:pPr>
          </w:p>
        </w:tc>
      </w:tr>
      <w:tr w:rsidR="00570C18" w14:paraId="72D95E8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4F8E81"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51AD7CE" w14:textId="77777777" w:rsidR="00570C18" w:rsidRDefault="00570C18" w:rsidP="00570C18">
            <w:pPr>
              <w:pStyle w:val="Prrafodelista"/>
              <w:spacing w:after="0"/>
              <w:ind w:left="0"/>
              <w:jc w:val="both"/>
              <w:rPr>
                <w:rFonts w:ascii="Arial" w:hAnsi="Arial" w:cs="Arial"/>
              </w:rPr>
            </w:pPr>
            <w:r>
              <w:rPr>
                <w:rFonts w:ascii="Arial" w:hAnsi="Arial" w:cs="Arial"/>
              </w:rPr>
              <w:t>Se adoptan distintos tipos de agrupamientos en función de las tareas a realizar.</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1D5F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815C66"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C276B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95042A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1934F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D12BC95" w14:textId="77777777" w:rsidR="00570C18" w:rsidRDefault="00570C18" w:rsidP="00570C18">
            <w:pPr>
              <w:pStyle w:val="Prrafodelista"/>
              <w:spacing w:after="0"/>
              <w:ind w:left="0"/>
              <w:jc w:val="both"/>
              <w:rPr>
                <w:rFonts w:ascii="Arial" w:hAnsi="Arial" w:cs="Arial"/>
              </w:rPr>
            </w:pPr>
          </w:p>
        </w:tc>
      </w:tr>
      <w:tr w:rsidR="00570C18" w14:paraId="14C4A42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80CE01A"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FE049C" w14:textId="77777777" w:rsidR="00570C18" w:rsidRDefault="00570C18" w:rsidP="00570C18">
            <w:pPr>
              <w:pStyle w:val="Prrafodelista"/>
              <w:spacing w:after="0"/>
              <w:ind w:left="0"/>
              <w:jc w:val="both"/>
              <w:rPr>
                <w:rFonts w:ascii="Arial" w:hAnsi="Arial" w:cs="Arial"/>
              </w:rPr>
            </w:pPr>
            <w:r>
              <w:rPr>
                <w:rFonts w:ascii="Arial" w:hAnsi="Arial" w:cs="Arial"/>
              </w:rPr>
              <w:t>Se utilizan recursos didácticos variados (audiovisuales, informáticos, etc.) tanto para la presentación de los contenidos como para la práctica del alumnado.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3B3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FFC11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057E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C5998C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447E6C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6D7F97" w14:textId="77777777" w:rsidR="00570C18" w:rsidRDefault="00570C18" w:rsidP="00570C18">
            <w:pPr>
              <w:pStyle w:val="Prrafodelista"/>
              <w:spacing w:after="0"/>
              <w:ind w:left="0"/>
              <w:jc w:val="both"/>
              <w:rPr>
                <w:rFonts w:ascii="Arial" w:hAnsi="Arial" w:cs="Arial"/>
              </w:rPr>
            </w:pPr>
          </w:p>
        </w:tc>
      </w:tr>
      <w:tr w:rsidR="00570C18" w14:paraId="5A8A3B4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D9BC36" w14:textId="77777777" w:rsidR="00570C18" w:rsidRDefault="00570C18" w:rsidP="00570C18">
            <w:pPr>
              <w:pStyle w:val="Prrafodelista"/>
              <w:spacing w:after="0"/>
              <w:ind w:left="0"/>
              <w:jc w:val="both"/>
              <w:rPr>
                <w:rFonts w:ascii="Arial" w:hAnsi="Arial" w:cs="Arial"/>
              </w:rPr>
            </w:pPr>
            <w:r>
              <w:rPr>
                <w:rFonts w:ascii="Arial" w:hAnsi="Arial" w:cs="Arial"/>
              </w:rPr>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A165A3A" w14:textId="77777777" w:rsidR="00570C18" w:rsidRDefault="00570C18" w:rsidP="00570C18">
            <w:pPr>
              <w:pStyle w:val="Prrafodelista"/>
              <w:spacing w:after="0"/>
              <w:ind w:left="0"/>
              <w:jc w:val="both"/>
              <w:rPr>
                <w:rFonts w:ascii="Arial" w:hAnsi="Arial" w:cs="Arial"/>
              </w:rPr>
            </w:pPr>
            <w:r>
              <w:rPr>
                <w:rFonts w:ascii="Arial" w:hAnsi="Arial" w:cs="Arial"/>
              </w:rPr>
              <w:t>Se facilitan diferentes estrategias de aprendizaje, tales como, uso de fuentes de información, resolución de cuestiones, espíritu de participación, etc.</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90518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9404E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E8CE47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E266FB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97C2C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01902BA" w14:textId="77777777" w:rsidR="00570C18" w:rsidRDefault="00570C18" w:rsidP="00570C18">
            <w:pPr>
              <w:pStyle w:val="Prrafodelista"/>
              <w:spacing w:after="0"/>
              <w:ind w:left="0"/>
              <w:jc w:val="both"/>
              <w:rPr>
                <w:rFonts w:ascii="Arial" w:hAnsi="Arial" w:cs="Arial"/>
              </w:rPr>
            </w:pPr>
          </w:p>
        </w:tc>
      </w:tr>
      <w:tr w:rsidR="00570C18" w14:paraId="2810ECD9"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1155B0" w14:textId="77777777" w:rsidR="00570C18" w:rsidRDefault="00570C18" w:rsidP="00570C18">
            <w:pPr>
              <w:pStyle w:val="Prrafodelista"/>
              <w:spacing w:after="0"/>
              <w:ind w:left="0"/>
              <w:jc w:val="both"/>
              <w:rPr>
                <w:rFonts w:ascii="Arial" w:hAnsi="Arial" w:cs="Arial"/>
                <w:b/>
                <w:bCs/>
              </w:rPr>
            </w:pPr>
            <w:r>
              <w:rPr>
                <w:rFonts w:ascii="Arial" w:hAnsi="Arial" w:cs="Arial"/>
                <w:b/>
                <w:bCs/>
              </w:rPr>
              <w:lastRenderedPageBreak/>
              <w:t>Desarrollo de los contenidos.</w:t>
            </w:r>
          </w:p>
        </w:tc>
      </w:tr>
      <w:tr w:rsidR="00570C18" w14:paraId="211C9F2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C5B053E"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4EF25" w14:textId="77777777" w:rsidR="00570C18" w:rsidRDefault="00570C18" w:rsidP="00570C18">
            <w:pPr>
              <w:pStyle w:val="Prrafodelista"/>
              <w:spacing w:after="0"/>
              <w:ind w:left="0"/>
              <w:jc w:val="both"/>
              <w:rPr>
                <w:rFonts w:ascii="Arial" w:hAnsi="Arial" w:cs="Arial"/>
              </w:rPr>
            </w:pPr>
            <w:r>
              <w:rPr>
                <w:rFonts w:ascii="Arial" w:hAnsi="Arial" w:cs="Arial"/>
              </w:rPr>
              <w:t>Se han desarrollado los contenidos según lo previsto en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B72D3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D4D86F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3FADB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F8F6B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1E8AA6"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7B9E1EA" w14:textId="77777777" w:rsidR="00570C18" w:rsidRDefault="00570C18" w:rsidP="00570C18">
            <w:pPr>
              <w:pStyle w:val="Prrafodelista"/>
              <w:spacing w:after="0"/>
              <w:ind w:left="0"/>
              <w:jc w:val="both"/>
              <w:rPr>
                <w:rFonts w:ascii="Arial" w:hAnsi="Arial" w:cs="Arial"/>
              </w:rPr>
            </w:pPr>
          </w:p>
        </w:tc>
      </w:tr>
      <w:tr w:rsidR="00570C18" w14:paraId="7C1E84C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129081"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D3E8FEF" w14:textId="77777777" w:rsidR="00570C18" w:rsidRDefault="00570C18" w:rsidP="00570C18">
            <w:pPr>
              <w:pStyle w:val="Prrafodelista"/>
              <w:spacing w:after="0"/>
              <w:ind w:left="0"/>
              <w:jc w:val="both"/>
              <w:rPr>
                <w:rFonts w:ascii="Arial" w:hAnsi="Arial" w:cs="Arial"/>
              </w:rPr>
            </w:pPr>
            <w:r>
              <w:rPr>
                <w:rFonts w:ascii="Arial" w:hAnsi="Arial" w:cs="Arial"/>
              </w:rPr>
              <w:t>Se han producido desviaciones significativas sobre el plan previsto.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24B35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F000F0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4E63C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A55AAA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3814DF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97FF00" w14:textId="77777777" w:rsidR="00570C18" w:rsidRDefault="00570C18" w:rsidP="00570C18">
            <w:pPr>
              <w:pStyle w:val="Prrafodelista"/>
              <w:spacing w:after="0"/>
              <w:ind w:left="0"/>
              <w:jc w:val="both"/>
              <w:rPr>
                <w:rFonts w:ascii="Arial" w:hAnsi="Arial" w:cs="Arial"/>
              </w:rPr>
            </w:pPr>
          </w:p>
        </w:tc>
      </w:tr>
      <w:tr w:rsidR="00570C18" w14:paraId="4E3AC7C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8C81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C802518"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B1BD94A" w14:textId="77777777" w:rsidR="00570C18" w:rsidRDefault="00570C18" w:rsidP="00570C18">
            <w:pPr>
              <w:pStyle w:val="Prrafodelista"/>
              <w:spacing w:after="0"/>
              <w:ind w:left="0"/>
              <w:jc w:val="both"/>
              <w:rPr>
                <w:rFonts w:ascii="Arial" w:hAnsi="Arial" w:cs="Arial"/>
              </w:rPr>
            </w:pPr>
          </w:p>
          <w:p w14:paraId="3689597C" w14:textId="77777777" w:rsidR="00570C18" w:rsidRDefault="00570C18" w:rsidP="00570C18">
            <w:pPr>
              <w:pStyle w:val="Prrafodelista"/>
              <w:spacing w:after="0"/>
              <w:ind w:left="0"/>
              <w:jc w:val="both"/>
              <w:rPr>
                <w:rFonts w:ascii="Arial" w:hAnsi="Arial" w:cs="Arial"/>
              </w:rPr>
            </w:pPr>
          </w:p>
        </w:tc>
      </w:tr>
      <w:tr w:rsidR="00570C18" w14:paraId="204173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0F2669" w14:textId="77777777" w:rsidR="00570C18" w:rsidRDefault="00570C18" w:rsidP="00570C18">
            <w:pPr>
              <w:pStyle w:val="Prrafodelista"/>
              <w:spacing w:after="0"/>
              <w:ind w:left="0"/>
              <w:jc w:val="both"/>
              <w:rPr>
                <w:rFonts w:ascii="Arial" w:hAnsi="Arial" w:cs="Arial"/>
                <w:b/>
                <w:bCs/>
              </w:rPr>
            </w:pPr>
            <w:r>
              <w:rPr>
                <w:rFonts w:ascii="Arial" w:hAnsi="Arial" w:cs="Arial"/>
                <w:b/>
                <w:bCs/>
              </w:rPr>
              <w:t>Criterios y procedimientos de evaluación.</w:t>
            </w:r>
          </w:p>
        </w:tc>
      </w:tr>
      <w:tr w:rsidR="00570C18" w14:paraId="07BD280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9F5B19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1AA4F36" w14:textId="77777777" w:rsidR="00570C18" w:rsidRDefault="00570C18" w:rsidP="00570C18">
            <w:pPr>
              <w:pStyle w:val="Prrafodelista"/>
              <w:spacing w:after="0"/>
              <w:ind w:left="0"/>
              <w:jc w:val="both"/>
              <w:rPr>
                <w:rFonts w:ascii="Arial" w:hAnsi="Arial" w:cs="Arial"/>
              </w:rPr>
            </w:pPr>
            <w:r>
              <w:rPr>
                <w:rFonts w:ascii="Arial" w:hAnsi="Arial" w:cs="Arial"/>
              </w:rPr>
              <w:t>Se aplican correctamente los criterios de evaluación conforme a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AD994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7DEA17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E46C1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0140B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0BB52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8308077" w14:textId="77777777" w:rsidR="00570C18" w:rsidRDefault="00570C18" w:rsidP="00570C18">
            <w:pPr>
              <w:pStyle w:val="Prrafodelista"/>
              <w:spacing w:after="0"/>
              <w:ind w:left="0"/>
              <w:jc w:val="both"/>
              <w:rPr>
                <w:rFonts w:ascii="Arial" w:hAnsi="Arial" w:cs="Arial"/>
              </w:rPr>
            </w:pPr>
          </w:p>
        </w:tc>
      </w:tr>
      <w:tr w:rsidR="00570C18" w14:paraId="6F16ABE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B5635D" w14:textId="77777777" w:rsidR="00570C18" w:rsidRDefault="00570C18" w:rsidP="00570C18">
            <w:pPr>
              <w:pStyle w:val="Prrafodelista"/>
              <w:spacing w:after="0"/>
              <w:ind w:left="0"/>
              <w:jc w:val="both"/>
              <w:rPr>
                <w:rFonts w:ascii="Arial" w:hAnsi="Arial" w:cs="Arial"/>
              </w:rPr>
            </w:pPr>
            <w:r>
              <w:rPr>
                <w:rFonts w:ascii="Arial" w:hAnsi="Arial" w:cs="Arial"/>
              </w:rPr>
              <w:t>15.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FB1EA4A" w14:textId="77777777" w:rsidR="00570C18" w:rsidRDefault="00570C18" w:rsidP="00570C18">
            <w:pPr>
              <w:pStyle w:val="Prrafodelista"/>
              <w:spacing w:after="0"/>
              <w:ind w:left="0"/>
              <w:jc w:val="both"/>
              <w:rPr>
                <w:rFonts w:ascii="Arial" w:hAnsi="Arial" w:cs="Arial"/>
              </w:rPr>
            </w:pPr>
            <w:r>
              <w:rPr>
                <w:rFonts w:ascii="Arial" w:hAnsi="Arial" w:cs="Arial"/>
              </w:rPr>
              <w:t>Se controla sistemáticamente el trabajo del alumnado y se informa del nivel de progreso alcanzado.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775C3F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C5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F07995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9302B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FDAF07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4870A8" w14:textId="77777777" w:rsidR="00570C18" w:rsidRDefault="00570C18" w:rsidP="00570C18">
            <w:pPr>
              <w:pStyle w:val="Prrafodelista"/>
              <w:spacing w:after="0"/>
              <w:ind w:left="0"/>
              <w:jc w:val="both"/>
              <w:rPr>
                <w:rFonts w:ascii="Arial" w:hAnsi="Arial" w:cs="Arial"/>
              </w:rPr>
            </w:pPr>
          </w:p>
        </w:tc>
      </w:tr>
      <w:tr w:rsidR="00570C18" w14:paraId="1F4A29E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CEAD90" w14:textId="77777777" w:rsidR="00570C18" w:rsidRDefault="00570C18" w:rsidP="00570C18">
            <w:pPr>
              <w:pStyle w:val="Prrafodelista"/>
              <w:spacing w:after="0"/>
              <w:ind w:left="0"/>
              <w:jc w:val="both"/>
              <w:rPr>
                <w:rFonts w:ascii="Arial" w:hAnsi="Arial" w:cs="Arial"/>
              </w:rPr>
            </w:pPr>
            <w:r>
              <w:rPr>
                <w:rFonts w:ascii="Arial" w:hAnsi="Arial" w:cs="Arial"/>
              </w:rPr>
              <w:t>16.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560ED" w14:textId="77777777" w:rsidR="00570C18" w:rsidRDefault="00570C18" w:rsidP="00570C18">
            <w:pPr>
              <w:pStyle w:val="Prrafodelista"/>
              <w:spacing w:after="0"/>
              <w:ind w:left="0"/>
              <w:jc w:val="both"/>
              <w:rPr>
                <w:rFonts w:ascii="Arial" w:hAnsi="Arial" w:cs="Arial"/>
              </w:rPr>
            </w:pPr>
            <w:r>
              <w:rPr>
                <w:rFonts w:ascii="Arial" w:hAnsi="Arial" w:cs="Arial"/>
              </w:rPr>
              <w:t>Los resultados conseguidos son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CC4485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1187FE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EEDD1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DA57D7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CB5FE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52BE057" w14:textId="77777777" w:rsidR="00570C18" w:rsidRDefault="00570C18" w:rsidP="00570C18">
            <w:pPr>
              <w:pStyle w:val="Prrafodelista"/>
              <w:spacing w:after="0"/>
              <w:ind w:left="0"/>
              <w:jc w:val="both"/>
              <w:rPr>
                <w:rFonts w:ascii="Arial" w:hAnsi="Arial" w:cs="Arial"/>
              </w:rPr>
            </w:pPr>
          </w:p>
        </w:tc>
      </w:tr>
      <w:tr w:rsidR="00570C18" w14:paraId="56AFC91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360A2F" w14:textId="77777777" w:rsidR="00570C18" w:rsidRDefault="00570C18" w:rsidP="00570C18">
            <w:pPr>
              <w:pStyle w:val="Prrafodelista"/>
              <w:spacing w:after="0"/>
              <w:ind w:left="0"/>
              <w:jc w:val="both"/>
              <w:rPr>
                <w:rFonts w:ascii="Arial" w:hAnsi="Arial" w:cs="Arial"/>
              </w:rPr>
            </w:pPr>
            <w:r>
              <w:rPr>
                <w:rFonts w:ascii="Arial" w:hAnsi="Arial" w:cs="Arial"/>
              </w:rPr>
              <w:t>17.</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319EA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01A0C7B0" w14:textId="77777777" w:rsidR="00570C18" w:rsidRDefault="00570C18" w:rsidP="00570C18">
            <w:pPr>
              <w:pStyle w:val="Prrafodelista"/>
              <w:spacing w:after="0"/>
              <w:ind w:left="0"/>
              <w:jc w:val="both"/>
              <w:rPr>
                <w:rFonts w:ascii="Arial" w:hAnsi="Arial" w:cs="Arial"/>
              </w:rPr>
            </w:pPr>
          </w:p>
          <w:p w14:paraId="00765537" w14:textId="77777777" w:rsidR="00570C18" w:rsidRDefault="00570C18" w:rsidP="00570C18">
            <w:pPr>
              <w:pStyle w:val="Prrafodelista"/>
              <w:spacing w:after="0"/>
              <w:ind w:left="0"/>
              <w:jc w:val="both"/>
              <w:rPr>
                <w:rFonts w:ascii="Arial" w:hAnsi="Arial" w:cs="Arial"/>
              </w:rPr>
            </w:pPr>
          </w:p>
        </w:tc>
      </w:tr>
      <w:tr w:rsidR="00570C18" w14:paraId="2A2A82DF"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25458" w14:textId="77777777" w:rsidR="00570C18" w:rsidRDefault="00570C18" w:rsidP="00570C18">
            <w:pPr>
              <w:pStyle w:val="Prrafodelista"/>
              <w:spacing w:after="0"/>
              <w:ind w:left="0"/>
              <w:jc w:val="both"/>
              <w:rPr>
                <w:rFonts w:ascii="Arial" w:hAnsi="Arial" w:cs="Arial"/>
                <w:b/>
                <w:bCs/>
              </w:rPr>
            </w:pPr>
            <w:r>
              <w:rPr>
                <w:rFonts w:ascii="Arial" w:hAnsi="Arial" w:cs="Arial"/>
                <w:b/>
                <w:bCs/>
              </w:rPr>
              <w:t>Alumnos con la materia pendiente.</w:t>
            </w:r>
          </w:p>
        </w:tc>
      </w:tr>
      <w:tr w:rsidR="00570C18" w14:paraId="1FE2DD5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62C1" w14:textId="77777777" w:rsidR="00570C18" w:rsidRDefault="00570C18" w:rsidP="00570C18">
            <w:pPr>
              <w:pStyle w:val="Prrafodelista"/>
              <w:spacing w:after="0"/>
              <w:ind w:left="0"/>
              <w:jc w:val="both"/>
              <w:rPr>
                <w:rFonts w:ascii="Arial" w:hAnsi="Arial" w:cs="Arial"/>
              </w:rPr>
            </w:pPr>
            <w:r>
              <w:rPr>
                <w:rFonts w:ascii="Arial" w:hAnsi="Arial" w:cs="Arial"/>
              </w:rPr>
              <w:t>18.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38535D" w14:textId="77777777" w:rsidR="00570C18" w:rsidRDefault="00570C18" w:rsidP="00570C18">
            <w:pPr>
              <w:pStyle w:val="Prrafodelista"/>
              <w:spacing w:after="0"/>
              <w:ind w:left="0"/>
              <w:jc w:val="both"/>
              <w:rPr>
                <w:rFonts w:ascii="Arial" w:hAnsi="Arial" w:cs="Arial"/>
              </w:rPr>
            </w:pPr>
            <w:r>
              <w:rPr>
                <w:rFonts w:ascii="Arial" w:hAnsi="Arial" w:cs="Arial"/>
              </w:rPr>
              <w:t>Los resultados obtenidos por estos alumnos pueden calificarse de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E2FB0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C589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45194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BE87AE9"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011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708D20" w14:textId="77777777" w:rsidR="00570C18" w:rsidRDefault="00570C18" w:rsidP="00570C18">
            <w:pPr>
              <w:pStyle w:val="Prrafodelista"/>
              <w:spacing w:after="0"/>
              <w:ind w:left="0"/>
              <w:jc w:val="both"/>
              <w:rPr>
                <w:rFonts w:ascii="Arial" w:hAnsi="Arial" w:cs="Arial"/>
              </w:rPr>
            </w:pPr>
          </w:p>
        </w:tc>
      </w:tr>
      <w:tr w:rsidR="00570C18" w14:paraId="4177A1A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522ED7" w14:textId="77777777" w:rsidR="00570C18" w:rsidRDefault="00570C18" w:rsidP="00570C18">
            <w:pPr>
              <w:pStyle w:val="Prrafodelista"/>
              <w:spacing w:after="0"/>
              <w:ind w:left="0"/>
              <w:jc w:val="both"/>
              <w:rPr>
                <w:rFonts w:ascii="Arial" w:hAnsi="Arial" w:cs="Arial"/>
              </w:rPr>
            </w:pPr>
            <w:r>
              <w:rPr>
                <w:rFonts w:ascii="Arial" w:hAnsi="Arial" w:cs="Arial"/>
              </w:rPr>
              <w:t>19.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4DBDEF3" w14:textId="77777777" w:rsidR="00570C18" w:rsidRDefault="00570C18" w:rsidP="00570C18">
            <w:pPr>
              <w:pStyle w:val="Prrafodelista"/>
              <w:spacing w:after="0"/>
              <w:ind w:left="0"/>
              <w:jc w:val="both"/>
              <w:rPr>
                <w:rFonts w:ascii="Arial" w:hAnsi="Arial" w:cs="Arial"/>
              </w:rPr>
            </w:pPr>
            <w:r>
              <w:rPr>
                <w:rFonts w:ascii="Arial" w:hAnsi="Arial" w:cs="Arial"/>
              </w:rPr>
              <w:t>El plan de recuperación se desarrolla según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04D8E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01305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A76194"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F572F8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EC8045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5A9E4C" w14:textId="77777777" w:rsidR="00570C18" w:rsidRDefault="00570C18" w:rsidP="00570C18">
            <w:pPr>
              <w:pStyle w:val="Prrafodelista"/>
              <w:spacing w:after="0"/>
              <w:ind w:left="0"/>
              <w:jc w:val="both"/>
              <w:rPr>
                <w:rFonts w:ascii="Arial" w:hAnsi="Arial" w:cs="Arial"/>
              </w:rPr>
            </w:pPr>
          </w:p>
        </w:tc>
      </w:tr>
      <w:tr w:rsidR="00570C18" w14:paraId="3F38DCAF"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81478E" w14:textId="77777777" w:rsidR="00570C18" w:rsidRDefault="00570C18" w:rsidP="00570C18">
            <w:pPr>
              <w:pStyle w:val="Prrafodelista"/>
              <w:spacing w:after="0"/>
              <w:ind w:left="0"/>
              <w:jc w:val="both"/>
              <w:rPr>
                <w:rFonts w:ascii="Arial" w:hAnsi="Arial" w:cs="Arial"/>
              </w:rPr>
            </w:pPr>
            <w:r>
              <w:rPr>
                <w:rFonts w:ascii="Arial" w:hAnsi="Arial" w:cs="Arial"/>
              </w:rPr>
              <w:t>20.</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BA2DBC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1D6BFFA" w14:textId="77777777" w:rsidR="00570C18" w:rsidRDefault="00570C18" w:rsidP="00570C18">
            <w:pPr>
              <w:pStyle w:val="Prrafodelista"/>
              <w:spacing w:after="0"/>
              <w:ind w:left="0"/>
              <w:jc w:val="both"/>
              <w:rPr>
                <w:rFonts w:ascii="Arial" w:hAnsi="Arial" w:cs="Arial"/>
              </w:rPr>
            </w:pPr>
          </w:p>
          <w:p w14:paraId="4A1C6AC5" w14:textId="77777777" w:rsidR="00570C18" w:rsidRDefault="00570C18" w:rsidP="00570C18">
            <w:pPr>
              <w:pStyle w:val="Prrafodelista"/>
              <w:spacing w:after="0"/>
              <w:ind w:left="0"/>
              <w:jc w:val="both"/>
              <w:rPr>
                <w:rFonts w:ascii="Arial" w:hAnsi="Arial" w:cs="Arial"/>
              </w:rPr>
            </w:pPr>
          </w:p>
        </w:tc>
      </w:tr>
      <w:tr w:rsidR="00570C18" w14:paraId="092B40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770C9B" w14:textId="77777777" w:rsidR="00570C18" w:rsidRDefault="00570C18" w:rsidP="00570C18">
            <w:pPr>
              <w:pStyle w:val="Prrafodelista"/>
              <w:spacing w:after="0"/>
              <w:ind w:left="0"/>
              <w:jc w:val="both"/>
              <w:rPr>
                <w:rFonts w:ascii="Arial" w:hAnsi="Arial" w:cs="Arial"/>
                <w:b/>
                <w:bCs/>
              </w:rPr>
            </w:pPr>
            <w:r>
              <w:rPr>
                <w:rFonts w:ascii="Arial" w:hAnsi="Arial" w:cs="Arial"/>
                <w:b/>
                <w:bCs/>
              </w:rPr>
              <w:t>Atención a la diversidad.</w:t>
            </w:r>
          </w:p>
        </w:tc>
      </w:tr>
      <w:tr w:rsidR="00570C18" w14:paraId="06EF5EE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B5325DB" w14:textId="77777777" w:rsidR="00570C18" w:rsidRDefault="00570C18" w:rsidP="00570C18">
            <w:pPr>
              <w:pStyle w:val="Prrafodelista"/>
              <w:spacing w:after="0"/>
              <w:ind w:left="0"/>
              <w:jc w:val="both"/>
              <w:rPr>
                <w:rFonts w:ascii="Arial" w:hAnsi="Arial" w:cs="Arial"/>
              </w:rPr>
            </w:pPr>
            <w:r>
              <w:rPr>
                <w:rFonts w:ascii="Arial" w:hAnsi="Arial" w:cs="Arial"/>
              </w:rPr>
              <w:t>21.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FE02C5C" w14:textId="77777777" w:rsidR="00570C18" w:rsidRDefault="00570C18" w:rsidP="00570C18">
            <w:pPr>
              <w:pStyle w:val="Prrafodelista"/>
              <w:spacing w:after="0"/>
              <w:ind w:left="0"/>
              <w:jc w:val="both"/>
              <w:rPr>
                <w:rFonts w:ascii="Arial" w:hAnsi="Arial" w:cs="Arial"/>
              </w:rPr>
            </w:pPr>
            <w:r>
              <w:rPr>
                <w:rFonts w:ascii="Arial" w:hAnsi="Arial" w:cs="Arial"/>
              </w:rPr>
              <w:t>Se tiene en cuenta el nivel de habilidades del alumnado y sus ritmos de aprendizaje.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6128B2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7241A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4E34E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51795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A7A67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7A8EF40" w14:textId="77777777" w:rsidR="00570C18" w:rsidRDefault="00570C18" w:rsidP="00570C18">
            <w:pPr>
              <w:pStyle w:val="Prrafodelista"/>
              <w:spacing w:after="0"/>
              <w:ind w:left="0"/>
              <w:jc w:val="both"/>
              <w:rPr>
                <w:rFonts w:ascii="Arial" w:hAnsi="Arial" w:cs="Arial"/>
              </w:rPr>
            </w:pPr>
          </w:p>
        </w:tc>
      </w:tr>
      <w:tr w:rsidR="00570C18" w14:paraId="63FD2E2D"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81909BB" w14:textId="77777777" w:rsidR="00570C18" w:rsidRDefault="00570C18" w:rsidP="00570C18">
            <w:pPr>
              <w:pStyle w:val="Prrafodelista"/>
              <w:spacing w:after="0"/>
              <w:ind w:left="0"/>
              <w:jc w:val="both"/>
              <w:rPr>
                <w:rFonts w:ascii="Arial" w:hAnsi="Arial" w:cs="Arial"/>
              </w:rPr>
            </w:pPr>
            <w:r>
              <w:rPr>
                <w:rFonts w:ascii="Arial" w:hAnsi="Arial" w:cs="Arial"/>
              </w:rPr>
              <w:t>22.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39712CA" w14:textId="77777777" w:rsidR="00570C18" w:rsidRDefault="00570C18" w:rsidP="00570C18">
            <w:pPr>
              <w:pStyle w:val="Prrafodelista"/>
              <w:spacing w:after="0"/>
              <w:ind w:left="0"/>
              <w:jc w:val="both"/>
              <w:rPr>
                <w:rFonts w:ascii="Arial" w:hAnsi="Arial" w:cs="Arial"/>
              </w:rPr>
            </w:pPr>
            <w:r>
              <w:rPr>
                <w:rFonts w:ascii="Arial" w:hAnsi="Arial" w:cs="Arial"/>
              </w:rPr>
              <w:t>Ha sido necesario realizar adaptaciones curriculares no significativas.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B8B0A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95D54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8272C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37B15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FFAE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E05A83" w14:textId="77777777" w:rsidR="00570C18" w:rsidRDefault="00570C18" w:rsidP="00570C18">
            <w:pPr>
              <w:pStyle w:val="Prrafodelista"/>
              <w:spacing w:after="0"/>
              <w:ind w:left="0"/>
              <w:jc w:val="both"/>
              <w:rPr>
                <w:rFonts w:ascii="Arial" w:hAnsi="Arial" w:cs="Arial"/>
              </w:rPr>
            </w:pPr>
          </w:p>
        </w:tc>
      </w:tr>
      <w:tr w:rsidR="00570C18" w14:paraId="149B84B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16558" w14:textId="77777777" w:rsidR="00570C18" w:rsidRDefault="00570C18" w:rsidP="00570C18">
            <w:pPr>
              <w:pStyle w:val="Prrafodelista"/>
              <w:spacing w:after="0"/>
              <w:ind w:left="0"/>
              <w:jc w:val="both"/>
              <w:rPr>
                <w:rFonts w:ascii="Arial" w:hAnsi="Arial" w:cs="Arial"/>
              </w:rPr>
            </w:pPr>
            <w:r>
              <w:rPr>
                <w:rFonts w:ascii="Arial" w:hAnsi="Arial" w:cs="Arial"/>
              </w:rPr>
              <w:t>23.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F99126" w14:textId="77777777" w:rsidR="00570C18" w:rsidRDefault="00570C18" w:rsidP="00570C18">
            <w:pPr>
              <w:pStyle w:val="Prrafodelista"/>
              <w:spacing w:after="0"/>
              <w:ind w:left="0"/>
              <w:jc w:val="both"/>
              <w:rPr>
                <w:rFonts w:ascii="Arial" w:hAnsi="Arial" w:cs="Arial"/>
              </w:rPr>
            </w:pPr>
            <w:r>
              <w:rPr>
                <w:rFonts w:ascii="Arial" w:hAnsi="Arial" w:cs="Arial"/>
              </w:rPr>
              <w:t>Se establecen las medidas de coordinación necesarias con el profesorado y departamento de orientación.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4230C7"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56283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50E1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DC55F7"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6DAC8E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5A7DDD" w14:textId="77777777" w:rsidR="00570C18" w:rsidRDefault="00570C18" w:rsidP="00570C18">
            <w:pPr>
              <w:pStyle w:val="Prrafodelista"/>
              <w:spacing w:after="0"/>
              <w:ind w:left="0"/>
              <w:jc w:val="both"/>
              <w:rPr>
                <w:rFonts w:ascii="Arial" w:hAnsi="Arial" w:cs="Arial"/>
              </w:rPr>
            </w:pPr>
          </w:p>
        </w:tc>
      </w:tr>
    </w:tbl>
    <w:p w14:paraId="2D3F3D05" w14:textId="3256A42F" w:rsidR="00570C18" w:rsidRDefault="00570C18" w:rsidP="00570C18">
      <w:pPr>
        <w:spacing w:after="0"/>
        <w:jc w:val="both"/>
      </w:pPr>
    </w:p>
    <w:p w14:paraId="40E577B7" w14:textId="509620C6" w:rsidR="004E7BBA" w:rsidRDefault="004E7BBA" w:rsidP="00570C18">
      <w:pPr>
        <w:spacing w:after="0"/>
        <w:jc w:val="both"/>
      </w:pPr>
    </w:p>
    <w:p w14:paraId="2A741C8E" w14:textId="3EF7394B" w:rsidR="004E7BBA" w:rsidRDefault="004E7BBA" w:rsidP="00570C18">
      <w:pPr>
        <w:spacing w:after="0"/>
        <w:jc w:val="both"/>
      </w:pPr>
    </w:p>
    <w:p w14:paraId="2D5DCB43" w14:textId="593F7528" w:rsidR="004E7BBA" w:rsidRDefault="004E7BBA" w:rsidP="00570C18">
      <w:pPr>
        <w:spacing w:after="0"/>
        <w:jc w:val="both"/>
      </w:pPr>
    </w:p>
    <w:p w14:paraId="727E5818" w14:textId="5659F893" w:rsidR="004E7BBA" w:rsidRDefault="004E7BBA" w:rsidP="00570C18">
      <w:pPr>
        <w:spacing w:after="0"/>
        <w:jc w:val="both"/>
      </w:pPr>
    </w:p>
    <w:p w14:paraId="54A21437" w14:textId="245FF505" w:rsidR="004E7BBA" w:rsidRDefault="004E7BBA" w:rsidP="00570C18">
      <w:pPr>
        <w:spacing w:after="0"/>
        <w:jc w:val="both"/>
      </w:pPr>
    </w:p>
    <w:p w14:paraId="104787ED" w14:textId="0BFF54C2" w:rsidR="004E7BBA" w:rsidRDefault="004E7BBA" w:rsidP="00570C18">
      <w:pPr>
        <w:spacing w:after="0"/>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72F46CBB" w14:textId="77777777" w:rsidTr="006A63C2">
        <w:trPr>
          <w:trHeight w:val="2268"/>
          <w:jc w:val="center"/>
        </w:trPr>
        <w:tc>
          <w:tcPr>
            <w:tcW w:w="6486" w:type="dxa"/>
            <w:tcBorders>
              <w:right w:val="single" w:sz="36" w:space="0" w:color="4472C4"/>
            </w:tcBorders>
            <w:shd w:val="clear" w:color="auto" w:fill="auto"/>
            <w:tcMar>
              <w:top w:w="0" w:type="dxa"/>
              <w:left w:w="108" w:type="dxa"/>
              <w:bottom w:w="0" w:type="dxa"/>
              <w:right w:w="108" w:type="dxa"/>
            </w:tcMar>
            <w:vAlign w:val="center"/>
          </w:tcPr>
          <w:p w14:paraId="134B12CD" w14:textId="618A8D97" w:rsidR="00570C18" w:rsidRPr="00DC6D1D" w:rsidRDefault="008320F0" w:rsidP="00570C18">
            <w:pPr>
              <w:autoSpaceDE w:val="0"/>
              <w:spacing w:after="0"/>
              <w:jc w:val="both"/>
              <w:rPr>
                <w:rFonts w:ascii="Arial" w:hAnsi="Arial" w:cs="Arial"/>
                <w:b/>
                <w:color w:val="000000"/>
              </w:rPr>
            </w:pPr>
            <w:r>
              <w:rPr>
                <w:rFonts w:ascii="Arial" w:hAnsi="Arial" w:cs="Arial"/>
                <w:b/>
                <w:color w:val="002060"/>
              </w:rPr>
              <w:lastRenderedPageBreak/>
              <w:t>F</w:t>
            </w:r>
            <w:r w:rsidR="00570C18" w:rsidRPr="00E1477D">
              <w:rPr>
                <w:rFonts w:ascii="Arial" w:hAnsi="Arial" w:cs="Arial"/>
                <w:b/>
                <w:color w:val="002060"/>
              </w:rPr>
              <w:t>ICHA DE EVALUACIÓN DEL PROCESO DE ENSEÑANZA POR EL ALUMNADO.</w:t>
            </w:r>
          </w:p>
        </w:tc>
        <w:tc>
          <w:tcPr>
            <w:tcW w:w="2647" w:type="dxa"/>
            <w:tcBorders>
              <w:top w:val="single" w:sz="36" w:space="0" w:color="4472C4"/>
              <w:left w:val="single" w:sz="36" w:space="0" w:color="4472C4"/>
              <w:bottom w:val="single" w:sz="36" w:space="0" w:color="4472C4"/>
              <w:right w:val="single" w:sz="36" w:space="0" w:color="4472C4"/>
            </w:tcBorders>
            <w:shd w:val="clear" w:color="auto" w:fill="auto"/>
            <w:tcMar>
              <w:top w:w="0" w:type="dxa"/>
              <w:left w:w="108" w:type="dxa"/>
              <w:bottom w:w="0" w:type="dxa"/>
              <w:right w:w="108" w:type="dxa"/>
            </w:tcMar>
          </w:tcPr>
          <w:p w14:paraId="421CFD71" w14:textId="4E2A76D7"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6D33B004" w14:textId="74683BDA" w:rsidR="00570C18" w:rsidRDefault="00570C18" w:rsidP="00570C18">
            <w:pPr>
              <w:spacing w:after="0"/>
              <w:jc w:val="center"/>
            </w:pPr>
            <w:r w:rsidRPr="00E1477D">
              <w:rPr>
                <w:rFonts w:ascii="Arial" w:hAnsi="Arial" w:cs="Arial"/>
                <w:color w:val="002060"/>
                <w:sz w:val="144"/>
                <w:szCs w:val="144"/>
              </w:rPr>
              <w:t>3</w:t>
            </w:r>
          </w:p>
        </w:tc>
      </w:tr>
    </w:tbl>
    <w:p w14:paraId="25FC35B3"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3395382E" w14:textId="77777777" w:rsidTr="006A63C2">
        <w:trPr>
          <w:trHeight w:val="681"/>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6C30B4B" w14:textId="2E6A48B4" w:rsidR="00570C18" w:rsidRPr="00DC6D1D" w:rsidRDefault="00570C18" w:rsidP="00570C18">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DEL PROCESO</w:t>
            </w:r>
            <w:r w:rsidR="00DC6D1D">
              <w:rPr>
                <w:rFonts w:ascii="Arial" w:hAnsi="Arial" w:cs="Arial"/>
                <w:b/>
                <w:bCs/>
                <w:sz w:val="24"/>
                <w:szCs w:val="24"/>
                <w:u w:val="single"/>
              </w:rPr>
              <w:t xml:space="preserve"> DE ENSEÑANZA POR EL ALUMNO</w:t>
            </w:r>
          </w:p>
        </w:tc>
      </w:tr>
      <w:tr w:rsidR="00570C18" w14:paraId="46A93A38"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E9900F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4EC71624"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3208BCE4"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652B59B2"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B1CFC52" w14:textId="77777777" w:rsidR="00570C18" w:rsidRDefault="00570C18" w:rsidP="00570C18">
            <w:pPr>
              <w:pStyle w:val="Prrafodelista"/>
              <w:spacing w:after="0"/>
              <w:ind w:left="0"/>
              <w:jc w:val="both"/>
              <w:rPr>
                <w:rFonts w:ascii="Arial" w:hAnsi="Arial" w:cs="Arial"/>
                <w:b/>
                <w:bCs/>
                <w:sz w:val="24"/>
                <w:szCs w:val="24"/>
                <w:u w:val="single"/>
              </w:rPr>
            </w:pPr>
          </w:p>
        </w:tc>
      </w:tr>
    </w:tbl>
    <w:p w14:paraId="14434E46"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F04E5A3"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1E85EE"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1664F6EE"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9EA6086"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F85EB5D" w14:textId="77777777" w:rsidR="00570C18" w:rsidRDefault="00570C18" w:rsidP="00570C18">
            <w:pPr>
              <w:pStyle w:val="Prrafodelista"/>
              <w:spacing w:after="0"/>
              <w:ind w:left="0"/>
              <w:jc w:val="both"/>
              <w:rPr>
                <w:rFonts w:ascii="Arial" w:hAnsi="Arial" w:cs="Arial"/>
                <w:bCs/>
              </w:rPr>
            </w:pPr>
            <w:r>
              <w:rPr>
                <w:rFonts w:ascii="Arial" w:hAnsi="Arial" w:cs="Arial"/>
                <w:bCs/>
              </w:rPr>
              <w:t>Muy  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A34433"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7C2435"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685CA44"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AD5157"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516711E"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8FE3EC7"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BB1894"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0AAE01F"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1A7D7045"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A61D0FE"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559B7385"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7AB8796"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553AA2E7"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948B452"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6E6BE35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5884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28777D" w14:textId="77777777" w:rsidR="00570C18" w:rsidRDefault="00570C18" w:rsidP="00570C18">
            <w:pPr>
              <w:pStyle w:val="Prrafodelista"/>
              <w:spacing w:after="0"/>
              <w:ind w:left="0"/>
              <w:jc w:val="both"/>
              <w:rPr>
                <w:rFonts w:ascii="Arial" w:hAnsi="Arial" w:cs="Arial"/>
              </w:rPr>
            </w:pPr>
            <w:r>
              <w:rPr>
                <w:rFonts w:ascii="Arial" w:hAnsi="Arial" w:cs="Arial"/>
              </w:rPr>
              <w:t>La metodología usada por el profesor me ha resultado amena y apropiada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7CB38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B010A7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1FAE30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0E34F3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61DCA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459A717" w14:textId="77777777" w:rsidR="00570C18" w:rsidRDefault="00570C18" w:rsidP="00570C18">
            <w:pPr>
              <w:pStyle w:val="Prrafodelista"/>
              <w:spacing w:after="0"/>
              <w:ind w:left="0"/>
              <w:jc w:val="both"/>
              <w:rPr>
                <w:rFonts w:ascii="Arial" w:hAnsi="Arial" w:cs="Arial"/>
              </w:rPr>
            </w:pPr>
          </w:p>
        </w:tc>
      </w:tr>
      <w:tr w:rsidR="00570C18" w14:paraId="0D635B7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FD4D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F83F02D" w14:textId="77777777" w:rsidR="00570C18" w:rsidRDefault="00570C18" w:rsidP="00570C18">
            <w:pPr>
              <w:pStyle w:val="Prrafodelista"/>
              <w:spacing w:after="0"/>
              <w:ind w:left="0"/>
              <w:jc w:val="both"/>
              <w:rPr>
                <w:rFonts w:ascii="Arial" w:hAnsi="Arial" w:cs="Arial"/>
              </w:rPr>
            </w:pPr>
            <w:r>
              <w:rPr>
                <w:rFonts w:ascii="Arial" w:hAnsi="Arial" w:cs="Arial"/>
              </w:rPr>
              <w:t>Las actividades realizadas me han parecido variadas e interesantes.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A1F9B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7F5B59F"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845944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56BAB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A45E48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5D1E62" w14:textId="77777777" w:rsidR="00570C18" w:rsidRDefault="00570C18" w:rsidP="00570C18">
            <w:pPr>
              <w:pStyle w:val="Prrafodelista"/>
              <w:spacing w:after="0"/>
              <w:ind w:left="0"/>
              <w:jc w:val="both"/>
              <w:rPr>
                <w:rFonts w:ascii="Arial" w:hAnsi="Arial" w:cs="Arial"/>
              </w:rPr>
            </w:pPr>
          </w:p>
        </w:tc>
      </w:tr>
      <w:tr w:rsidR="00570C18" w14:paraId="633393EA"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7B7964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0C08CB"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las actividades me ha parecido correcto.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DBA0AA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38216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567549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825510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AA2D635"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4008678" w14:textId="77777777" w:rsidR="00570C18" w:rsidRDefault="00570C18" w:rsidP="00570C18">
            <w:pPr>
              <w:pStyle w:val="Prrafodelista"/>
              <w:spacing w:after="0"/>
              <w:ind w:left="0"/>
              <w:jc w:val="both"/>
              <w:rPr>
                <w:rFonts w:ascii="Arial" w:hAnsi="Arial" w:cs="Arial"/>
              </w:rPr>
            </w:pPr>
          </w:p>
        </w:tc>
      </w:tr>
      <w:tr w:rsidR="00570C18" w14:paraId="7538227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BE6E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A3B1F9" w14:textId="77777777" w:rsidR="00570C18" w:rsidRDefault="00570C18" w:rsidP="00570C18">
            <w:pPr>
              <w:pStyle w:val="Prrafodelista"/>
              <w:spacing w:after="0"/>
              <w:ind w:left="0"/>
              <w:jc w:val="both"/>
              <w:rPr>
                <w:rFonts w:ascii="Arial" w:hAnsi="Arial" w:cs="Arial"/>
              </w:rPr>
            </w:pPr>
            <w:r>
              <w:rPr>
                <w:rFonts w:ascii="Arial" w:hAnsi="Arial" w:cs="Arial"/>
              </w:rPr>
              <w:t>Las explicaciones parten de nuestro nivel de conocimientos y son fácilmente asimilables.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EF716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DD5A8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4E5A62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925301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B1D19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AC290C1" w14:textId="77777777" w:rsidR="00570C18" w:rsidRDefault="00570C18" w:rsidP="00570C18">
            <w:pPr>
              <w:pStyle w:val="Prrafodelista"/>
              <w:spacing w:after="0"/>
              <w:ind w:left="0"/>
              <w:jc w:val="both"/>
              <w:rPr>
                <w:rFonts w:ascii="Arial" w:hAnsi="Arial" w:cs="Arial"/>
              </w:rPr>
            </w:pPr>
          </w:p>
        </w:tc>
      </w:tr>
      <w:tr w:rsidR="00570C18" w14:paraId="2377FD2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58F0DB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C0E0144" w14:textId="77777777" w:rsidR="00570C18" w:rsidRDefault="00570C18" w:rsidP="00570C18">
            <w:pPr>
              <w:pStyle w:val="Prrafodelista"/>
              <w:spacing w:after="0"/>
              <w:ind w:left="0"/>
              <w:jc w:val="both"/>
              <w:rPr>
                <w:rFonts w:ascii="Arial" w:hAnsi="Arial" w:cs="Arial"/>
              </w:rPr>
            </w:pPr>
            <w:r>
              <w:rPr>
                <w:rFonts w:ascii="Arial" w:hAnsi="Arial" w:cs="Arial"/>
              </w:rPr>
              <w:t>El material didáctico utilizado (proyector, Smart TV, presentaciones, etc.) me ha parecido variado y adecuado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0537B1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DA64F6A"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0416D7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119E3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3F0577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6591B46" w14:textId="77777777" w:rsidR="00570C18" w:rsidRDefault="00570C18" w:rsidP="00570C18">
            <w:pPr>
              <w:pStyle w:val="Prrafodelista"/>
              <w:spacing w:after="0"/>
              <w:ind w:left="0"/>
              <w:jc w:val="both"/>
              <w:rPr>
                <w:rFonts w:ascii="Arial" w:hAnsi="Arial" w:cs="Arial"/>
              </w:rPr>
            </w:pPr>
          </w:p>
        </w:tc>
      </w:tr>
      <w:tr w:rsidR="00570C18" w14:paraId="25DB7B5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36DDBD"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E57413" w14:textId="77777777" w:rsidR="00570C18" w:rsidRDefault="00570C18" w:rsidP="00570C18">
            <w:pPr>
              <w:pStyle w:val="Prrafodelista"/>
              <w:spacing w:after="0"/>
              <w:ind w:left="0"/>
              <w:jc w:val="both"/>
              <w:rPr>
                <w:rFonts w:ascii="Arial" w:hAnsi="Arial" w:cs="Arial"/>
              </w:rPr>
            </w:pPr>
            <w:r>
              <w:rPr>
                <w:rFonts w:ascii="Arial" w:hAnsi="Arial" w:cs="Arial"/>
              </w:rPr>
              <w:t>El profesor ha conectado de manera explícita y clara los contenidos teóricos con su aplicación práctica.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A2E3A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03727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4A934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FFC03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D7CC54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6A93ED1" w14:textId="77777777" w:rsidR="00570C18" w:rsidRDefault="00570C18" w:rsidP="00570C18">
            <w:pPr>
              <w:pStyle w:val="Prrafodelista"/>
              <w:spacing w:after="0"/>
              <w:ind w:left="0"/>
              <w:jc w:val="both"/>
              <w:rPr>
                <w:rFonts w:ascii="Arial" w:hAnsi="Arial" w:cs="Arial"/>
              </w:rPr>
            </w:pPr>
          </w:p>
        </w:tc>
      </w:tr>
      <w:tr w:rsidR="00570C18" w14:paraId="7B1C8724"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0189BC3" w14:textId="77777777" w:rsidR="00570C18" w:rsidRDefault="00570C18" w:rsidP="00570C18">
            <w:pPr>
              <w:pStyle w:val="Prrafodelista"/>
              <w:spacing w:after="0"/>
              <w:ind w:left="0"/>
              <w:jc w:val="both"/>
              <w:rPr>
                <w:rFonts w:ascii="Arial" w:hAnsi="Arial" w:cs="Arial"/>
                <w:b/>
                <w:bCs/>
              </w:rPr>
            </w:pPr>
            <w:r>
              <w:rPr>
                <w:rFonts w:ascii="Arial" w:hAnsi="Arial" w:cs="Arial"/>
                <w:b/>
                <w:bCs/>
              </w:rPr>
              <w:t>Contenidos.</w:t>
            </w:r>
          </w:p>
        </w:tc>
      </w:tr>
      <w:tr w:rsidR="00570C18" w14:paraId="4B4C1E6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79614C"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9665C5" w14:textId="77777777" w:rsidR="00570C18" w:rsidRDefault="00570C18" w:rsidP="00570C18">
            <w:pPr>
              <w:pStyle w:val="Prrafodelista"/>
              <w:spacing w:after="0"/>
              <w:ind w:left="0"/>
              <w:jc w:val="both"/>
              <w:rPr>
                <w:rFonts w:ascii="Arial" w:hAnsi="Arial" w:cs="Arial"/>
              </w:rPr>
            </w:pPr>
            <w:r>
              <w:rPr>
                <w:rFonts w:ascii="Arial" w:hAnsi="Arial" w:cs="Arial"/>
              </w:rPr>
              <w:t>Los contenidos desarrollados en el bloque temático me han parecidos interesantes y con aplicación a los problemas cotidianos.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3CB032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E446E5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249FFF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BED399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C80D2F"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AE930D" w14:textId="77777777" w:rsidR="00570C18" w:rsidRDefault="00570C18" w:rsidP="00570C18">
            <w:pPr>
              <w:pStyle w:val="Prrafodelista"/>
              <w:spacing w:after="0"/>
              <w:ind w:left="0"/>
              <w:jc w:val="both"/>
              <w:rPr>
                <w:rFonts w:ascii="Arial" w:hAnsi="Arial" w:cs="Arial"/>
              </w:rPr>
            </w:pPr>
          </w:p>
        </w:tc>
      </w:tr>
      <w:tr w:rsidR="00570C18" w14:paraId="2AA29B4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385174"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599B3C6"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los contenidos está adecuado a nuestro nivel de conocimientos.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49264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F1C193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FFBDC6"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20459F"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21BC5CC"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E7FDF34" w14:textId="77777777" w:rsidR="00570C18" w:rsidRDefault="00570C18" w:rsidP="00570C18">
            <w:pPr>
              <w:pStyle w:val="Prrafodelista"/>
              <w:spacing w:after="0"/>
              <w:ind w:left="0"/>
              <w:jc w:val="both"/>
              <w:rPr>
                <w:rFonts w:ascii="Arial" w:hAnsi="Arial" w:cs="Arial"/>
              </w:rPr>
            </w:pPr>
          </w:p>
        </w:tc>
      </w:tr>
      <w:tr w:rsidR="00570C18" w14:paraId="76E3AC1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2C5813"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3BA3D9" w14:textId="77777777" w:rsidR="00570C18" w:rsidRDefault="00570C18" w:rsidP="00570C18">
            <w:pPr>
              <w:pStyle w:val="Prrafodelista"/>
              <w:spacing w:after="0"/>
              <w:ind w:left="0"/>
              <w:jc w:val="both"/>
              <w:rPr>
                <w:rFonts w:ascii="Arial" w:hAnsi="Arial" w:cs="Arial"/>
              </w:rPr>
            </w:pPr>
            <w:r>
              <w:rPr>
                <w:rFonts w:ascii="Arial" w:hAnsi="Arial" w:cs="Arial"/>
              </w:rPr>
              <w:t>Considero que los contenidos desarrollados contribuyen positivamente a alcanzar los objetivos planeados para la materia explicativa al principio del bloque.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E09989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2FD4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2E92EA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6AFBFD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60838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4A20698" w14:textId="77777777" w:rsidR="00570C18" w:rsidRDefault="00570C18" w:rsidP="00570C18">
            <w:pPr>
              <w:pStyle w:val="Prrafodelista"/>
              <w:spacing w:after="0"/>
              <w:ind w:left="0"/>
              <w:jc w:val="both"/>
              <w:rPr>
                <w:rFonts w:ascii="Arial" w:hAnsi="Arial" w:cs="Arial"/>
              </w:rPr>
            </w:pPr>
          </w:p>
        </w:tc>
      </w:tr>
      <w:tr w:rsidR="00570C18" w14:paraId="66CCA85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74CE085" w14:textId="77777777" w:rsidR="00570C18" w:rsidRDefault="00570C18" w:rsidP="00570C18">
            <w:pPr>
              <w:pStyle w:val="Prrafodelista"/>
              <w:spacing w:after="0"/>
              <w:ind w:left="0"/>
              <w:jc w:val="both"/>
              <w:rPr>
                <w:rFonts w:ascii="Arial" w:hAnsi="Arial" w:cs="Arial"/>
              </w:rPr>
            </w:pPr>
            <w:r>
              <w:rPr>
                <w:rFonts w:ascii="Arial" w:hAnsi="Arial" w:cs="Arial"/>
              </w:rPr>
              <w:lastRenderedPageBreak/>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7B4E07C8" w14:textId="77777777" w:rsidR="00570C18" w:rsidRDefault="00570C18" w:rsidP="00570C18">
            <w:pPr>
              <w:pStyle w:val="Prrafodelista"/>
              <w:spacing w:after="0"/>
              <w:ind w:left="0"/>
              <w:jc w:val="both"/>
              <w:rPr>
                <w:rFonts w:ascii="Arial" w:hAnsi="Arial" w:cs="Arial"/>
              </w:rPr>
            </w:pPr>
            <w:r>
              <w:rPr>
                <w:rFonts w:ascii="Arial" w:hAnsi="Arial" w:cs="Arial"/>
              </w:rPr>
              <w:t>El profesor ha introducido de manera clara los temas transversales propuestos al comienzo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8D901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0DCEBA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49AC9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36F73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B2B03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31EFC94" w14:textId="77777777" w:rsidR="00570C18" w:rsidRDefault="00570C18" w:rsidP="00570C18">
            <w:pPr>
              <w:pStyle w:val="Prrafodelista"/>
              <w:spacing w:after="0"/>
              <w:ind w:left="0"/>
              <w:jc w:val="both"/>
              <w:rPr>
                <w:rFonts w:ascii="Arial" w:hAnsi="Arial" w:cs="Arial"/>
              </w:rPr>
            </w:pPr>
          </w:p>
        </w:tc>
      </w:tr>
      <w:tr w:rsidR="00570C18" w14:paraId="0F43744A"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463AF28" w14:textId="77777777" w:rsidR="00570C18" w:rsidRDefault="00570C18" w:rsidP="00570C18">
            <w:pPr>
              <w:pStyle w:val="Prrafodelista"/>
              <w:spacing w:after="0"/>
              <w:ind w:left="0"/>
              <w:jc w:val="both"/>
              <w:rPr>
                <w:rFonts w:ascii="Arial" w:hAnsi="Arial" w:cs="Arial"/>
                <w:b/>
                <w:bCs/>
              </w:rPr>
            </w:pPr>
            <w:r>
              <w:rPr>
                <w:rFonts w:ascii="Arial" w:hAnsi="Arial" w:cs="Arial"/>
                <w:b/>
                <w:bCs/>
              </w:rPr>
              <w:t>Temporización.</w:t>
            </w:r>
          </w:p>
        </w:tc>
      </w:tr>
      <w:tr w:rsidR="00570C18" w14:paraId="204B36A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D0FDCC"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1A53674" w14:textId="77777777" w:rsidR="00570C18" w:rsidRDefault="00570C18" w:rsidP="00570C18">
            <w:pPr>
              <w:pStyle w:val="Prrafodelista"/>
              <w:spacing w:after="0"/>
              <w:ind w:left="0"/>
              <w:jc w:val="both"/>
              <w:rPr>
                <w:rFonts w:ascii="Arial" w:hAnsi="Arial" w:cs="Arial"/>
              </w:rPr>
            </w:pPr>
            <w:r>
              <w:rPr>
                <w:rFonts w:ascii="Arial" w:hAnsi="Arial" w:cs="Arial"/>
              </w:rPr>
              <w:t>La presentación de los contenidos ha sido ordenada y éstos han seguido una secuencia adecuada.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A26D4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EB64D2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BB39D2"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3A606E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63AF0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23F451D" w14:textId="77777777" w:rsidR="00570C18" w:rsidRDefault="00570C18" w:rsidP="00570C18">
            <w:pPr>
              <w:pStyle w:val="Prrafodelista"/>
              <w:spacing w:after="0"/>
              <w:ind w:left="0"/>
              <w:jc w:val="both"/>
              <w:rPr>
                <w:rFonts w:ascii="Arial" w:hAnsi="Arial" w:cs="Arial"/>
              </w:rPr>
            </w:pPr>
          </w:p>
        </w:tc>
      </w:tr>
      <w:tr w:rsidR="00570C18" w14:paraId="4B00B7F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07BE189"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8801D6" w14:textId="77777777" w:rsidR="00570C18" w:rsidRDefault="00570C18" w:rsidP="00570C18">
            <w:pPr>
              <w:pStyle w:val="Prrafodelista"/>
              <w:spacing w:after="0"/>
              <w:ind w:left="0"/>
              <w:jc w:val="both"/>
              <w:rPr>
                <w:rFonts w:ascii="Arial" w:hAnsi="Arial" w:cs="Arial"/>
              </w:rPr>
            </w:pPr>
            <w:r>
              <w:rPr>
                <w:rFonts w:ascii="Arial" w:hAnsi="Arial" w:cs="Arial"/>
              </w:rPr>
              <w:t>En vistas de la dificultad y la extensión del bloque, considero que el tiempo que se ha dedicado a éste ha sido el adecuado.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BB4A0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12F6D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194A2E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E3B809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C2066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7CE241" w14:textId="77777777" w:rsidR="00570C18" w:rsidRDefault="00570C18" w:rsidP="00570C18">
            <w:pPr>
              <w:pStyle w:val="Prrafodelista"/>
              <w:spacing w:after="0"/>
              <w:ind w:left="0"/>
              <w:jc w:val="both"/>
              <w:rPr>
                <w:rFonts w:ascii="Arial" w:hAnsi="Arial" w:cs="Arial"/>
              </w:rPr>
            </w:pPr>
          </w:p>
        </w:tc>
      </w:tr>
      <w:tr w:rsidR="00570C18" w14:paraId="5FDC8170"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9E958F" w14:textId="77777777" w:rsidR="00570C18" w:rsidRDefault="00570C18" w:rsidP="00570C18">
            <w:pPr>
              <w:pStyle w:val="Prrafodelista"/>
              <w:spacing w:after="0"/>
              <w:ind w:left="0"/>
              <w:jc w:val="both"/>
              <w:rPr>
                <w:rFonts w:ascii="Arial" w:hAnsi="Arial" w:cs="Arial"/>
                <w:b/>
                <w:bCs/>
              </w:rPr>
            </w:pPr>
            <w:r>
              <w:rPr>
                <w:rFonts w:ascii="Arial" w:hAnsi="Arial" w:cs="Arial"/>
                <w:b/>
                <w:bCs/>
              </w:rPr>
              <w:t>Evaluación.</w:t>
            </w:r>
          </w:p>
        </w:tc>
      </w:tr>
      <w:tr w:rsidR="00570C18" w14:paraId="029D37B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5E948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C740B81" w14:textId="77777777" w:rsidR="00570C18" w:rsidRDefault="00570C18" w:rsidP="00570C18">
            <w:pPr>
              <w:pStyle w:val="Prrafodelista"/>
              <w:spacing w:after="0"/>
              <w:ind w:left="0"/>
              <w:jc w:val="both"/>
              <w:rPr>
                <w:rFonts w:ascii="Arial" w:hAnsi="Arial" w:cs="Arial"/>
              </w:rPr>
            </w:pPr>
            <w:r>
              <w:rPr>
                <w:rFonts w:ascii="Arial" w:hAnsi="Arial" w:cs="Arial"/>
              </w:rPr>
              <w:t>El profesor ha desarrollado un sistema de evaluación variado, atendiendo a actividades, controles, participación, asistencia y prueba al final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AEA2A4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463E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8154C3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1A56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8057A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B06EF2" w14:textId="77777777" w:rsidR="00570C18" w:rsidRDefault="00570C18" w:rsidP="00570C18">
            <w:pPr>
              <w:pStyle w:val="Prrafodelista"/>
              <w:spacing w:after="0"/>
              <w:ind w:left="0"/>
              <w:jc w:val="both"/>
              <w:rPr>
                <w:rFonts w:ascii="Arial" w:hAnsi="Arial" w:cs="Arial"/>
              </w:rPr>
            </w:pPr>
          </w:p>
        </w:tc>
      </w:tr>
      <w:tr w:rsidR="00570C18" w14:paraId="3198658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46F66B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0C417EF" w14:textId="77777777" w:rsidR="00570C18" w:rsidRDefault="00570C18" w:rsidP="00570C18">
            <w:pPr>
              <w:pStyle w:val="Prrafodelista"/>
              <w:spacing w:after="0"/>
              <w:ind w:left="0"/>
              <w:jc w:val="both"/>
              <w:rPr>
                <w:rFonts w:ascii="Arial" w:hAnsi="Arial" w:cs="Arial"/>
              </w:rPr>
            </w:pPr>
            <w:r>
              <w:rPr>
                <w:rFonts w:ascii="Arial" w:hAnsi="Arial" w:cs="Arial"/>
              </w:rPr>
              <w:t>El proceso de evaluación, y especialmente en lo referente a pruebas y controles, me ha parecido adecuado en dificultad y contenidos a lo desarrollado en clase y presentado en los criterios de evaluación.</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DD6DEB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2A5FA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FA56A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E83E7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B1DC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692409" w14:textId="77777777" w:rsidR="00570C18" w:rsidRDefault="00570C18" w:rsidP="00570C18">
            <w:pPr>
              <w:pStyle w:val="Prrafodelista"/>
              <w:spacing w:after="0"/>
              <w:ind w:left="0"/>
              <w:jc w:val="both"/>
              <w:rPr>
                <w:rFonts w:ascii="Arial" w:hAnsi="Arial" w:cs="Arial"/>
              </w:rPr>
            </w:pPr>
          </w:p>
        </w:tc>
      </w:tr>
      <w:tr w:rsidR="00570C18" w14:paraId="3073FD78"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E7BDA56" w14:textId="77777777" w:rsidR="00570C18" w:rsidRDefault="00570C18" w:rsidP="00570C18">
            <w:pPr>
              <w:pStyle w:val="Prrafodelista"/>
              <w:spacing w:after="0"/>
              <w:ind w:left="0"/>
              <w:jc w:val="both"/>
              <w:rPr>
                <w:rFonts w:ascii="Arial" w:hAnsi="Arial" w:cs="Arial"/>
                <w:b/>
                <w:bCs/>
              </w:rPr>
            </w:pPr>
            <w:r>
              <w:rPr>
                <w:rFonts w:ascii="Arial" w:hAnsi="Arial" w:cs="Arial"/>
                <w:b/>
                <w:bCs/>
              </w:rPr>
              <w:t>Observaciones o sugerencias:</w:t>
            </w:r>
          </w:p>
        </w:tc>
      </w:tr>
      <w:tr w:rsidR="00570C18" w14:paraId="4C72490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CFB178" w14:textId="77777777" w:rsidR="00570C18" w:rsidRDefault="00570C18" w:rsidP="00570C18">
            <w:pPr>
              <w:pStyle w:val="Prrafodelista"/>
              <w:spacing w:after="0"/>
              <w:ind w:left="0"/>
              <w:jc w:val="both"/>
              <w:rPr>
                <w:rFonts w:ascii="Arial" w:hAnsi="Arial" w:cs="Arial"/>
              </w:rPr>
            </w:pPr>
          </w:p>
          <w:p w14:paraId="76D8305E" w14:textId="77777777" w:rsidR="00570C18" w:rsidRDefault="00570C18" w:rsidP="00570C18">
            <w:pPr>
              <w:pStyle w:val="Prrafodelista"/>
              <w:spacing w:after="0"/>
              <w:ind w:left="0"/>
              <w:jc w:val="both"/>
              <w:rPr>
                <w:rFonts w:ascii="Arial" w:hAnsi="Arial" w:cs="Arial"/>
              </w:rPr>
            </w:pPr>
          </w:p>
          <w:p w14:paraId="5EC47604" w14:textId="77777777" w:rsidR="00570C18" w:rsidRDefault="00570C18" w:rsidP="00570C18">
            <w:pPr>
              <w:pStyle w:val="Prrafodelista"/>
              <w:spacing w:after="0"/>
              <w:ind w:left="0"/>
              <w:jc w:val="both"/>
              <w:rPr>
                <w:rFonts w:ascii="Arial" w:hAnsi="Arial" w:cs="Arial"/>
              </w:rPr>
            </w:pPr>
          </w:p>
          <w:p w14:paraId="31F058A3" w14:textId="77777777" w:rsidR="00570C18" w:rsidRDefault="00570C18" w:rsidP="00570C18">
            <w:pPr>
              <w:pStyle w:val="Prrafodelista"/>
              <w:spacing w:after="0"/>
              <w:ind w:left="0"/>
              <w:jc w:val="both"/>
              <w:rPr>
                <w:rFonts w:ascii="Arial" w:hAnsi="Arial" w:cs="Arial"/>
              </w:rPr>
            </w:pPr>
          </w:p>
          <w:p w14:paraId="6C852F3E" w14:textId="77777777" w:rsidR="00570C18" w:rsidRDefault="00570C18" w:rsidP="00570C18">
            <w:pPr>
              <w:pStyle w:val="Prrafodelista"/>
              <w:spacing w:after="0"/>
              <w:ind w:left="0"/>
              <w:jc w:val="both"/>
              <w:rPr>
                <w:rFonts w:ascii="Arial" w:hAnsi="Arial" w:cs="Arial"/>
              </w:rPr>
            </w:pPr>
          </w:p>
        </w:tc>
      </w:tr>
    </w:tbl>
    <w:p w14:paraId="57691E03" w14:textId="77777777" w:rsidR="00570C18" w:rsidRDefault="00570C18" w:rsidP="006A63C2">
      <w:pPr>
        <w:spacing w:after="0"/>
        <w:jc w:val="both"/>
      </w:pPr>
    </w:p>
    <w:sectPr w:rsidR="00570C18" w:rsidSect="004526ED">
      <w:footerReference w:type="default" r:id="rId27"/>
      <w:pgSz w:w="11906" w:h="16838" w:code="9"/>
      <w:pgMar w:top="1701" w:right="1134" w:bottom="1134" w:left="1701" w:header="709" w:footer="13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B87260" w14:textId="77777777" w:rsidR="002549FB" w:rsidRDefault="002549FB" w:rsidP="00A17FB6">
      <w:pPr>
        <w:spacing w:after="0" w:line="240" w:lineRule="auto"/>
      </w:pPr>
      <w:r>
        <w:separator/>
      </w:r>
    </w:p>
  </w:endnote>
  <w:endnote w:type="continuationSeparator" w:id="0">
    <w:p w14:paraId="52AD9593" w14:textId="77777777" w:rsidR="002549FB" w:rsidRDefault="002549FB" w:rsidP="00A17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3447248"/>
      <w:docPartObj>
        <w:docPartGallery w:val="Page Numbers (Bottom of Page)"/>
        <w:docPartUnique/>
      </w:docPartObj>
    </w:sdtPr>
    <w:sdtEndPr/>
    <w:sdtContent>
      <w:p w14:paraId="7D2BCED8" w14:textId="232C59FE" w:rsidR="00D018DD" w:rsidRDefault="00D018DD">
        <w:pPr>
          <w:pStyle w:val="Piedepgina"/>
          <w:rPr>
            <w:noProof/>
            <w:lang w:eastAsia="es-ES"/>
          </w:rPr>
        </w:pPr>
        <w:r>
          <w:rPr>
            <w:noProof/>
            <w:lang w:eastAsia="es-ES"/>
          </w:rPr>
          <mc:AlternateContent>
            <mc:Choice Requires="wpg">
              <w:drawing>
                <wp:anchor distT="0" distB="0" distL="114300" distR="114300" simplePos="0" relativeHeight="251659264" behindDoc="0" locked="0" layoutInCell="1" allowOverlap="1" wp14:anchorId="606B7E08" wp14:editId="16488E5B">
                  <wp:simplePos x="0" y="0"/>
                  <wp:positionH relativeFrom="rightMargin">
                    <wp:posOffset>96520</wp:posOffset>
                  </wp:positionH>
                  <wp:positionV relativeFrom="bottomMargin">
                    <wp:posOffset>73025</wp:posOffset>
                  </wp:positionV>
                  <wp:extent cx="439420" cy="537845"/>
                  <wp:effectExtent l="0" t="0" r="17780" b="14605"/>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 cy="537845"/>
                            <a:chOff x="651" y="14313"/>
                            <a:chExt cx="692" cy="847"/>
                          </a:xfrm>
                        </wpg:grpSpPr>
                        <wps:wsp>
                          <wps:cNvPr id="89"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3"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4" name="Text Box 55"/>
                          <wps:cNvSpPr txBox="1">
                            <a:spLocks noChangeArrowheads="1"/>
                          </wps:cNvSpPr>
                          <wps:spPr bwMode="auto">
                            <a:xfrm>
                              <a:off x="651" y="14313"/>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EDCB7" w14:textId="14C82AA0" w:rsidR="00D018DD" w:rsidRPr="006977BB" w:rsidRDefault="00D018DD">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1A3733" w:rsidRPr="001A3733">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6B7E08" id="Grupo 13" o:spid="_x0000_s1027" style="position:absolute;margin-left:7.6pt;margin-top:5.75pt;width:34.6pt;height:42.35pt;z-index:251659264;mso-position-horizontal-relative:right-margin-area;mso-position-vertical-relative:bottom-margin-area" coordorigin="651,14313" coordsize="692,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">
                  <v:rect id="Rectangle 53" o:spid="_x0000_s1028" style="position:absolute;left:831;top:14552;width:512;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2uf8QA&#10;AADbAAAADwAAAGRycy9kb3ducmV2LnhtbESPQWvCQBSE74L/YXkFb7qJYkmjq4hQqgeptUXw9sg+&#10;k9Ds27C7avrvu4LgcZiZb5j5sjONuJLztWUF6SgBQVxYXXOp4Of7fZiB8AFZY2OZFPyRh+Wi35tj&#10;ru2Nv+h6CKWIEPY5KqhCaHMpfVGRQT+yLXH0ztYZDFG6UmqHtwg3jRwnyas0WHNcqLCldUXF7+Fi&#10;FKw/Ti5NPjEdm+N0Pznu2rLZnpQavHSrGYhAXXiGH+2NVpC9wf1L/AF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79rn/EAAAA2wAAAA8AAAAAAAAAAAAAAAAAmAIAAGRycy9k&#10;b3ducmV2LnhtbFBLBQYAAAAABAAEAPUAAACJAwAAAAA=&#10;" fillcolor="#943634" strokecolor="#943634"/>
                  <v:rect id="Rectangle 54" o:spid="_x0000_s1029" style="position:absolute;left:831;top:15117;width:512;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PSMQA&#10;AADbAAAADwAAAGRycy9kb3ducmV2LnhtbESPQWvCQBSE74L/YXlCb7qJYqnRVYpQWg9SG0Xw9sg+&#10;k2D2bdjdavrvu4LgcZiZb5jFqjONuJLztWUF6SgBQVxYXXOp4LD/GL6B8AFZY2OZFPyRh9Wy31tg&#10;pu2Nf+iah1JECPsMFVQhtJmUvqjIoB/Zljh6Z+sMhihdKbXDW4SbRo6T5FUarDkuVNjSuqLikv8a&#10;BevPk0uTb0zH5jjdTY7btmw2J6VeBt37HESgLjzDj/aXVjCbwP1L/AF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MD0jEAAAA2wAAAA8AAAAAAAAAAAAAAAAAmAIAAGRycy9k&#10;b3ducmV2LnhtbFBLBQYAAAAABAAEAPUAAACJAwAAAAA=&#10;" fillcolor="#943634" strokecolor="#943634"/>
                  <v:shapetype id="_x0000_t202" coordsize="21600,21600" o:spt="202" path="m,l,21600r21600,l21600,xe">
                    <v:stroke joinstyle="miter"/>
                    <v:path gradientshapeok="t" o:connecttype="rect"/>
                  </v:shapetype>
                  <v:shape id="Text Box 55" o:spid="_x0000_s1030" type="#_x0000_t202" style="position:absolute;left:651;top:14313;width:659;height:69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VgisMA&#10;AADbAAAADwAAAGRycy9kb3ducmV2LnhtbESPT4vCMBTE78J+h/AWvGm6q4hWo0hhV1kv/kM8Ppq3&#10;TdnmpTRR67c3C4LHYWZ+w8wWra3ElRpfOlbw0U9AEOdOl1woOB6+emMQPiBrrByTgjt5WMzfOjNM&#10;tbvxjq77UIgIYZ+iAhNCnUrpc0MWfd/VxNH7dY3FEGVTSN3gLcJtJT+TZCQtlhwXDNaUGcr/9her&#10;4Hu78cGcVptl5n/W2UhfzjQgpbrv7XIKIlAbXuFne60VTIbw/yX+A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VgisMAAADbAAAADwAAAAAAAAAAAAAAAACYAgAAZHJzL2Rv&#10;d25yZXYueG1sUEsFBgAAAAAEAAQA9QAAAIgDAAAAAA==&#10;" filled="f" stroked="f">
                    <v:textbox inset="4.32pt,0,4.32pt,0">
                      <w:txbxContent>
                        <w:p w14:paraId="16CEDCB7" w14:textId="14C82AA0" w:rsidR="00D018DD" w:rsidRPr="006977BB" w:rsidRDefault="00D018DD">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1A3733" w:rsidRPr="001A3733">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D018DD" w:rsidRPr="002E4B81" w14:paraId="091BA4B3" w14:textId="77777777" w:rsidTr="00920CE9">
          <w:tc>
            <w:tcPr>
              <w:tcW w:w="9742" w:type="dxa"/>
            </w:tcPr>
            <w:p w14:paraId="14AB4250" w14:textId="77777777" w:rsidR="00D018DD" w:rsidRPr="002E4B81" w:rsidRDefault="00D018DD" w:rsidP="00704312">
              <w:pPr>
                <w:pStyle w:val="Piedepgina"/>
                <w:rPr>
                  <w:color w:val="9A0000"/>
                </w:rPr>
              </w:pPr>
            </w:p>
          </w:tc>
        </w:tr>
        <w:tr w:rsidR="00D018DD" w:rsidRPr="002E4B81" w14:paraId="3EF711C1" w14:textId="77777777" w:rsidTr="00920CE9">
          <w:tc>
            <w:tcPr>
              <w:tcW w:w="9742" w:type="dxa"/>
            </w:tcPr>
            <w:p w14:paraId="048A0BE5" w14:textId="029C2A30" w:rsidR="00D018DD" w:rsidRPr="00AC457F" w:rsidRDefault="00D018DD" w:rsidP="00335F46">
              <w:pPr>
                <w:ind w:left="-108"/>
                <w:jc w:val="both"/>
                <w:rPr>
                  <w:rFonts w:ascii="Arial" w:hAnsi="Arial" w:cs="Arial"/>
                  <w:b/>
                  <w:i/>
                  <w:color w:val="3B8ECD"/>
                  <w:sz w:val="24"/>
                  <w:szCs w:val="24"/>
                  <w:u w:val="single"/>
                </w:rPr>
              </w:pPr>
              <w:r w:rsidRPr="00702949">
                <w:rPr>
                  <w:rFonts w:ascii="Arial" w:hAnsi="Arial" w:cs="Arial"/>
                  <w:b/>
                  <w:i/>
                  <w:color w:val="2E74B5" w:themeColor="accent5" w:themeShade="BF"/>
                </w:rPr>
                <w:t>Módulo Profesional:</w:t>
              </w:r>
              <w:r w:rsidRPr="00AC457F">
                <w:rPr>
                  <w:rFonts w:ascii="Arial" w:hAnsi="Arial" w:cs="Arial"/>
                  <w:b/>
                  <w:i/>
                  <w:color w:val="3B8ECD"/>
                  <w:sz w:val="24"/>
                  <w:szCs w:val="24"/>
                </w:rPr>
                <w:t xml:space="preserve"> </w:t>
              </w:r>
              <w:r>
                <w:rPr>
                  <w:rFonts w:ascii="Arial" w:hAnsi="Arial" w:cs="Arial"/>
                  <w:i/>
                  <w:color w:val="2E74B5" w:themeColor="accent5" w:themeShade="BF"/>
                </w:rPr>
                <w:t>1054</w:t>
              </w:r>
              <w:r w:rsidRPr="00E41414">
                <w:rPr>
                  <w:rFonts w:ascii="Arial" w:hAnsi="Arial" w:cs="Arial"/>
                  <w:i/>
                  <w:color w:val="2E74B5" w:themeColor="accent5" w:themeShade="BF"/>
                </w:rPr>
                <w:t xml:space="preserve"> </w:t>
              </w:r>
              <w:r>
                <w:rPr>
                  <w:rFonts w:ascii="Arial" w:hAnsi="Arial" w:cs="Arial"/>
                  <w:i/>
                  <w:color w:val="2E74B5" w:themeColor="accent5" w:themeShade="BF"/>
                </w:rPr>
                <w:t>Mantenimiento de equipos de voz y datos</w:t>
              </w:r>
              <w:r w:rsidRPr="00E41414">
                <w:rPr>
                  <w:rFonts w:ascii="Arial" w:hAnsi="Arial" w:cs="Arial"/>
                  <w:i/>
                  <w:color w:val="2E74B5" w:themeColor="accent5" w:themeShade="BF"/>
                </w:rPr>
                <w:t>.</w:t>
              </w:r>
            </w:p>
          </w:tc>
        </w:tr>
      </w:tbl>
      <w:p w14:paraId="67DC9F3E" w14:textId="27312385" w:rsidR="00D018DD" w:rsidRDefault="002549FB">
        <w:pPr>
          <w:pStyle w:val="Piedepgina"/>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4262979"/>
      <w:docPartObj>
        <w:docPartGallery w:val="Page Numbers (Bottom of Page)"/>
        <w:docPartUnique/>
      </w:docPartObj>
    </w:sdtPr>
    <w:sdtEndPr/>
    <w:sdtContent>
      <w:p w14:paraId="63FFEC89" w14:textId="636B01C9" w:rsidR="00D018DD" w:rsidRDefault="00D018DD">
        <w:pPr>
          <w:pStyle w:val="Piedepgina"/>
          <w:rPr>
            <w:noProof/>
            <w:lang w:eastAsia="es-ES"/>
          </w:rPr>
        </w:pPr>
        <w:r>
          <w:rPr>
            <w:noProof/>
            <w:lang w:eastAsia="es-ES"/>
          </w:rPr>
          <mc:AlternateContent>
            <mc:Choice Requires="wpg">
              <w:drawing>
                <wp:anchor distT="0" distB="0" distL="114300" distR="114300" simplePos="0" relativeHeight="251661312" behindDoc="0" locked="0" layoutInCell="1" allowOverlap="1" wp14:anchorId="735016CE" wp14:editId="78BD7CC4">
                  <wp:simplePos x="0" y="0"/>
                  <wp:positionH relativeFrom="rightMargin">
                    <wp:posOffset>118745</wp:posOffset>
                  </wp:positionH>
                  <wp:positionV relativeFrom="bottomMargin">
                    <wp:posOffset>111125</wp:posOffset>
                  </wp:positionV>
                  <wp:extent cx="420370" cy="490220"/>
                  <wp:effectExtent l="0" t="0" r="17780" b="24130"/>
                  <wp:wrapNone/>
                  <wp:docPr id="95" name="Grupo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 cy="490220"/>
                            <a:chOff x="681" y="14388"/>
                            <a:chExt cx="662" cy="772"/>
                          </a:xfrm>
                        </wpg:grpSpPr>
                        <wps:wsp>
                          <wps:cNvPr id="96"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7"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8" name="Text Box 55"/>
                          <wps:cNvSpPr txBox="1">
                            <a:spLocks noChangeArrowheads="1"/>
                          </wps:cNvSpPr>
                          <wps:spPr bwMode="auto">
                            <a:xfrm>
                              <a:off x="681" y="14388"/>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97FB3" w14:textId="772C9E81" w:rsidR="00D018DD" w:rsidRPr="00180884" w:rsidRDefault="00D018DD">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1A3733">
                                  <w:rPr>
                                    <w:rFonts w:ascii="Arial" w:hAnsi="Arial" w:cs="Arial"/>
                                    <w:b/>
                                    <w:bCs/>
                                    <w:iCs/>
                                    <w:noProof/>
                                    <w:color w:val="FFFFFF" w:themeColor="background1"/>
                                    <w:sz w:val="24"/>
                                    <w:szCs w:val="24"/>
                                  </w:rPr>
                                  <w:t>29</w:t>
                                </w:r>
                                <w:r w:rsidRPr="00180884">
                                  <w:rPr>
                                    <w:rFonts w:ascii="Arial" w:hAnsi="Arial" w:cs="Arial"/>
                                    <w:b/>
                                    <w:bCs/>
                                    <w:iCs/>
                                    <w:noProof/>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5016CE" id="Grupo 95" o:spid="_x0000_s1031" style="position:absolute;margin-left:9.35pt;margin-top:8.75pt;width:33.1pt;height:38.6pt;z-index:251661312;mso-position-horizontal-relative:right-margin-area;mso-position-vertical-relative:bottom-margin-area" coordorigin="681,14388" coordsize="662,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">
                  <v:rect id="Rectangle 53" o:spid="_x0000_s1032" style="position:absolute;left:831;top:14552;width:512;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us0MUA&#10;AADbAAAADwAAAGRycy9kb3ducmV2LnhtbESPT2vCQBTE70K/w/IKvdVNFMXGrFKEYnsQ/1SE3B7Z&#10;1yQ0+zbsbjV+e1coeBxm5jdMvuxNK87kfGNZQTpMQBCXVjdcKTh+f7zOQPiArLG1TAqu5GG5eBrk&#10;mGl74T2dD6ESEcI+QwV1CF0mpS9rMuiHtiOO3o91BkOUrpLa4SXCTStHSTKVBhuOCzV2tKqp/D38&#10;GQWrdeHSZIvpyJwmu/Fp01XtV6HUy3P/PgcRqA+P8H/7Uyt4m8L9S/wB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u6zQxQAAANsAAAAPAAAAAAAAAAAAAAAAAJgCAABkcnMv&#10;ZG93bnJldi54bWxQSwUGAAAAAAQABAD1AAAAigMAAAAA&#10;" fillcolor="#943634" strokecolor="#943634"/>
                  <v:rect id="Rectangle 54" o:spid="_x0000_s1033" style="position:absolute;left:831;top:15117;width:512;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cJS8QA&#10;AADbAAAADwAAAGRycy9kb3ducmV2LnhtbESPQWsCMRSE7wX/Q3iCt5pdxdpujSKCaA+iVRG8PTbP&#10;3cXNy5JE3f57Uyj0OMzMN8xk1ppa3Mn5yrKCtJ+AIM6trrhQcDwsX99B+ICssbZMCn7Iw2zaeZlg&#10;pu2Dv+m+D4WIEPYZKihDaDIpfV6SQd+3DXH0LtYZDFG6QmqHjwg3tRwkyZs0WHFcKLGhRUn5dX8z&#10;Chars0uTLaYDcxrthqdNU9RfZ6V63Xb+CSJQG/7Df+21VvAxht8v8QfI6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3CUvEAAAA2wAAAA8AAAAAAAAAAAAAAAAAmAIAAGRycy9k&#10;b3ducmV2LnhtbFBLBQYAAAAABAAEAPUAAACJAwAAAAA=&#10;" fillcolor="#943634" strokecolor="#943634"/>
                  <v:shapetype id="_x0000_t202" coordsize="21600,21600" o:spt="202" path="m,l,21600r21600,l21600,xe">
                    <v:stroke joinstyle="miter"/>
                    <v:path gradientshapeok="t" o:connecttype="rect"/>
                  </v:shapetype>
                  <v:shape id="Text Box 55" o:spid="_x0000_s1034" type="#_x0000_t202" style="position:absolute;left:681;top:14388;width:659;height:69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hqj78A&#10;AADbAAAADwAAAGRycy9kb3ducmV2LnhtbERPTYvCMBC9C/sfwgjeNFVB3GoUKazKetGuiMehmW3K&#10;NpPSRK3/fnMQPD7e93Ld2VrcqfWVYwXjUQKCuHC64lLB+edrOAfhA7LG2jEpeJKH9eqjt8RUuwef&#10;6J6HUsQQ9ikqMCE0qZS+MGTRj1xDHLlf11oMEbal1C0+Yrit5SRJZtJixbHBYEOZoeIvv1kF2+PB&#10;B3PZHTaZ/95nM3270pSUGvS7zQJEoC68xS/3Xiv4jGPjl/gD5O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mGqPvwAAANsAAAAPAAAAAAAAAAAAAAAAAJgCAABkcnMvZG93bnJl&#10;di54bWxQSwUGAAAAAAQABAD1AAAAhAMAAAAA&#10;" filled="f" stroked="f">
                    <v:textbox inset="4.32pt,0,4.32pt,0">
                      <w:txbxContent>
                        <w:p w14:paraId="14997FB3" w14:textId="772C9E81" w:rsidR="00D018DD" w:rsidRPr="00180884" w:rsidRDefault="00D018DD">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1A3733">
                            <w:rPr>
                              <w:rFonts w:ascii="Arial" w:hAnsi="Arial" w:cs="Arial"/>
                              <w:b/>
                              <w:bCs/>
                              <w:iCs/>
                              <w:noProof/>
                              <w:color w:val="FFFFFF" w:themeColor="background1"/>
                              <w:sz w:val="24"/>
                              <w:szCs w:val="24"/>
                            </w:rPr>
                            <w:t>29</w:t>
                          </w:r>
                          <w:r w:rsidRPr="00180884">
                            <w:rPr>
                              <w:rFonts w:ascii="Arial" w:hAnsi="Arial" w:cs="Arial"/>
                              <w:b/>
                              <w:bCs/>
                              <w:iCs/>
                              <w:noProof/>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D018DD" w:rsidRPr="008B3DFE" w14:paraId="78FE1FFB" w14:textId="77777777" w:rsidTr="00920CE9">
          <w:tc>
            <w:tcPr>
              <w:tcW w:w="9742" w:type="dxa"/>
            </w:tcPr>
            <w:p w14:paraId="6C224000" w14:textId="77777777" w:rsidR="00D018DD" w:rsidRPr="008B3DFE" w:rsidRDefault="00D018DD" w:rsidP="00704312">
              <w:pPr>
                <w:pStyle w:val="Piedepgina"/>
                <w:rPr>
                  <w:color w:val="9A0000"/>
                </w:rPr>
              </w:pPr>
            </w:p>
          </w:tc>
        </w:tr>
        <w:tr w:rsidR="00D018DD" w:rsidRPr="008B3DFE" w14:paraId="3B645CAA" w14:textId="77777777" w:rsidTr="00920CE9">
          <w:tc>
            <w:tcPr>
              <w:tcW w:w="9742" w:type="dxa"/>
            </w:tcPr>
            <w:p w14:paraId="481DD43F" w14:textId="55F5AE82" w:rsidR="00D018DD" w:rsidRPr="008B3DFE" w:rsidRDefault="00D018DD" w:rsidP="00E41414">
              <w:pPr>
                <w:ind w:left="-108"/>
                <w:jc w:val="both"/>
                <w:rPr>
                  <w:rFonts w:ascii="Arial" w:hAnsi="Arial" w:cs="Arial"/>
                  <w:b/>
                  <w:i/>
                  <w:color w:val="9A0000"/>
                  <w:u w:val="single"/>
                </w:rPr>
              </w:pPr>
              <w:r w:rsidRPr="00702949">
                <w:rPr>
                  <w:rFonts w:ascii="Arial" w:hAnsi="Arial" w:cs="Arial"/>
                  <w:b/>
                  <w:i/>
                  <w:color w:val="2E74B5" w:themeColor="accent5" w:themeShade="BF"/>
                </w:rPr>
                <w:t>Módulo Profesional:</w:t>
              </w:r>
              <w:r w:rsidRPr="00AC457F">
                <w:rPr>
                  <w:rFonts w:ascii="Arial" w:hAnsi="Arial" w:cs="Arial"/>
                  <w:b/>
                  <w:i/>
                  <w:color w:val="3B8ECD"/>
                  <w:sz w:val="24"/>
                  <w:szCs w:val="24"/>
                </w:rPr>
                <w:t xml:space="preserve"> </w:t>
              </w:r>
              <w:r>
                <w:rPr>
                  <w:rFonts w:ascii="Arial" w:hAnsi="Arial" w:cs="Arial"/>
                  <w:i/>
                  <w:color w:val="2E74B5" w:themeColor="accent5" w:themeShade="BF"/>
                </w:rPr>
                <w:t>1054</w:t>
              </w:r>
              <w:r w:rsidRPr="00E41414">
                <w:rPr>
                  <w:rFonts w:ascii="Arial" w:hAnsi="Arial" w:cs="Arial"/>
                  <w:i/>
                  <w:color w:val="2E74B5" w:themeColor="accent5" w:themeShade="BF"/>
                </w:rPr>
                <w:t xml:space="preserve"> </w:t>
              </w:r>
              <w:r>
                <w:rPr>
                  <w:rFonts w:ascii="Arial" w:hAnsi="Arial" w:cs="Arial"/>
                  <w:i/>
                  <w:color w:val="2E74B5" w:themeColor="accent5" w:themeShade="BF"/>
                </w:rPr>
                <w:t>Mantenimiento de equipos de voz y datos</w:t>
              </w:r>
              <w:r w:rsidRPr="00E41414">
                <w:rPr>
                  <w:rFonts w:ascii="Arial" w:hAnsi="Arial" w:cs="Arial"/>
                  <w:i/>
                  <w:color w:val="2E74B5" w:themeColor="accent5" w:themeShade="BF"/>
                </w:rPr>
                <w:t>.</w:t>
              </w:r>
            </w:p>
          </w:tc>
        </w:tr>
      </w:tbl>
      <w:p w14:paraId="18A454A6" w14:textId="0B33F5D7" w:rsidR="00D018DD" w:rsidRDefault="002549FB">
        <w:pPr>
          <w:pStyle w:val="Piedepgina"/>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5A9C57" w14:textId="77777777" w:rsidR="002549FB" w:rsidRDefault="002549FB" w:rsidP="00A17FB6">
      <w:pPr>
        <w:spacing w:after="0" w:line="240" w:lineRule="auto"/>
      </w:pPr>
      <w:r>
        <w:separator/>
      </w:r>
    </w:p>
  </w:footnote>
  <w:footnote w:type="continuationSeparator" w:id="0">
    <w:p w14:paraId="5047C388" w14:textId="77777777" w:rsidR="002549FB" w:rsidRDefault="002549FB" w:rsidP="00A17F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none" w:sz="0" w:space="0" w:color="auto"/>
        <w:left w:val="none" w:sz="0" w:space="0" w:color="auto"/>
        <w:bottom w:val="single" w:sz="18" w:space="0" w:color="C00000"/>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D018DD" w:rsidRPr="008B3DFE" w14:paraId="26406679" w14:textId="77777777" w:rsidTr="00D419E1">
      <w:tc>
        <w:tcPr>
          <w:tcW w:w="9742" w:type="dxa"/>
        </w:tcPr>
        <w:p w14:paraId="4B62BED9" w14:textId="082A7C53" w:rsidR="00D018DD" w:rsidRPr="008B3DFE" w:rsidRDefault="00D018DD" w:rsidP="00D419E1">
          <w:pPr>
            <w:pStyle w:val="Encabezado"/>
            <w:ind w:left="-108"/>
            <w:rPr>
              <w:rFonts w:ascii="Arial" w:hAnsi="Arial" w:cs="Arial"/>
              <w:b/>
              <w:i/>
              <w:color w:val="9A0000"/>
            </w:rPr>
          </w:pPr>
          <w:r w:rsidRPr="001257B9">
            <w:rPr>
              <w:rFonts w:ascii="Arial" w:hAnsi="Arial" w:cs="Arial"/>
              <w:b/>
              <w:i/>
              <w:color w:val="2E74B5" w:themeColor="accent5" w:themeShade="BF"/>
            </w:rPr>
            <w:fldChar w:fldCharType="begin"/>
          </w:r>
          <w:r w:rsidRPr="001257B9">
            <w:rPr>
              <w:rFonts w:ascii="Arial" w:hAnsi="Arial" w:cs="Arial"/>
              <w:b/>
              <w:i/>
              <w:color w:val="2E74B5" w:themeColor="accent5" w:themeShade="BF"/>
            </w:rPr>
            <w:instrText xml:space="preserve"> STYLEREF  "Título 1" \n  \* MERGEFORMAT </w:instrText>
          </w:r>
          <w:r w:rsidRPr="001257B9">
            <w:rPr>
              <w:rFonts w:ascii="Arial" w:hAnsi="Arial" w:cs="Arial"/>
              <w:b/>
              <w:i/>
              <w:color w:val="2E74B5" w:themeColor="accent5" w:themeShade="BF"/>
            </w:rPr>
            <w:fldChar w:fldCharType="separate"/>
          </w:r>
          <w:r w:rsidR="001A3733" w:rsidRPr="001A3733">
            <w:rPr>
              <w:rFonts w:ascii="Arial" w:hAnsi="Arial" w:cs="Arial"/>
              <w:b/>
              <w:bCs/>
              <w:i/>
              <w:noProof/>
              <w:color w:val="2E74B5" w:themeColor="accent5" w:themeShade="BF"/>
            </w:rPr>
            <w:t>0</w:t>
          </w:r>
          <w:r w:rsidRPr="001257B9">
            <w:rPr>
              <w:rFonts w:ascii="Arial" w:hAnsi="Arial" w:cs="Arial"/>
              <w:b/>
              <w:i/>
              <w:color w:val="2E74B5" w:themeColor="accent5" w:themeShade="BF"/>
            </w:rPr>
            <w:fldChar w:fldCharType="end"/>
          </w:r>
          <w:r w:rsidRPr="001257B9">
            <w:rPr>
              <w:rFonts w:ascii="Arial" w:hAnsi="Arial" w:cs="Arial"/>
              <w:b/>
              <w:i/>
              <w:color w:val="2E74B5" w:themeColor="accent5" w:themeShade="BF"/>
            </w:rPr>
            <w:t xml:space="preserve">. </w:t>
          </w:r>
          <w:r w:rsidRPr="001257B9">
            <w:rPr>
              <w:rFonts w:ascii="Arial" w:hAnsi="Arial" w:cs="Arial"/>
              <w:b/>
              <w:i/>
              <w:color w:val="2E74B5" w:themeColor="accent5" w:themeShade="BF"/>
            </w:rPr>
            <w:fldChar w:fldCharType="begin"/>
          </w:r>
          <w:r w:rsidRPr="001257B9">
            <w:rPr>
              <w:rFonts w:ascii="Arial" w:hAnsi="Arial" w:cs="Arial"/>
              <w:b/>
              <w:i/>
              <w:color w:val="2E74B5" w:themeColor="accent5" w:themeShade="BF"/>
            </w:rPr>
            <w:instrText xml:space="preserve"> STYLEREF  "Título 1"  \* MERGEFORMAT </w:instrText>
          </w:r>
          <w:r w:rsidR="001A3733">
            <w:rPr>
              <w:rFonts w:ascii="Arial" w:hAnsi="Arial" w:cs="Arial"/>
              <w:b/>
              <w:i/>
              <w:color w:val="2E74B5" w:themeColor="accent5" w:themeShade="BF"/>
            </w:rPr>
            <w:fldChar w:fldCharType="separate"/>
          </w:r>
          <w:r w:rsidR="001A3733">
            <w:rPr>
              <w:rFonts w:ascii="Arial" w:hAnsi="Arial" w:cs="Arial"/>
              <w:b/>
              <w:i/>
              <w:noProof/>
              <w:color w:val="2E74B5" w:themeColor="accent5" w:themeShade="BF"/>
            </w:rPr>
            <w:t>Índice.</w:t>
          </w:r>
          <w:r w:rsidRPr="001257B9">
            <w:rPr>
              <w:rFonts w:ascii="Arial" w:hAnsi="Arial" w:cs="Arial"/>
              <w:b/>
              <w:i/>
              <w:color w:val="2E74B5" w:themeColor="accent5" w:themeShade="BF"/>
            </w:rPr>
            <w:fldChar w:fldCharType="end"/>
          </w:r>
        </w:p>
      </w:tc>
    </w:tr>
  </w:tbl>
  <w:p w14:paraId="1D1F22EA" w14:textId="2A186F69" w:rsidR="00D018DD" w:rsidRPr="006743AC" w:rsidRDefault="00D018DD" w:rsidP="00D419E1">
    <w:pPr>
      <w:spacing w:line="240" w:lineRule="auto"/>
      <w:jc w:val="both"/>
      <w:rPr>
        <w:rFonts w:ascii="Arial" w:hAnsi="Arial" w:cs="Arial"/>
        <w:b/>
        <w:i/>
        <w:color w:val="2E74B5" w:themeColor="accent5" w:themeShade="BF"/>
      </w:rPr>
    </w:pPr>
    <w:r w:rsidRPr="008B3DFE">
      <w:rPr>
        <w:rFonts w:ascii="Arial" w:hAnsi="Arial" w:cs="Arial"/>
        <w:b/>
        <w:i/>
        <w:noProof/>
        <w:color w:val="4472C4" w:themeColor="accent1"/>
        <w:lang w:eastAsia="es-ES"/>
      </w:rPr>
      <mc:AlternateContent>
        <mc:Choice Requires="wps">
          <w:drawing>
            <wp:anchor distT="0" distB="0" distL="114300" distR="114300" simplePos="0" relativeHeight="251662336" behindDoc="0" locked="0" layoutInCell="1" allowOverlap="1" wp14:anchorId="1C81E5E0" wp14:editId="17E9C2CD">
              <wp:simplePos x="0" y="0"/>
              <wp:positionH relativeFrom="column">
                <wp:posOffset>4920615</wp:posOffset>
              </wp:positionH>
              <wp:positionV relativeFrom="paragraph">
                <wp:posOffset>-608330</wp:posOffset>
              </wp:positionV>
              <wp:extent cx="960120" cy="632460"/>
              <wp:effectExtent l="0" t="0" r="0" b="0"/>
              <wp:wrapNone/>
              <wp:docPr id="6" name="Rectángulo 6"/>
              <wp:cNvGraphicFramePr/>
              <a:graphic xmlns:a="http://schemas.openxmlformats.org/drawingml/2006/main">
                <a:graphicData uri="http://schemas.microsoft.com/office/word/2010/wordprocessingShape">
                  <wps:wsp>
                    <wps:cNvSpPr/>
                    <wps:spPr>
                      <a:xfrm>
                        <a:off x="0" y="0"/>
                        <a:ext cx="960120" cy="6324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F62CDE" w14:textId="71DCDC5B" w:rsidR="00D018DD" w:rsidRDefault="00D018DD" w:rsidP="00AC457F">
                          <w:pPr>
                            <w:jc w:val="center"/>
                          </w:pPr>
                          <w:r>
                            <w:rPr>
                              <w:noProof/>
                              <w:lang w:eastAsia="es-ES"/>
                            </w:rPr>
                            <w:drawing>
                              <wp:inline distT="0" distB="0" distL="0" distR="0" wp14:anchorId="40FE8F30" wp14:editId="04F5BAAD">
                                <wp:extent cx="677545" cy="490220"/>
                                <wp:effectExtent l="0" t="0" r="8255" b="508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81E5E0" id="Rectángulo 6" o:spid="_x0000_s1026" style="position:absolute;left:0;text-align:left;margin-left:387.45pt;margin-top:-47.9pt;width:75.6pt;height:4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" filled="f" stroked="f" strokeweight="1pt">
              <v:textbox>
                <w:txbxContent>
                  <w:p w14:paraId="65F62CDE" w14:textId="71DCDC5B" w:rsidR="00D018DD" w:rsidRDefault="00D018DD" w:rsidP="00AC457F">
                    <w:pPr>
                      <w:jc w:val="center"/>
                    </w:pPr>
                    <w:r>
                      <w:rPr>
                        <w:noProof/>
                        <w:lang w:eastAsia="es-ES"/>
                      </w:rPr>
                      <w:drawing>
                        <wp:inline distT="0" distB="0" distL="0" distR="0" wp14:anchorId="40FE8F30" wp14:editId="04F5BAAD">
                          <wp:extent cx="677545" cy="490220"/>
                          <wp:effectExtent l="0" t="0" r="8255" b="508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v:textbox>
            </v:rect>
          </w:pict>
        </mc:Fallback>
      </mc:AlternateContent>
    </w:r>
    <w:r w:rsidRPr="008B3DFE">
      <w:rPr>
        <w:rFonts w:ascii="Arial" w:hAnsi="Arial" w:cs="Arial"/>
        <w:b/>
        <w:i/>
        <w:color w:val="4472C4" w:themeColor="accent1"/>
      </w:rPr>
      <w:t xml:space="preserve">                                                                 </w:t>
    </w:r>
    <w:r>
      <w:rPr>
        <w:rFonts w:ascii="Arial" w:hAnsi="Arial" w:cs="Arial"/>
        <w:b/>
        <w:i/>
        <w:color w:val="4472C4" w:themeColor="accent1"/>
      </w:rPr>
      <w:t xml:space="preserve">             </w:t>
    </w:r>
    <w:r w:rsidRPr="008B3DFE">
      <w:rPr>
        <w:rFonts w:ascii="Arial" w:hAnsi="Arial" w:cs="Arial"/>
        <w:b/>
        <w:i/>
        <w:color w:val="4472C4" w:themeColor="accent1"/>
      </w:rPr>
      <w:t xml:space="preserve"> </w:t>
    </w:r>
    <w:r w:rsidRPr="001257B9">
      <w:rPr>
        <w:rFonts w:ascii="Arial" w:hAnsi="Arial" w:cs="Arial"/>
        <w:b/>
        <w:i/>
        <w:color w:val="2E74B5" w:themeColor="accent5" w:themeShade="BF"/>
      </w:rPr>
      <w:t xml:space="preserve">Programación Didáctica </w:t>
    </w:r>
    <w:r w:rsidRPr="006743AC">
      <w:rPr>
        <w:rFonts w:ascii="Arial" w:hAnsi="Arial" w:cs="Arial"/>
        <w:b/>
        <w:i/>
        <w:color w:val="2E74B5" w:themeColor="accent5" w:themeShade="BF"/>
      </w:rPr>
      <w:t>curso 2025/2026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76BA8"/>
    <w:multiLevelType w:val="hybridMultilevel"/>
    <w:tmpl w:val="08A4BE00"/>
    <w:lvl w:ilvl="0" w:tplc="AC1C19DC">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 w15:restartNumberingAfterBreak="0">
    <w:nsid w:val="0D703873"/>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38A58E2"/>
    <w:multiLevelType w:val="hybridMultilevel"/>
    <w:tmpl w:val="1BBC786A"/>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139B570D"/>
    <w:multiLevelType w:val="hybridMultilevel"/>
    <w:tmpl w:val="CB541394"/>
    <w:lvl w:ilvl="0" w:tplc="F12A727A">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5C72495"/>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5" w15:restartNumberingAfterBreak="0">
    <w:nsid w:val="1F651CD9"/>
    <w:multiLevelType w:val="hybridMultilevel"/>
    <w:tmpl w:val="03227540"/>
    <w:lvl w:ilvl="0" w:tplc="9508E4EE">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6" w15:restartNumberingAfterBreak="0">
    <w:nsid w:val="2C6F6B39"/>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7" w15:restartNumberingAfterBreak="0">
    <w:nsid w:val="2ED67E19"/>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F25636A"/>
    <w:multiLevelType w:val="hybridMultilevel"/>
    <w:tmpl w:val="4A9CDB92"/>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15B3762"/>
    <w:multiLevelType w:val="hybridMultilevel"/>
    <w:tmpl w:val="30BAA122"/>
    <w:lvl w:ilvl="0" w:tplc="0C0A000B">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15:restartNumberingAfterBreak="0">
    <w:nsid w:val="34475735"/>
    <w:multiLevelType w:val="hybridMultilevel"/>
    <w:tmpl w:val="B08216D4"/>
    <w:lvl w:ilvl="0" w:tplc="0C0A000B">
      <w:start w:val="1"/>
      <w:numFmt w:val="bullet"/>
      <w:lvlText w:val=""/>
      <w:lvlJc w:val="left"/>
      <w:pPr>
        <w:ind w:left="791" w:hanging="360"/>
      </w:pPr>
      <w:rPr>
        <w:rFonts w:ascii="Wingdings" w:hAnsi="Wingdings" w:hint="default"/>
      </w:rPr>
    </w:lvl>
    <w:lvl w:ilvl="1" w:tplc="B31A6412">
      <w:numFmt w:val="bullet"/>
      <w:lvlText w:val="-"/>
      <w:lvlJc w:val="left"/>
      <w:pPr>
        <w:ind w:left="1511" w:hanging="360"/>
      </w:pPr>
      <w:rPr>
        <w:rFonts w:ascii="Arial" w:eastAsiaTheme="minorHAnsi" w:hAnsi="Arial" w:cs="Arial"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1" w15:restartNumberingAfterBreak="0">
    <w:nsid w:val="391E6C78"/>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3AFD351B"/>
    <w:multiLevelType w:val="hybridMultilevel"/>
    <w:tmpl w:val="B9C07AE4"/>
    <w:lvl w:ilvl="0" w:tplc="17C2ED60">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3" w15:restartNumberingAfterBreak="0">
    <w:nsid w:val="3C4F7468"/>
    <w:multiLevelType w:val="hybridMultilevel"/>
    <w:tmpl w:val="53E876F4"/>
    <w:lvl w:ilvl="0" w:tplc="0C0A000F">
      <w:start w:val="1"/>
      <w:numFmt w:val="decimal"/>
      <w:lvlText w:val="%1."/>
      <w:lvlJc w:val="left"/>
      <w:pPr>
        <w:ind w:left="791" w:hanging="360"/>
      </w:pPr>
      <w:rPr>
        <w:rFont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4" w15:restartNumberingAfterBreak="0">
    <w:nsid w:val="412F7332"/>
    <w:multiLevelType w:val="hybridMultilevel"/>
    <w:tmpl w:val="0A581EE2"/>
    <w:lvl w:ilvl="0" w:tplc="F312BCDE">
      <w:start w:val="1"/>
      <w:numFmt w:val="lowerLetter"/>
      <w:lvlText w:val="%1)"/>
      <w:lvlJc w:val="left"/>
      <w:pPr>
        <w:ind w:left="720" w:hanging="360"/>
      </w:pPr>
      <w:rPr>
        <w:b/>
      </w:r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375170D"/>
    <w:multiLevelType w:val="hybridMultilevel"/>
    <w:tmpl w:val="C91E073C"/>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4CC0775"/>
    <w:multiLevelType w:val="hybridMultilevel"/>
    <w:tmpl w:val="4BF0CEF8"/>
    <w:lvl w:ilvl="0" w:tplc="13202008">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44F77B61"/>
    <w:multiLevelType w:val="multilevel"/>
    <w:tmpl w:val="08F63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F7028C"/>
    <w:multiLevelType w:val="hybridMultilevel"/>
    <w:tmpl w:val="53E4DD8A"/>
    <w:lvl w:ilvl="0" w:tplc="7910FD7A">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9" w15:restartNumberingAfterBreak="0">
    <w:nsid w:val="47FF5824"/>
    <w:multiLevelType w:val="multilevel"/>
    <w:tmpl w:val="2A5C6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B12411C"/>
    <w:multiLevelType w:val="multilevel"/>
    <w:tmpl w:val="1DC6B1F8"/>
    <w:styleLink w:val="Estilo1"/>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4F4B3007"/>
    <w:multiLevelType w:val="hybridMultilevel"/>
    <w:tmpl w:val="AA9A7700"/>
    <w:lvl w:ilvl="0" w:tplc="70B6885A">
      <w:start w:val="1"/>
      <w:numFmt w:val="lowerLetter"/>
      <w:lvlText w:val="%1)"/>
      <w:lvlJc w:val="left"/>
      <w:pPr>
        <w:ind w:left="791" w:hanging="360"/>
      </w:pPr>
      <w:rPr>
        <w:b/>
        <w:bCs/>
      </w:rPr>
    </w:lvl>
    <w:lvl w:ilvl="1" w:tplc="A50EA550">
      <w:start w:val="1"/>
      <w:numFmt w:val="bullet"/>
      <w:lvlText w:val=""/>
      <w:lvlJc w:val="left"/>
      <w:pPr>
        <w:ind w:left="1511" w:hanging="360"/>
      </w:pPr>
      <w:rPr>
        <w:rFonts w:ascii="Wingdings" w:hAnsi="Wingdings" w:hint="default"/>
        <w:color w:val="auto"/>
      </w:rPr>
    </w:lvl>
    <w:lvl w:ilvl="2" w:tplc="FA1A4628">
      <w:start w:val="1"/>
      <w:numFmt w:val="lowerLetter"/>
      <w:lvlText w:val="(%3)"/>
      <w:lvlJc w:val="left"/>
      <w:pPr>
        <w:ind w:left="2411" w:hanging="360"/>
      </w:pPr>
      <w:rPr>
        <w:rFonts w:hint="default"/>
        <w:b w:val="0"/>
      </w:r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22" w15:restartNumberingAfterBreak="0">
    <w:nsid w:val="53D267C2"/>
    <w:multiLevelType w:val="hybridMultilevel"/>
    <w:tmpl w:val="88803F88"/>
    <w:lvl w:ilvl="0" w:tplc="0C0A0009">
      <w:start w:val="1"/>
      <w:numFmt w:val="bullet"/>
      <w:lvlText w:val=""/>
      <w:lvlJc w:val="left"/>
      <w:pPr>
        <w:ind w:left="785" w:hanging="360"/>
      </w:pPr>
      <w:rPr>
        <w:rFonts w:ascii="Wingdings" w:hAnsi="Wingdings" w:hint="default"/>
      </w:rPr>
    </w:lvl>
    <w:lvl w:ilvl="1" w:tplc="0C0A0003" w:tentative="1">
      <w:start w:val="1"/>
      <w:numFmt w:val="bullet"/>
      <w:lvlText w:val="o"/>
      <w:lvlJc w:val="left"/>
      <w:pPr>
        <w:ind w:left="1505" w:hanging="360"/>
      </w:pPr>
      <w:rPr>
        <w:rFonts w:ascii="Courier New" w:hAnsi="Courier New" w:cs="Courier New" w:hint="default"/>
      </w:rPr>
    </w:lvl>
    <w:lvl w:ilvl="2" w:tplc="0C0A0005" w:tentative="1">
      <w:start w:val="1"/>
      <w:numFmt w:val="bullet"/>
      <w:lvlText w:val=""/>
      <w:lvlJc w:val="left"/>
      <w:pPr>
        <w:ind w:left="2225" w:hanging="360"/>
      </w:pPr>
      <w:rPr>
        <w:rFonts w:ascii="Wingdings" w:hAnsi="Wingdings" w:hint="default"/>
      </w:rPr>
    </w:lvl>
    <w:lvl w:ilvl="3" w:tplc="0C0A0001" w:tentative="1">
      <w:start w:val="1"/>
      <w:numFmt w:val="bullet"/>
      <w:lvlText w:val=""/>
      <w:lvlJc w:val="left"/>
      <w:pPr>
        <w:ind w:left="2945" w:hanging="360"/>
      </w:pPr>
      <w:rPr>
        <w:rFonts w:ascii="Symbol" w:hAnsi="Symbol" w:hint="default"/>
      </w:rPr>
    </w:lvl>
    <w:lvl w:ilvl="4" w:tplc="0C0A0003" w:tentative="1">
      <w:start w:val="1"/>
      <w:numFmt w:val="bullet"/>
      <w:lvlText w:val="o"/>
      <w:lvlJc w:val="left"/>
      <w:pPr>
        <w:ind w:left="3665" w:hanging="360"/>
      </w:pPr>
      <w:rPr>
        <w:rFonts w:ascii="Courier New" w:hAnsi="Courier New" w:cs="Courier New" w:hint="default"/>
      </w:rPr>
    </w:lvl>
    <w:lvl w:ilvl="5" w:tplc="0C0A0005" w:tentative="1">
      <w:start w:val="1"/>
      <w:numFmt w:val="bullet"/>
      <w:lvlText w:val=""/>
      <w:lvlJc w:val="left"/>
      <w:pPr>
        <w:ind w:left="4385" w:hanging="360"/>
      </w:pPr>
      <w:rPr>
        <w:rFonts w:ascii="Wingdings" w:hAnsi="Wingdings" w:hint="default"/>
      </w:rPr>
    </w:lvl>
    <w:lvl w:ilvl="6" w:tplc="0C0A0001" w:tentative="1">
      <w:start w:val="1"/>
      <w:numFmt w:val="bullet"/>
      <w:lvlText w:val=""/>
      <w:lvlJc w:val="left"/>
      <w:pPr>
        <w:ind w:left="5105" w:hanging="360"/>
      </w:pPr>
      <w:rPr>
        <w:rFonts w:ascii="Symbol" w:hAnsi="Symbol" w:hint="default"/>
      </w:rPr>
    </w:lvl>
    <w:lvl w:ilvl="7" w:tplc="0C0A0003" w:tentative="1">
      <w:start w:val="1"/>
      <w:numFmt w:val="bullet"/>
      <w:lvlText w:val="o"/>
      <w:lvlJc w:val="left"/>
      <w:pPr>
        <w:ind w:left="5825" w:hanging="360"/>
      </w:pPr>
      <w:rPr>
        <w:rFonts w:ascii="Courier New" w:hAnsi="Courier New" w:cs="Courier New" w:hint="default"/>
      </w:rPr>
    </w:lvl>
    <w:lvl w:ilvl="8" w:tplc="0C0A0005" w:tentative="1">
      <w:start w:val="1"/>
      <w:numFmt w:val="bullet"/>
      <w:lvlText w:val=""/>
      <w:lvlJc w:val="left"/>
      <w:pPr>
        <w:ind w:left="6545" w:hanging="360"/>
      </w:pPr>
      <w:rPr>
        <w:rFonts w:ascii="Wingdings" w:hAnsi="Wingdings" w:hint="default"/>
      </w:rPr>
    </w:lvl>
  </w:abstractNum>
  <w:abstractNum w:abstractNumId="23" w15:restartNumberingAfterBreak="0">
    <w:nsid w:val="55DC243F"/>
    <w:multiLevelType w:val="hybridMultilevel"/>
    <w:tmpl w:val="6420A7FA"/>
    <w:lvl w:ilvl="0" w:tplc="11C88034">
      <w:start w:val="1"/>
      <w:numFmt w:val="lowerLetter"/>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6791863"/>
    <w:multiLevelType w:val="multilevel"/>
    <w:tmpl w:val="88F0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F6572D"/>
    <w:multiLevelType w:val="hybridMultilevel"/>
    <w:tmpl w:val="5986CF8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B906440"/>
    <w:multiLevelType w:val="hybridMultilevel"/>
    <w:tmpl w:val="C5DE4D28"/>
    <w:lvl w:ilvl="0" w:tplc="D9A63EC6">
      <w:start w:val="4"/>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C6F520A"/>
    <w:multiLevelType w:val="hybridMultilevel"/>
    <w:tmpl w:val="E4E4A278"/>
    <w:lvl w:ilvl="0" w:tplc="65DC14B2">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8" w15:restartNumberingAfterBreak="0">
    <w:nsid w:val="5C9518BF"/>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15:restartNumberingAfterBreak="0">
    <w:nsid w:val="60740534"/>
    <w:multiLevelType w:val="multilevel"/>
    <w:tmpl w:val="CBF4CC4A"/>
    <w:lvl w:ilvl="0">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30" w15:restartNumberingAfterBreak="0">
    <w:nsid w:val="60AC0198"/>
    <w:multiLevelType w:val="hybridMultilevel"/>
    <w:tmpl w:val="823495C2"/>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31" w15:restartNumberingAfterBreak="0">
    <w:nsid w:val="64060CE6"/>
    <w:multiLevelType w:val="hybridMultilevel"/>
    <w:tmpl w:val="26B677D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A9A5F9E"/>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15:restartNumberingAfterBreak="0">
    <w:nsid w:val="6D9A7004"/>
    <w:multiLevelType w:val="hybridMultilevel"/>
    <w:tmpl w:val="0F520C92"/>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E77241E"/>
    <w:multiLevelType w:val="hybridMultilevel"/>
    <w:tmpl w:val="C93EF5E0"/>
    <w:lvl w:ilvl="0" w:tplc="0C0A000B">
      <w:start w:val="1"/>
      <w:numFmt w:val="bullet"/>
      <w:lvlText w:val=""/>
      <w:lvlJc w:val="left"/>
      <w:pPr>
        <w:ind w:left="791" w:hanging="360"/>
      </w:pPr>
      <w:rPr>
        <w:rFonts w:ascii="Wingdings" w:hAnsi="Wingdings" w:hint="default"/>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35" w15:restartNumberingAfterBreak="0">
    <w:nsid w:val="6E796C9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71AF1144"/>
    <w:multiLevelType w:val="hybridMultilevel"/>
    <w:tmpl w:val="332A3072"/>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7791C0F"/>
    <w:multiLevelType w:val="hybridMultilevel"/>
    <w:tmpl w:val="DDDAAC92"/>
    <w:lvl w:ilvl="0" w:tplc="E222BDE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8" w15:restartNumberingAfterBreak="0">
    <w:nsid w:val="7C481F34"/>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9" w15:restartNumberingAfterBreak="0">
    <w:nsid w:val="7CE06AE9"/>
    <w:multiLevelType w:val="hybridMultilevel"/>
    <w:tmpl w:val="6996314C"/>
    <w:lvl w:ilvl="0" w:tplc="D2687294">
      <w:start w:val="1"/>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E986C27"/>
    <w:multiLevelType w:val="multilevel"/>
    <w:tmpl w:val="ACB06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0"/>
  </w:num>
  <w:num w:numId="3">
    <w:abstractNumId w:val="12"/>
  </w:num>
  <w:num w:numId="4">
    <w:abstractNumId w:val="27"/>
  </w:num>
  <w:num w:numId="5">
    <w:abstractNumId w:val="4"/>
  </w:num>
  <w:num w:numId="6">
    <w:abstractNumId w:val="21"/>
  </w:num>
  <w:num w:numId="7">
    <w:abstractNumId w:val="18"/>
  </w:num>
  <w:num w:numId="8">
    <w:abstractNumId w:val="0"/>
  </w:num>
  <w:num w:numId="9">
    <w:abstractNumId w:val="10"/>
  </w:num>
  <w:num w:numId="10">
    <w:abstractNumId w:val="29"/>
  </w:num>
  <w:num w:numId="11">
    <w:abstractNumId w:val="14"/>
  </w:num>
  <w:num w:numId="12">
    <w:abstractNumId w:val="34"/>
  </w:num>
  <w:num w:numId="13">
    <w:abstractNumId w:val="9"/>
  </w:num>
  <w:num w:numId="14">
    <w:abstractNumId w:val="6"/>
  </w:num>
  <w:num w:numId="15">
    <w:abstractNumId w:val="1"/>
  </w:num>
  <w:num w:numId="16">
    <w:abstractNumId w:val="37"/>
  </w:num>
  <w:num w:numId="17">
    <w:abstractNumId w:val="11"/>
  </w:num>
  <w:num w:numId="18">
    <w:abstractNumId w:val="38"/>
  </w:num>
  <w:num w:numId="19">
    <w:abstractNumId w:val="35"/>
  </w:num>
  <w:num w:numId="20">
    <w:abstractNumId w:val="7"/>
  </w:num>
  <w:num w:numId="21">
    <w:abstractNumId w:val="15"/>
  </w:num>
  <w:num w:numId="22">
    <w:abstractNumId w:val="28"/>
  </w:num>
  <w:num w:numId="23">
    <w:abstractNumId w:val="32"/>
  </w:num>
  <w:num w:numId="24">
    <w:abstractNumId w:val="23"/>
  </w:num>
  <w:num w:numId="25">
    <w:abstractNumId w:val="3"/>
  </w:num>
  <w:num w:numId="26">
    <w:abstractNumId w:val="39"/>
  </w:num>
  <w:num w:numId="27">
    <w:abstractNumId w:val="13"/>
  </w:num>
  <w:num w:numId="28">
    <w:abstractNumId w:val="2"/>
  </w:num>
  <w:num w:numId="29">
    <w:abstractNumId w:val="30"/>
  </w:num>
  <w:num w:numId="30">
    <w:abstractNumId w:val="25"/>
  </w:num>
  <w:num w:numId="31">
    <w:abstractNumId w:val="16"/>
  </w:num>
  <w:num w:numId="32">
    <w:abstractNumId w:val="8"/>
  </w:num>
  <w:num w:numId="33">
    <w:abstractNumId w:val="36"/>
  </w:num>
  <w:num w:numId="34">
    <w:abstractNumId w:val="22"/>
  </w:num>
  <w:num w:numId="35">
    <w:abstractNumId w:val="33"/>
  </w:num>
  <w:num w:numId="36">
    <w:abstractNumId w:val="31"/>
  </w:num>
  <w:num w:numId="37">
    <w:abstractNumId w:val="26"/>
  </w:num>
  <w:num w:numId="38">
    <w:abstractNumId w:val="24"/>
  </w:num>
  <w:num w:numId="39">
    <w:abstractNumId w:val="19"/>
  </w:num>
  <w:num w:numId="40">
    <w:abstractNumId w:val="40"/>
  </w:num>
  <w:num w:numId="41">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6"/>
  <w:displayBackgroundShap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04F"/>
    <w:rsid w:val="00000323"/>
    <w:rsid w:val="0000084F"/>
    <w:rsid w:val="000009EA"/>
    <w:rsid w:val="00002113"/>
    <w:rsid w:val="000022DB"/>
    <w:rsid w:val="000034D9"/>
    <w:rsid w:val="00003F0D"/>
    <w:rsid w:val="00004151"/>
    <w:rsid w:val="0000538A"/>
    <w:rsid w:val="00005E48"/>
    <w:rsid w:val="0000674F"/>
    <w:rsid w:val="00007F42"/>
    <w:rsid w:val="00011C1B"/>
    <w:rsid w:val="00011CA0"/>
    <w:rsid w:val="000123BD"/>
    <w:rsid w:val="00012EE4"/>
    <w:rsid w:val="0001360D"/>
    <w:rsid w:val="00013D27"/>
    <w:rsid w:val="00015DEA"/>
    <w:rsid w:val="0001746E"/>
    <w:rsid w:val="00021D78"/>
    <w:rsid w:val="00021FEE"/>
    <w:rsid w:val="000220BA"/>
    <w:rsid w:val="00022858"/>
    <w:rsid w:val="00022F72"/>
    <w:rsid w:val="00023A5D"/>
    <w:rsid w:val="00023D0B"/>
    <w:rsid w:val="00024CAD"/>
    <w:rsid w:val="00024D44"/>
    <w:rsid w:val="00027657"/>
    <w:rsid w:val="00030561"/>
    <w:rsid w:val="000309A0"/>
    <w:rsid w:val="00032051"/>
    <w:rsid w:val="00032EDC"/>
    <w:rsid w:val="000335D0"/>
    <w:rsid w:val="000349E3"/>
    <w:rsid w:val="00034EF3"/>
    <w:rsid w:val="00035A78"/>
    <w:rsid w:val="000400A2"/>
    <w:rsid w:val="000409BE"/>
    <w:rsid w:val="00040F41"/>
    <w:rsid w:val="00041460"/>
    <w:rsid w:val="00042622"/>
    <w:rsid w:val="000440FE"/>
    <w:rsid w:val="00044DE2"/>
    <w:rsid w:val="00045711"/>
    <w:rsid w:val="00045BE3"/>
    <w:rsid w:val="00045D18"/>
    <w:rsid w:val="00045FB8"/>
    <w:rsid w:val="00046679"/>
    <w:rsid w:val="00046F91"/>
    <w:rsid w:val="000471B0"/>
    <w:rsid w:val="00047E8A"/>
    <w:rsid w:val="00052DCD"/>
    <w:rsid w:val="000558B4"/>
    <w:rsid w:val="00055F7A"/>
    <w:rsid w:val="000578E1"/>
    <w:rsid w:val="000612E0"/>
    <w:rsid w:val="00062405"/>
    <w:rsid w:val="00062506"/>
    <w:rsid w:val="000625EE"/>
    <w:rsid w:val="00062EA7"/>
    <w:rsid w:val="00063CD4"/>
    <w:rsid w:val="00065DE0"/>
    <w:rsid w:val="000668F8"/>
    <w:rsid w:val="0006775D"/>
    <w:rsid w:val="00067787"/>
    <w:rsid w:val="00067C8C"/>
    <w:rsid w:val="000706E3"/>
    <w:rsid w:val="000717DC"/>
    <w:rsid w:val="00072FAC"/>
    <w:rsid w:val="0007387E"/>
    <w:rsid w:val="00074511"/>
    <w:rsid w:val="000767BA"/>
    <w:rsid w:val="0007717B"/>
    <w:rsid w:val="00077650"/>
    <w:rsid w:val="0008038B"/>
    <w:rsid w:val="000804BE"/>
    <w:rsid w:val="00080527"/>
    <w:rsid w:val="00081477"/>
    <w:rsid w:val="000838F2"/>
    <w:rsid w:val="00084401"/>
    <w:rsid w:val="00084834"/>
    <w:rsid w:val="00086453"/>
    <w:rsid w:val="000869D8"/>
    <w:rsid w:val="000878BA"/>
    <w:rsid w:val="000879D1"/>
    <w:rsid w:val="00087BBB"/>
    <w:rsid w:val="00091B32"/>
    <w:rsid w:val="000938F0"/>
    <w:rsid w:val="000949DD"/>
    <w:rsid w:val="00094FB9"/>
    <w:rsid w:val="00096296"/>
    <w:rsid w:val="00097825"/>
    <w:rsid w:val="000A06DE"/>
    <w:rsid w:val="000A1B7D"/>
    <w:rsid w:val="000A1EEF"/>
    <w:rsid w:val="000A350D"/>
    <w:rsid w:val="000A465A"/>
    <w:rsid w:val="000A62E2"/>
    <w:rsid w:val="000A796D"/>
    <w:rsid w:val="000B067D"/>
    <w:rsid w:val="000B0F19"/>
    <w:rsid w:val="000B1545"/>
    <w:rsid w:val="000B1732"/>
    <w:rsid w:val="000B233B"/>
    <w:rsid w:val="000B4E76"/>
    <w:rsid w:val="000B513D"/>
    <w:rsid w:val="000B7108"/>
    <w:rsid w:val="000B7EE0"/>
    <w:rsid w:val="000C02D5"/>
    <w:rsid w:val="000C0BB1"/>
    <w:rsid w:val="000C12F0"/>
    <w:rsid w:val="000C1877"/>
    <w:rsid w:val="000C1972"/>
    <w:rsid w:val="000C3196"/>
    <w:rsid w:val="000C5270"/>
    <w:rsid w:val="000C5799"/>
    <w:rsid w:val="000C602D"/>
    <w:rsid w:val="000C6BD9"/>
    <w:rsid w:val="000C6CD4"/>
    <w:rsid w:val="000C7E03"/>
    <w:rsid w:val="000D09DB"/>
    <w:rsid w:val="000D0B56"/>
    <w:rsid w:val="000D2A54"/>
    <w:rsid w:val="000D3A4C"/>
    <w:rsid w:val="000D42F5"/>
    <w:rsid w:val="000D51D8"/>
    <w:rsid w:val="000D5882"/>
    <w:rsid w:val="000D6DEC"/>
    <w:rsid w:val="000D7C3E"/>
    <w:rsid w:val="000D7FA0"/>
    <w:rsid w:val="000E1BE1"/>
    <w:rsid w:val="000E2701"/>
    <w:rsid w:val="000E39C0"/>
    <w:rsid w:val="000E4497"/>
    <w:rsid w:val="000E5B52"/>
    <w:rsid w:val="000E6028"/>
    <w:rsid w:val="000E7095"/>
    <w:rsid w:val="000E7697"/>
    <w:rsid w:val="000F0992"/>
    <w:rsid w:val="000F1281"/>
    <w:rsid w:val="000F3CC0"/>
    <w:rsid w:val="000F4295"/>
    <w:rsid w:val="000F5EEB"/>
    <w:rsid w:val="000F70D1"/>
    <w:rsid w:val="0010052B"/>
    <w:rsid w:val="00100F42"/>
    <w:rsid w:val="00102821"/>
    <w:rsid w:val="00104BD0"/>
    <w:rsid w:val="001101B2"/>
    <w:rsid w:val="0011100B"/>
    <w:rsid w:val="001115E5"/>
    <w:rsid w:val="00114DE0"/>
    <w:rsid w:val="00116085"/>
    <w:rsid w:val="0011688E"/>
    <w:rsid w:val="00117361"/>
    <w:rsid w:val="00117C73"/>
    <w:rsid w:val="00120608"/>
    <w:rsid w:val="0012162C"/>
    <w:rsid w:val="001246AE"/>
    <w:rsid w:val="001256D1"/>
    <w:rsid w:val="001257B9"/>
    <w:rsid w:val="001264F6"/>
    <w:rsid w:val="00127B97"/>
    <w:rsid w:val="0013008C"/>
    <w:rsid w:val="00134113"/>
    <w:rsid w:val="00135A9F"/>
    <w:rsid w:val="0013664D"/>
    <w:rsid w:val="00140542"/>
    <w:rsid w:val="001408E7"/>
    <w:rsid w:val="00140B47"/>
    <w:rsid w:val="00140DA4"/>
    <w:rsid w:val="001413D1"/>
    <w:rsid w:val="0014151D"/>
    <w:rsid w:val="00141603"/>
    <w:rsid w:val="00141F8E"/>
    <w:rsid w:val="001438C9"/>
    <w:rsid w:val="00143E43"/>
    <w:rsid w:val="001441EC"/>
    <w:rsid w:val="00144B90"/>
    <w:rsid w:val="00146898"/>
    <w:rsid w:val="001469C9"/>
    <w:rsid w:val="00147889"/>
    <w:rsid w:val="0015079A"/>
    <w:rsid w:val="00151B4D"/>
    <w:rsid w:val="00153055"/>
    <w:rsid w:val="00154361"/>
    <w:rsid w:val="001554F3"/>
    <w:rsid w:val="001614D0"/>
    <w:rsid w:val="001644FC"/>
    <w:rsid w:val="0016518F"/>
    <w:rsid w:val="001665C1"/>
    <w:rsid w:val="00166B92"/>
    <w:rsid w:val="001675C5"/>
    <w:rsid w:val="00167703"/>
    <w:rsid w:val="001706AE"/>
    <w:rsid w:val="001721D1"/>
    <w:rsid w:val="00173418"/>
    <w:rsid w:val="00173495"/>
    <w:rsid w:val="00176000"/>
    <w:rsid w:val="00176BB1"/>
    <w:rsid w:val="001803BE"/>
    <w:rsid w:val="00180884"/>
    <w:rsid w:val="00180B0B"/>
    <w:rsid w:val="00181862"/>
    <w:rsid w:val="00182AD4"/>
    <w:rsid w:val="00182BBF"/>
    <w:rsid w:val="001836C7"/>
    <w:rsid w:val="00183A32"/>
    <w:rsid w:val="00183F88"/>
    <w:rsid w:val="0018464E"/>
    <w:rsid w:val="001848AE"/>
    <w:rsid w:val="00184BBD"/>
    <w:rsid w:val="00184D1E"/>
    <w:rsid w:val="00185FC2"/>
    <w:rsid w:val="00190424"/>
    <w:rsid w:val="00191010"/>
    <w:rsid w:val="00191070"/>
    <w:rsid w:val="001922B2"/>
    <w:rsid w:val="00193CD8"/>
    <w:rsid w:val="0019470E"/>
    <w:rsid w:val="001947E5"/>
    <w:rsid w:val="00194D9E"/>
    <w:rsid w:val="001979ED"/>
    <w:rsid w:val="001A0B6E"/>
    <w:rsid w:val="001A13EF"/>
    <w:rsid w:val="001A273A"/>
    <w:rsid w:val="001A3609"/>
    <w:rsid w:val="001A3733"/>
    <w:rsid w:val="001A4295"/>
    <w:rsid w:val="001A58A2"/>
    <w:rsid w:val="001A69BF"/>
    <w:rsid w:val="001A764F"/>
    <w:rsid w:val="001A797D"/>
    <w:rsid w:val="001B00FF"/>
    <w:rsid w:val="001B0CCB"/>
    <w:rsid w:val="001B0D7E"/>
    <w:rsid w:val="001B0E3F"/>
    <w:rsid w:val="001B15E7"/>
    <w:rsid w:val="001B1AA5"/>
    <w:rsid w:val="001B21ED"/>
    <w:rsid w:val="001B2968"/>
    <w:rsid w:val="001B2BA3"/>
    <w:rsid w:val="001B2E24"/>
    <w:rsid w:val="001B573B"/>
    <w:rsid w:val="001B6512"/>
    <w:rsid w:val="001B6C8D"/>
    <w:rsid w:val="001C0106"/>
    <w:rsid w:val="001C07E3"/>
    <w:rsid w:val="001C1A19"/>
    <w:rsid w:val="001C23C2"/>
    <w:rsid w:val="001C2C77"/>
    <w:rsid w:val="001C3EBF"/>
    <w:rsid w:val="001C402D"/>
    <w:rsid w:val="001C67BD"/>
    <w:rsid w:val="001D2B9C"/>
    <w:rsid w:val="001D45E4"/>
    <w:rsid w:val="001D49EC"/>
    <w:rsid w:val="001D4E61"/>
    <w:rsid w:val="001E0614"/>
    <w:rsid w:val="001E1026"/>
    <w:rsid w:val="001E10AB"/>
    <w:rsid w:val="001E202F"/>
    <w:rsid w:val="001E2A80"/>
    <w:rsid w:val="001E2F58"/>
    <w:rsid w:val="001E4679"/>
    <w:rsid w:val="001E59BE"/>
    <w:rsid w:val="001E5CB0"/>
    <w:rsid w:val="001E5EB2"/>
    <w:rsid w:val="001E6320"/>
    <w:rsid w:val="001E66B5"/>
    <w:rsid w:val="001F00AD"/>
    <w:rsid w:val="001F157D"/>
    <w:rsid w:val="001F26AB"/>
    <w:rsid w:val="001F4B9E"/>
    <w:rsid w:val="001F506A"/>
    <w:rsid w:val="001F53BA"/>
    <w:rsid w:val="001F726B"/>
    <w:rsid w:val="00200481"/>
    <w:rsid w:val="00205AB3"/>
    <w:rsid w:val="002102AE"/>
    <w:rsid w:val="0021047E"/>
    <w:rsid w:val="00212137"/>
    <w:rsid w:val="00213E1E"/>
    <w:rsid w:val="002151B0"/>
    <w:rsid w:val="0021565E"/>
    <w:rsid w:val="00215C1F"/>
    <w:rsid w:val="00215EB6"/>
    <w:rsid w:val="0021782E"/>
    <w:rsid w:val="00224D60"/>
    <w:rsid w:val="0022755C"/>
    <w:rsid w:val="00231A17"/>
    <w:rsid w:val="00233DF6"/>
    <w:rsid w:val="00235583"/>
    <w:rsid w:val="00235C59"/>
    <w:rsid w:val="002402F2"/>
    <w:rsid w:val="00240870"/>
    <w:rsid w:val="00240DF6"/>
    <w:rsid w:val="00242146"/>
    <w:rsid w:val="00242617"/>
    <w:rsid w:val="0024383B"/>
    <w:rsid w:val="002452B2"/>
    <w:rsid w:val="00245F24"/>
    <w:rsid w:val="002507F9"/>
    <w:rsid w:val="00251308"/>
    <w:rsid w:val="00252E8B"/>
    <w:rsid w:val="00252FE0"/>
    <w:rsid w:val="002549FB"/>
    <w:rsid w:val="00255A6C"/>
    <w:rsid w:val="00255D5D"/>
    <w:rsid w:val="00257103"/>
    <w:rsid w:val="0025740B"/>
    <w:rsid w:val="00257F49"/>
    <w:rsid w:val="00260B27"/>
    <w:rsid w:val="00262D34"/>
    <w:rsid w:val="002647DB"/>
    <w:rsid w:val="00264843"/>
    <w:rsid w:val="0026577A"/>
    <w:rsid w:val="00265984"/>
    <w:rsid w:val="00266DC3"/>
    <w:rsid w:val="0026744C"/>
    <w:rsid w:val="002677BD"/>
    <w:rsid w:val="002701F7"/>
    <w:rsid w:val="00271DDE"/>
    <w:rsid w:val="0027253C"/>
    <w:rsid w:val="00273FAC"/>
    <w:rsid w:val="0027538A"/>
    <w:rsid w:val="0027600B"/>
    <w:rsid w:val="002766CD"/>
    <w:rsid w:val="00276794"/>
    <w:rsid w:val="00276D68"/>
    <w:rsid w:val="00277E97"/>
    <w:rsid w:val="00281D8F"/>
    <w:rsid w:val="00281E34"/>
    <w:rsid w:val="00282483"/>
    <w:rsid w:val="00284C18"/>
    <w:rsid w:val="00285389"/>
    <w:rsid w:val="00286880"/>
    <w:rsid w:val="00287EDE"/>
    <w:rsid w:val="0029024F"/>
    <w:rsid w:val="00291252"/>
    <w:rsid w:val="00295411"/>
    <w:rsid w:val="00295E77"/>
    <w:rsid w:val="002970C8"/>
    <w:rsid w:val="002A0829"/>
    <w:rsid w:val="002A0CA2"/>
    <w:rsid w:val="002A1212"/>
    <w:rsid w:val="002A1F47"/>
    <w:rsid w:val="002A320E"/>
    <w:rsid w:val="002A34BB"/>
    <w:rsid w:val="002A4037"/>
    <w:rsid w:val="002A433B"/>
    <w:rsid w:val="002A67CB"/>
    <w:rsid w:val="002A7595"/>
    <w:rsid w:val="002A7916"/>
    <w:rsid w:val="002B04C7"/>
    <w:rsid w:val="002B288D"/>
    <w:rsid w:val="002B3CC0"/>
    <w:rsid w:val="002B52DA"/>
    <w:rsid w:val="002B5815"/>
    <w:rsid w:val="002B69F6"/>
    <w:rsid w:val="002B7514"/>
    <w:rsid w:val="002C00E1"/>
    <w:rsid w:val="002C0865"/>
    <w:rsid w:val="002C0AAB"/>
    <w:rsid w:val="002C247A"/>
    <w:rsid w:val="002C286A"/>
    <w:rsid w:val="002C300C"/>
    <w:rsid w:val="002C43A4"/>
    <w:rsid w:val="002C57E0"/>
    <w:rsid w:val="002C5962"/>
    <w:rsid w:val="002C5B08"/>
    <w:rsid w:val="002C7A71"/>
    <w:rsid w:val="002D063D"/>
    <w:rsid w:val="002D0C35"/>
    <w:rsid w:val="002D212C"/>
    <w:rsid w:val="002D2E45"/>
    <w:rsid w:val="002D38E2"/>
    <w:rsid w:val="002D431B"/>
    <w:rsid w:val="002D51B9"/>
    <w:rsid w:val="002D5425"/>
    <w:rsid w:val="002D6D0B"/>
    <w:rsid w:val="002D748A"/>
    <w:rsid w:val="002E1AF9"/>
    <w:rsid w:val="002E31DF"/>
    <w:rsid w:val="002E4B81"/>
    <w:rsid w:val="002E5F60"/>
    <w:rsid w:val="002F4272"/>
    <w:rsid w:val="002F5285"/>
    <w:rsid w:val="002F56DA"/>
    <w:rsid w:val="002F575B"/>
    <w:rsid w:val="002F5912"/>
    <w:rsid w:val="002F5B8B"/>
    <w:rsid w:val="002F6AF7"/>
    <w:rsid w:val="002F6D20"/>
    <w:rsid w:val="00302498"/>
    <w:rsid w:val="003029F7"/>
    <w:rsid w:val="00302BCD"/>
    <w:rsid w:val="003034A4"/>
    <w:rsid w:val="003045DD"/>
    <w:rsid w:val="00304C2D"/>
    <w:rsid w:val="00304C40"/>
    <w:rsid w:val="00304CC4"/>
    <w:rsid w:val="00305419"/>
    <w:rsid w:val="00306247"/>
    <w:rsid w:val="00311BDE"/>
    <w:rsid w:val="00312DC0"/>
    <w:rsid w:val="00312F38"/>
    <w:rsid w:val="00312FBD"/>
    <w:rsid w:val="00313EE0"/>
    <w:rsid w:val="00314DDC"/>
    <w:rsid w:val="00315302"/>
    <w:rsid w:val="003174F6"/>
    <w:rsid w:val="00317CFD"/>
    <w:rsid w:val="00320A7E"/>
    <w:rsid w:val="00321EE4"/>
    <w:rsid w:val="003227C1"/>
    <w:rsid w:val="0032315F"/>
    <w:rsid w:val="00323488"/>
    <w:rsid w:val="0032482F"/>
    <w:rsid w:val="00324DC3"/>
    <w:rsid w:val="00325D81"/>
    <w:rsid w:val="0033262F"/>
    <w:rsid w:val="0033364B"/>
    <w:rsid w:val="00335F46"/>
    <w:rsid w:val="00337594"/>
    <w:rsid w:val="00340EE4"/>
    <w:rsid w:val="003421C3"/>
    <w:rsid w:val="00342C11"/>
    <w:rsid w:val="003446B8"/>
    <w:rsid w:val="00344EB2"/>
    <w:rsid w:val="00346740"/>
    <w:rsid w:val="00346C04"/>
    <w:rsid w:val="00347495"/>
    <w:rsid w:val="0035017C"/>
    <w:rsid w:val="003512C5"/>
    <w:rsid w:val="003512D1"/>
    <w:rsid w:val="00351ECA"/>
    <w:rsid w:val="003567B8"/>
    <w:rsid w:val="00356AA0"/>
    <w:rsid w:val="00356E92"/>
    <w:rsid w:val="00360FEF"/>
    <w:rsid w:val="003612DB"/>
    <w:rsid w:val="003616DA"/>
    <w:rsid w:val="003631EC"/>
    <w:rsid w:val="003643BE"/>
    <w:rsid w:val="00366590"/>
    <w:rsid w:val="00367E8F"/>
    <w:rsid w:val="00370AB0"/>
    <w:rsid w:val="0037194B"/>
    <w:rsid w:val="003734DC"/>
    <w:rsid w:val="0037414C"/>
    <w:rsid w:val="00374312"/>
    <w:rsid w:val="00375957"/>
    <w:rsid w:val="00375C28"/>
    <w:rsid w:val="003778E6"/>
    <w:rsid w:val="00381F73"/>
    <w:rsid w:val="0038200E"/>
    <w:rsid w:val="003827FC"/>
    <w:rsid w:val="00383C4A"/>
    <w:rsid w:val="00385BCA"/>
    <w:rsid w:val="00386C4F"/>
    <w:rsid w:val="003921CA"/>
    <w:rsid w:val="003929E5"/>
    <w:rsid w:val="00392C99"/>
    <w:rsid w:val="003945C7"/>
    <w:rsid w:val="00394AE0"/>
    <w:rsid w:val="0039603C"/>
    <w:rsid w:val="00396046"/>
    <w:rsid w:val="00396266"/>
    <w:rsid w:val="003A00B8"/>
    <w:rsid w:val="003A153E"/>
    <w:rsid w:val="003A1756"/>
    <w:rsid w:val="003A29A2"/>
    <w:rsid w:val="003A2E0B"/>
    <w:rsid w:val="003A403D"/>
    <w:rsid w:val="003A6AAF"/>
    <w:rsid w:val="003A6C47"/>
    <w:rsid w:val="003A6CBC"/>
    <w:rsid w:val="003A7F4C"/>
    <w:rsid w:val="003B033D"/>
    <w:rsid w:val="003B24F3"/>
    <w:rsid w:val="003B2A99"/>
    <w:rsid w:val="003B35FA"/>
    <w:rsid w:val="003B36D0"/>
    <w:rsid w:val="003B3EAE"/>
    <w:rsid w:val="003B472D"/>
    <w:rsid w:val="003B4800"/>
    <w:rsid w:val="003C0150"/>
    <w:rsid w:val="003C1834"/>
    <w:rsid w:val="003C2B46"/>
    <w:rsid w:val="003C339B"/>
    <w:rsid w:val="003C3856"/>
    <w:rsid w:val="003C4BF2"/>
    <w:rsid w:val="003C4C1D"/>
    <w:rsid w:val="003C4E3D"/>
    <w:rsid w:val="003C54A8"/>
    <w:rsid w:val="003C5774"/>
    <w:rsid w:val="003C5BE1"/>
    <w:rsid w:val="003C6125"/>
    <w:rsid w:val="003C6219"/>
    <w:rsid w:val="003C6278"/>
    <w:rsid w:val="003C65AE"/>
    <w:rsid w:val="003C6F1F"/>
    <w:rsid w:val="003C71B5"/>
    <w:rsid w:val="003D187B"/>
    <w:rsid w:val="003D2295"/>
    <w:rsid w:val="003D28B5"/>
    <w:rsid w:val="003D2F55"/>
    <w:rsid w:val="003D417E"/>
    <w:rsid w:val="003D62B4"/>
    <w:rsid w:val="003D69AE"/>
    <w:rsid w:val="003D6AF9"/>
    <w:rsid w:val="003D6CEA"/>
    <w:rsid w:val="003D754D"/>
    <w:rsid w:val="003D7B57"/>
    <w:rsid w:val="003E29E4"/>
    <w:rsid w:val="003E34CA"/>
    <w:rsid w:val="003E35B3"/>
    <w:rsid w:val="003E4642"/>
    <w:rsid w:val="003E5AA8"/>
    <w:rsid w:val="003E5F83"/>
    <w:rsid w:val="003E6205"/>
    <w:rsid w:val="003E7DA4"/>
    <w:rsid w:val="003F058D"/>
    <w:rsid w:val="003F0CBC"/>
    <w:rsid w:val="003F13ED"/>
    <w:rsid w:val="003F1928"/>
    <w:rsid w:val="003F2356"/>
    <w:rsid w:val="003F3097"/>
    <w:rsid w:val="003F5A3E"/>
    <w:rsid w:val="003F6483"/>
    <w:rsid w:val="003F73C7"/>
    <w:rsid w:val="003F76E2"/>
    <w:rsid w:val="00401258"/>
    <w:rsid w:val="00401984"/>
    <w:rsid w:val="00402442"/>
    <w:rsid w:val="00402DDC"/>
    <w:rsid w:val="004036D5"/>
    <w:rsid w:val="00403E1D"/>
    <w:rsid w:val="004044D2"/>
    <w:rsid w:val="00404E22"/>
    <w:rsid w:val="00404E46"/>
    <w:rsid w:val="0040613F"/>
    <w:rsid w:val="0040634E"/>
    <w:rsid w:val="004125EC"/>
    <w:rsid w:val="0041294E"/>
    <w:rsid w:val="00413E6F"/>
    <w:rsid w:val="004155E5"/>
    <w:rsid w:val="00416092"/>
    <w:rsid w:val="00416AFB"/>
    <w:rsid w:val="00416DFA"/>
    <w:rsid w:val="00417E83"/>
    <w:rsid w:val="00420366"/>
    <w:rsid w:val="00420E39"/>
    <w:rsid w:val="00422350"/>
    <w:rsid w:val="0042364C"/>
    <w:rsid w:val="00424044"/>
    <w:rsid w:val="004243E4"/>
    <w:rsid w:val="0042546B"/>
    <w:rsid w:val="00426E13"/>
    <w:rsid w:val="00427970"/>
    <w:rsid w:val="004279BA"/>
    <w:rsid w:val="0043024F"/>
    <w:rsid w:val="00430BA4"/>
    <w:rsid w:val="0043117D"/>
    <w:rsid w:val="00431EFB"/>
    <w:rsid w:val="004339C3"/>
    <w:rsid w:val="00433B5C"/>
    <w:rsid w:val="004346CA"/>
    <w:rsid w:val="00436CBC"/>
    <w:rsid w:val="00436E64"/>
    <w:rsid w:val="00437C19"/>
    <w:rsid w:val="00437CB5"/>
    <w:rsid w:val="00440308"/>
    <w:rsid w:val="00441EEE"/>
    <w:rsid w:val="00442F40"/>
    <w:rsid w:val="004433E3"/>
    <w:rsid w:val="00443F3D"/>
    <w:rsid w:val="004442F3"/>
    <w:rsid w:val="0044438A"/>
    <w:rsid w:val="00445D8E"/>
    <w:rsid w:val="004472EF"/>
    <w:rsid w:val="00450106"/>
    <w:rsid w:val="00451766"/>
    <w:rsid w:val="004526ED"/>
    <w:rsid w:val="00453C9A"/>
    <w:rsid w:val="00454342"/>
    <w:rsid w:val="0045693D"/>
    <w:rsid w:val="00461FC2"/>
    <w:rsid w:val="0046247C"/>
    <w:rsid w:val="004639DC"/>
    <w:rsid w:val="00465804"/>
    <w:rsid w:val="00466B17"/>
    <w:rsid w:val="00467223"/>
    <w:rsid w:val="00467293"/>
    <w:rsid w:val="00470FC6"/>
    <w:rsid w:val="004725F4"/>
    <w:rsid w:val="0047272F"/>
    <w:rsid w:val="0047291A"/>
    <w:rsid w:val="0047376C"/>
    <w:rsid w:val="00473ED3"/>
    <w:rsid w:val="00474D17"/>
    <w:rsid w:val="00480722"/>
    <w:rsid w:val="00482C5D"/>
    <w:rsid w:val="004836D5"/>
    <w:rsid w:val="00483EB7"/>
    <w:rsid w:val="0048426D"/>
    <w:rsid w:val="004853CF"/>
    <w:rsid w:val="00486498"/>
    <w:rsid w:val="00487436"/>
    <w:rsid w:val="00490241"/>
    <w:rsid w:val="00490738"/>
    <w:rsid w:val="00490771"/>
    <w:rsid w:val="00490B1F"/>
    <w:rsid w:val="00490E03"/>
    <w:rsid w:val="00491658"/>
    <w:rsid w:val="004917E8"/>
    <w:rsid w:val="00492C05"/>
    <w:rsid w:val="0049448B"/>
    <w:rsid w:val="00494623"/>
    <w:rsid w:val="00494796"/>
    <w:rsid w:val="00494A34"/>
    <w:rsid w:val="00495E0A"/>
    <w:rsid w:val="0049666C"/>
    <w:rsid w:val="004A0F5D"/>
    <w:rsid w:val="004A204E"/>
    <w:rsid w:val="004A7828"/>
    <w:rsid w:val="004A7B05"/>
    <w:rsid w:val="004B0111"/>
    <w:rsid w:val="004B2126"/>
    <w:rsid w:val="004B3813"/>
    <w:rsid w:val="004B4A3E"/>
    <w:rsid w:val="004B55BB"/>
    <w:rsid w:val="004B6AA9"/>
    <w:rsid w:val="004B7E76"/>
    <w:rsid w:val="004C0B3A"/>
    <w:rsid w:val="004C10C3"/>
    <w:rsid w:val="004C1CF5"/>
    <w:rsid w:val="004C37CA"/>
    <w:rsid w:val="004C4C62"/>
    <w:rsid w:val="004C55B1"/>
    <w:rsid w:val="004C72E2"/>
    <w:rsid w:val="004D045D"/>
    <w:rsid w:val="004D0BF2"/>
    <w:rsid w:val="004D0F56"/>
    <w:rsid w:val="004D11AD"/>
    <w:rsid w:val="004D1251"/>
    <w:rsid w:val="004D1806"/>
    <w:rsid w:val="004D1EE3"/>
    <w:rsid w:val="004D2750"/>
    <w:rsid w:val="004D4682"/>
    <w:rsid w:val="004D471F"/>
    <w:rsid w:val="004D66E1"/>
    <w:rsid w:val="004D7015"/>
    <w:rsid w:val="004D72F8"/>
    <w:rsid w:val="004D7C86"/>
    <w:rsid w:val="004E00CD"/>
    <w:rsid w:val="004E0432"/>
    <w:rsid w:val="004E0A70"/>
    <w:rsid w:val="004E0C55"/>
    <w:rsid w:val="004E14B5"/>
    <w:rsid w:val="004E1B68"/>
    <w:rsid w:val="004E1F98"/>
    <w:rsid w:val="004E3A97"/>
    <w:rsid w:val="004E54F1"/>
    <w:rsid w:val="004E59C8"/>
    <w:rsid w:val="004E5D15"/>
    <w:rsid w:val="004E7BBA"/>
    <w:rsid w:val="004F01B2"/>
    <w:rsid w:val="004F0340"/>
    <w:rsid w:val="004F07F9"/>
    <w:rsid w:val="004F2882"/>
    <w:rsid w:val="004F3789"/>
    <w:rsid w:val="004F4A33"/>
    <w:rsid w:val="004F5027"/>
    <w:rsid w:val="004F50F2"/>
    <w:rsid w:val="004F6184"/>
    <w:rsid w:val="004F66B7"/>
    <w:rsid w:val="004F7CF4"/>
    <w:rsid w:val="00501A6D"/>
    <w:rsid w:val="005025B7"/>
    <w:rsid w:val="005028B7"/>
    <w:rsid w:val="00502A3B"/>
    <w:rsid w:val="00502FB0"/>
    <w:rsid w:val="00503A0C"/>
    <w:rsid w:val="005059F3"/>
    <w:rsid w:val="00506FB2"/>
    <w:rsid w:val="00507C0F"/>
    <w:rsid w:val="00513F68"/>
    <w:rsid w:val="00514CCE"/>
    <w:rsid w:val="005164CE"/>
    <w:rsid w:val="005167F0"/>
    <w:rsid w:val="00516EC5"/>
    <w:rsid w:val="005173C4"/>
    <w:rsid w:val="00517831"/>
    <w:rsid w:val="00520A95"/>
    <w:rsid w:val="005210D6"/>
    <w:rsid w:val="00524156"/>
    <w:rsid w:val="00524F0F"/>
    <w:rsid w:val="00526764"/>
    <w:rsid w:val="00526BF7"/>
    <w:rsid w:val="005275A0"/>
    <w:rsid w:val="005275E3"/>
    <w:rsid w:val="005301D8"/>
    <w:rsid w:val="00530B14"/>
    <w:rsid w:val="00531944"/>
    <w:rsid w:val="005321B8"/>
    <w:rsid w:val="00534601"/>
    <w:rsid w:val="005347CF"/>
    <w:rsid w:val="00534F6C"/>
    <w:rsid w:val="0053686B"/>
    <w:rsid w:val="00537D4B"/>
    <w:rsid w:val="00540203"/>
    <w:rsid w:val="005411A3"/>
    <w:rsid w:val="005450FE"/>
    <w:rsid w:val="00547CC6"/>
    <w:rsid w:val="00550304"/>
    <w:rsid w:val="00551886"/>
    <w:rsid w:val="005518E4"/>
    <w:rsid w:val="005526F4"/>
    <w:rsid w:val="00554BC6"/>
    <w:rsid w:val="00555407"/>
    <w:rsid w:val="00555700"/>
    <w:rsid w:val="00556F20"/>
    <w:rsid w:val="00556FBB"/>
    <w:rsid w:val="005579D1"/>
    <w:rsid w:val="00560D5F"/>
    <w:rsid w:val="00561F71"/>
    <w:rsid w:val="00564602"/>
    <w:rsid w:val="00564E02"/>
    <w:rsid w:val="00564F13"/>
    <w:rsid w:val="00565286"/>
    <w:rsid w:val="0056642B"/>
    <w:rsid w:val="005674B4"/>
    <w:rsid w:val="00570040"/>
    <w:rsid w:val="00570C18"/>
    <w:rsid w:val="005712B1"/>
    <w:rsid w:val="00571656"/>
    <w:rsid w:val="00571896"/>
    <w:rsid w:val="00572130"/>
    <w:rsid w:val="0057237B"/>
    <w:rsid w:val="00572A78"/>
    <w:rsid w:val="00573223"/>
    <w:rsid w:val="00573D8A"/>
    <w:rsid w:val="00575627"/>
    <w:rsid w:val="00575844"/>
    <w:rsid w:val="0057647B"/>
    <w:rsid w:val="00576522"/>
    <w:rsid w:val="005778A5"/>
    <w:rsid w:val="00580548"/>
    <w:rsid w:val="00581869"/>
    <w:rsid w:val="0058240C"/>
    <w:rsid w:val="00582F41"/>
    <w:rsid w:val="00584610"/>
    <w:rsid w:val="00584B35"/>
    <w:rsid w:val="00585D9E"/>
    <w:rsid w:val="005868B4"/>
    <w:rsid w:val="00587B34"/>
    <w:rsid w:val="00590E82"/>
    <w:rsid w:val="0059294D"/>
    <w:rsid w:val="0059382C"/>
    <w:rsid w:val="00593D83"/>
    <w:rsid w:val="00593E6A"/>
    <w:rsid w:val="005958A8"/>
    <w:rsid w:val="00595A17"/>
    <w:rsid w:val="00596DF0"/>
    <w:rsid w:val="00597AE6"/>
    <w:rsid w:val="005A0903"/>
    <w:rsid w:val="005A1A5A"/>
    <w:rsid w:val="005A2700"/>
    <w:rsid w:val="005A2AA1"/>
    <w:rsid w:val="005A456F"/>
    <w:rsid w:val="005A47B7"/>
    <w:rsid w:val="005A57B4"/>
    <w:rsid w:val="005A6E9D"/>
    <w:rsid w:val="005A6FE0"/>
    <w:rsid w:val="005B194F"/>
    <w:rsid w:val="005B1B73"/>
    <w:rsid w:val="005B234B"/>
    <w:rsid w:val="005B2CBB"/>
    <w:rsid w:val="005B4A92"/>
    <w:rsid w:val="005B4FA1"/>
    <w:rsid w:val="005B5C7E"/>
    <w:rsid w:val="005B6677"/>
    <w:rsid w:val="005B7317"/>
    <w:rsid w:val="005B733E"/>
    <w:rsid w:val="005B7485"/>
    <w:rsid w:val="005C0DC6"/>
    <w:rsid w:val="005C1C5A"/>
    <w:rsid w:val="005C41BD"/>
    <w:rsid w:val="005C505B"/>
    <w:rsid w:val="005C51A3"/>
    <w:rsid w:val="005C6EB5"/>
    <w:rsid w:val="005D0DC4"/>
    <w:rsid w:val="005D1168"/>
    <w:rsid w:val="005D142A"/>
    <w:rsid w:val="005D1BD8"/>
    <w:rsid w:val="005D209A"/>
    <w:rsid w:val="005D5D03"/>
    <w:rsid w:val="005D6716"/>
    <w:rsid w:val="005E059B"/>
    <w:rsid w:val="005E09F5"/>
    <w:rsid w:val="005E16CA"/>
    <w:rsid w:val="005E23B8"/>
    <w:rsid w:val="005E2A06"/>
    <w:rsid w:val="005E2FC0"/>
    <w:rsid w:val="005E3C4B"/>
    <w:rsid w:val="005E48AE"/>
    <w:rsid w:val="005E4FB0"/>
    <w:rsid w:val="005E5F6C"/>
    <w:rsid w:val="005E7930"/>
    <w:rsid w:val="005F074D"/>
    <w:rsid w:val="005F3418"/>
    <w:rsid w:val="005F4F9E"/>
    <w:rsid w:val="005F5BC8"/>
    <w:rsid w:val="005F628F"/>
    <w:rsid w:val="00601869"/>
    <w:rsid w:val="00603086"/>
    <w:rsid w:val="00603EFD"/>
    <w:rsid w:val="00605660"/>
    <w:rsid w:val="00607E37"/>
    <w:rsid w:val="0061017D"/>
    <w:rsid w:val="006113E8"/>
    <w:rsid w:val="0061182F"/>
    <w:rsid w:val="00613317"/>
    <w:rsid w:val="00613C03"/>
    <w:rsid w:val="0061499D"/>
    <w:rsid w:val="00616853"/>
    <w:rsid w:val="00617695"/>
    <w:rsid w:val="00620B43"/>
    <w:rsid w:val="00622A49"/>
    <w:rsid w:val="006231E2"/>
    <w:rsid w:val="00623E74"/>
    <w:rsid w:val="00624204"/>
    <w:rsid w:val="00625905"/>
    <w:rsid w:val="00626985"/>
    <w:rsid w:val="00626AA4"/>
    <w:rsid w:val="00626B5C"/>
    <w:rsid w:val="00627457"/>
    <w:rsid w:val="00627703"/>
    <w:rsid w:val="006302D9"/>
    <w:rsid w:val="00630A39"/>
    <w:rsid w:val="00630BF3"/>
    <w:rsid w:val="00632328"/>
    <w:rsid w:val="006325C5"/>
    <w:rsid w:val="00633A41"/>
    <w:rsid w:val="00634441"/>
    <w:rsid w:val="00636165"/>
    <w:rsid w:val="00636473"/>
    <w:rsid w:val="00636871"/>
    <w:rsid w:val="00637280"/>
    <w:rsid w:val="00637E20"/>
    <w:rsid w:val="006406DF"/>
    <w:rsid w:val="0064180A"/>
    <w:rsid w:val="00641ACA"/>
    <w:rsid w:val="00643D19"/>
    <w:rsid w:val="00643DF7"/>
    <w:rsid w:val="006441A8"/>
    <w:rsid w:val="006448CE"/>
    <w:rsid w:val="0064585E"/>
    <w:rsid w:val="00646220"/>
    <w:rsid w:val="006463F2"/>
    <w:rsid w:val="006464F7"/>
    <w:rsid w:val="006467DF"/>
    <w:rsid w:val="00646F6B"/>
    <w:rsid w:val="0064721B"/>
    <w:rsid w:val="00650CAD"/>
    <w:rsid w:val="006523F3"/>
    <w:rsid w:val="0065264E"/>
    <w:rsid w:val="00653A16"/>
    <w:rsid w:val="006549F0"/>
    <w:rsid w:val="00656147"/>
    <w:rsid w:val="0066100A"/>
    <w:rsid w:val="00661329"/>
    <w:rsid w:val="00661A1F"/>
    <w:rsid w:val="00662184"/>
    <w:rsid w:val="00666051"/>
    <w:rsid w:val="0066632A"/>
    <w:rsid w:val="00667D01"/>
    <w:rsid w:val="00667E59"/>
    <w:rsid w:val="00667EFC"/>
    <w:rsid w:val="006715AB"/>
    <w:rsid w:val="00671DCC"/>
    <w:rsid w:val="00672A83"/>
    <w:rsid w:val="006737AB"/>
    <w:rsid w:val="006743AC"/>
    <w:rsid w:val="00675888"/>
    <w:rsid w:val="00675AD9"/>
    <w:rsid w:val="00682249"/>
    <w:rsid w:val="00684FF2"/>
    <w:rsid w:val="006878C7"/>
    <w:rsid w:val="00691C9D"/>
    <w:rsid w:val="00692F16"/>
    <w:rsid w:val="006931E8"/>
    <w:rsid w:val="00693768"/>
    <w:rsid w:val="00695307"/>
    <w:rsid w:val="00696652"/>
    <w:rsid w:val="00696E6D"/>
    <w:rsid w:val="006977BB"/>
    <w:rsid w:val="006A029D"/>
    <w:rsid w:val="006A3375"/>
    <w:rsid w:val="006A3548"/>
    <w:rsid w:val="006A4C48"/>
    <w:rsid w:val="006A5FF1"/>
    <w:rsid w:val="006A63C2"/>
    <w:rsid w:val="006A6BC8"/>
    <w:rsid w:val="006A7567"/>
    <w:rsid w:val="006B06A3"/>
    <w:rsid w:val="006B1A64"/>
    <w:rsid w:val="006B1CD2"/>
    <w:rsid w:val="006B246E"/>
    <w:rsid w:val="006B336A"/>
    <w:rsid w:val="006B54E4"/>
    <w:rsid w:val="006B5DBC"/>
    <w:rsid w:val="006B7671"/>
    <w:rsid w:val="006C0351"/>
    <w:rsid w:val="006C0388"/>
    <w:rsid w:val="006C098B"/>
    <w:rsid w:val="006C1343"/>
    <w:rsid w:val="006C1CAE"/>
    <w:rsid w:val="006C2DED"/>
    <w:rsid w:val="006C347A"/>
    <w:rsid w:val="006C3DDC"/>
    <w:rsid w:val="006C49C5"/>
    <w:rsid w:val="006C4AE7"/>
    <w:rsid w:val="006C5CEF"/>
    <w:rsid w:val="006C6885"/>
    <w:rsid w:val="006C6E4D"/>
    <w:rsid w:val="006C73E2"/>
    <w:rsid w:val="006D0AC3"/>
    <w:rsid w:val="006D0D65"/>
    <w:rsid w:val="006D101A"/>
    <w:rsid w:val="006D12C9"/>
    <w:rsid w:val="006D215D"/>
    <w:rsid w:val="006D219D"/>
    <w:rsid w:val="006D23C1"/>
    <w:rsid w:val="006D6A87"/>
    <w:rsid w:val="006E02B6"/>
    <w:rsid w:val="006E11B8"/>
    <w:rsid w:val="006E1233"/>
    <w:rsid w:val="006E1340"/>
    <w:rsid w:val="006E23DB"/>
    <w:rsid w:val="006E381A"/>
    <w:rsid w:val="006E3D8F"/>
    <w:rsid w:val="006E4175"/>
    <w:rsid w:val="006E63A8"/>
    <w:rsid w:val="006E7E47"/>
    <w:rsid w:val="006F006A"/>
    <w:rsid w:val="006F0229"/>
    <w:rsid w:val="006F0B59"/>
    <w:rsid w:val="006F0E4F"/>
    <w:rsid w:val="006F31EF"/>
    <w:rsid w:val="006F3E01"/>
    <w:rsid w:val="00701E08"/>
    <w:rsid w:val="00701FB8"/>
    <w:rsid w:val="00702949"/>
    <w:rsid w:val="00702EE4"/>
    <w:rsid w:val="00704312"/>
    <w:rsid w:val="00704D5F"/>
    <w:rsid w:val="00706E97"/>
    <w:rsid w:val="0071275F"/>
    <w:rsid w:val="0071636D"/>
    <w:rsid w:val="007207BB"/>
    <w:rsid w:val="00721956"/>
    <w:rsid w:val="00721D60"/>
    <w:rsid w:val="00722ABB"/>
    <w:rsid w:val="00723BC3"/>
    <w:rsid w:val="00724DB6"/>
    <w:rsid w:val="00725534"/>
    <w:rsid w:val="007308BA"/>
    <w:rsid w:val="007308DD"/>
    <w:rsid w:val="00732B42"/>
    <w:rsid w:val="00732C15"/>
    <w:rsid w:val="007339CB"/>
    <w:rsid w:val="00733D28"/>
    <w:rsid w:val="0073468F"/>
    <w:rsid w:val="00734A15"/>
    <w:rsid w:val="007352FC"/>
    <w:rsid w:val="007355D4"/>
    <w:rsid w:val="00735B4B"/>
    <w:rsid w:val="0073656E"/>
    <w:rsid w:val="007373E4"/>
    <w:rsid w:val="00740BBD"/>
    <w:rsid w:val="00742845"/>
    <w:rsid w:val="0074294D"/>
    <w:rsid w:val="00743CAF"/>
    <w:rsid w:val="00745C36"/>
    <w:rsid w:val="00746255"/>
    <w:rsid w:val="00750A91"/>
    <w:rsid w:val="007523BE"/>
    <w:rsid w:val="0075435D"/>
    <w:rsid w:val="00754454"/>
    <w:rsid w:val="00755E76"/>
    <w:rsid w:val="00761E0D"/>
    <w:rsid w:val="00762819"/>
    <w:rsid w:val="00762C13"/>
    <w:rsid w:val="00763F9A"/>
    <w:rsid w:val="007644BC"/>
    <w:rsid w:val="0076453B"/>
    <w:rsid w:val="00765CAC"/>
    <w:rsid w:val="00766FB2"/>
    <w:rsid w:val="00767B2D"/>
    <w:rsid w:val="0077068F"/>
    <w:rsid w:val="00770DD7"/>
    <w:rsid w:val="00771F2B"/>
    <w:rsid w:val="00772A09"/>
    <w:rsid w:val="00772E28"/>
    <w:rsid w:val="00772EE2"/>
    <w:rsid w:val="00773F3D"/>
    <w:rsid w:val="00774FB3"/>
    <w:rsid w:val="00776299"/>
    <w:rsid w:val="00777C42"/>
    <w:rsid w:val="00777C72"/>
    <w:rsid w:val="0078026E"/>
    <w:rsid w:val="007805E6"/>
    <w:rsid w:val="00781242"/>
    <w:rsid w:val="00782328"/>
    <w:rsid w:val="007829FE"/>
    <w:rsid w:val="00784676"/>
    <w:rsid w:val="00785ED8"/>
    <w:rsid w:val="00786BC3"/>
    <w:rsid w:val="007902DE"/>
    <w:rsid w:val="007904FA"/>
    <w:rsid w:val="00790AF1"/>
    <w:rsid w:val="007922A3"/>
    <w:rsid w:val="00792BBD"/>
    <w:rsid w:val="007946A8"/>
    <w:rsid w:val="00794E21"/>
    <w:rsid w:val="00795A96"/>
    <w:rsid w:val="0079636F"/>
    <w:rsid w:val="00797C03"/>
    <w:rsid w:val="007A0D4D"/>
    <w:rsid w:val="007A14D9"/>
    <w:rsid w:val="007A1CA4"/>
    <w:rsid w:val="007A2313"/>
    <w:rsid w:val="007A34CC"/>
    <w:rsid w:val="007A3DC6"/>
    <w:rsid w:val="007A495B"/>
    <w:rsid w:val="007A564A"/>
    <w:rsid w:val="007A643C"/>
    <w:rsid w:val="007A7819"/>
    <w:rsid w:val="007B0E60"/>
    <w:rsid w:val="007B1CC0"/>
    <w:rsid w:val="007B238A"/>
    <w:rsid w:val="007B2B92"/>
    <w:rsid w:val="007B5A60"/>
    <w:rsid w:val="007B5F3A"/>
    <w:rsid w:val="007B67D6"/>
    <w:rsid w:val="007B71D0"/>
    <w:rsid w:val="007C0826"/>
    <w:rsid w:val="007C0D38"/>
    <w:rsid w:val="007C1121"/>
    <w:rsid w:val="007C2239"/>
    <w:rsid w:val="007C2310"/>
    <w:rsid w:val="007C43B1"/>
    <w:rsid w:val="007C477D"/>
    <w:rsid w:val="007D20E4"/>
    <w:rsid w:val="007D2360"/>
    <w:rsid w:val="007D375E"/>
    <w:rsid w:val="007D3D66"/>
    <w:rsid w:val="007D4990"/>
    <w:rsid w:val="007D49F6"/>
    <w:rsid w:val="007D4CAE"/>
    <w:rsid w:val="007D539D"/>
    <w:rsid w:val="007D6707"/>
    <w:rsid w:val="007D710B"/>
    <w:rsid w:val="007E084B"/>
    <w:rsid w:val="007E148A"/>
    <w:rsid w:val="007E2D14"/>
    <w:rsid w:val="007E3455"/>
    <w:rsid w:val="007E36D7"/>
    <w:rsid w:val="007E6F39"/>
    <w:rsid w:val="007E74D3"/>
    <w:rsid w:val="007F0070"/>
    <w:rsid w:val="007F0EB6"/>
    <w:rsid w:val="007F1E6A"/>
    <w:rsid w:val="007F2780"/>
    <w:rsid w:val="007F2F8B"/>
    <w:rsid w:val="007F30C6"/>
    <w:rsid w:val="007F32C4"/>
    <w:rsid w:val="007F34DF"/>
    <w:rsid w:val="007F3D5E"/>
    <w:rsid w:val="007F4179"/>
    <w:rsid w:val="007F62CB"/>
    <w:rsid w:val="007F7DE7"/>
    <w:rsid w:val="007F7F0E"/>
    <w:rsid w:val="008014FE"/>
    <w:rsid w:val="008033B2"/>
    <w:rsid w:val="00805179"/>
    <w:rsid w:val="00805DFC"/>
    <w:rsid w:val="00806A23"/>
    <w:rsid w:val="00806AB4"/>
    <w:rsid w:val="008075CB"/>
    <w:rsid w:val="00807633"/>
    <w:rsid w:val="008078A8"/>
    <w:rsid w:val="00810379"/>
    <w:rsid w:val="0081578A"/>
    <w:rsid w:val="00815992"/>
    <w:rsid w:val="00816CCD"/>
    <w:rsid w:val="008179BA"/>
    <w:rsid w:val="008202A9"/>
    <w:rsid w:val="0082144F"/>
    <w:rsid w:val="00822993"/>
    <w:rsid w:val="00822FC2"/>
    <w:rsid w:val="008234C4"/>
    <w:rsid w:val="00823CA7"/>
    <w:rsid w:val="008242E4"/>
    <w:rsid w:val="00824D07"/>
    <w:rsid w:val="0082585A"/>
    <w:rsid w:val="00825F03"/>
    <w:rsid w:val="0082611F"/>
    <w:rsid w:val="00826E18"/>
    <w:rsid w:val="008272C3"/>
    <w:rsid w:val="008306E7"/>
    <w:rsid w:val="00830F09"/>
    <w:rsid w:val="00831C5A"/>
    <w:rsid w:val="008320F0"/>
    <w:rsid w:val="00832865"/>
    <w:rsid w:val="00833103"/>
    <w:rsid w:val="00833449"/>
    <w:rsid w:val="0083409A"/>
    <w:rsid w:val="0083424D"/>
    <w:rsid w:val="00835931"/>
    <w:rsid w:val="00836D5F"/>
    <w:rsid w:val="008370DE"/>
    <w:rsid w:val="0084155A"/>
    <w:rsid w:val="00841BF7"/>
    <w:rsid w:val="00841F1F"/>
    <w:rsid w:val="00842480"/>
    <w:rsid w:val="0084300A"/>
    <w:rsid w:val="0084481B"/>
    <w:rsid w:val="00847EA8"/>
    <w:rsid w:val="00850EF9"/>
    <w:rsid w:val="00851848"/>
    <w:rsid w:val="0085331B"/>
    <w:rsid w:val="00853C00"/>
    <w:rsid w:val="00855DD1"/>
    <w:rsid w:val="00856768"/>
    <w:rsid w:val="00857A6B"/>
    <w:rsid w:val="0086120F"/>
    <w:rsid w:val="00861F50"/>
    <w:rsid w:val="00862221"/>
    <w:rsid w:val="008628DE"/>
    <w:rsid w:val="0086483C"/>
    <w:rsid w:val="00866C1B"/>
    <w:rsid w:val="00867383"/>
    <w:rsid w:val="008704FF"/>
    <w:rsid w:val="008729EB"/>
    <w:rsid w:val="00873959"/>
    <w:rsid w:val="00874F6F"/>
    <w:rsid w:val="008755A1"/>
    <w:rsid w:val="00875E3C"/>
    <w:rsid w:val="00876D65"/>
    <w:rsid w:val="00876F8A"/>
    <w:rsid w:val="0088054B"/>
    <w:rsid w:val="00880959"/>
    <w:rsid w:val="00883779"/>
    <w:rsid w:val="00883A3C"/>
    <w:rsid w:val="00885CA7"/>
    <w:rsid w:val="008866CB"/>
    <w:rsid w:val="0088671E"/>
    <w:rsid w:val="008867DE"/>
    <w:rsid w:val="00886C06"/>
    <w:rsid w:val="008900EE"/>
    <w:rsid w:val="0089016A"/>
    <w:rsid w:val="0089052A"/>
    <w:rsid w:val="00893147"/>
    <w:rsid w:val="00894E5A"/>
    <w:rsid w:val="00894FDD"/>
    <w:rsid w:val="00895C89"/>
    <w:rsid w:val="00896489"/>
    <w:rsid w:val="0089773C"/>
    <w:rsid w:val="008A0380"/>
    <w:rsid w:val="008A0925"/>
    <w:rsid w:val="008A1E4F"/>
    <w:rsid w:val="008A2726"/>
    <w:rsid w:val="008A469B"/>
    <w:rsid w:val="008A5249"/>
    <w:rsid w:val="008A7833"/>
    <w:rsid w:val="008A7F7E"/>
    <w:rsid w:val="008B1183"/>
    <w:rsid w:val="008B1A15"/>
    <w:rsid w:val="008B3BDB"/>
    <w:rsid w:val="008B3DFE"/>
    <w:rsid w:val="008B44B4"/>
    <w:rsid w:val="008B4792"/>
    <w:rsid w:val="008B4942"/>
    <w:rsid w:val="008B4F1D"/>
    <w:rsid w:val="008B518D"/>
    <w:rsid w:val="008B5354"/>
    <w:rsid w:val="008B55BE"/>
    <w:rsid w:val="008B5CEA"/>
    <w:rsid w:val="008B60CD"/>
    <w:rsid w:val="008B6F66"/>
    <w:rsid w:val="008C3521"/>
    <w:rsid w:val="008C38DB"/>
    <w:rsid w:val="008C6B34"/>
    <w:rsid w:val="008D03B7"/>
    <w:rsid w:val="008D11F8"/>
    <w:rsid w:val="008D1B8E"/>
    <w:rsid w:val="008D1E22"/>
    <w:rsid w:val="008D2F30"/>
    <w:rsid w:val="008D31EB"/>
    <w:rsid w:val="008D4365"/>
    <w:rsid w:val="008D4BDB"/>
    <w:rsid w:val="008D4DD9"/>
    <w:rsid w:val="008E0031"/>
    <w:rsid w:val="008E00D1"/>
    <w:rsid w:val="008E0550"/>
    <w:rsid w:val="008E0DE1"/>
    <w:rsid w:val="008E13F4"/>
    <w:rsid w:val="008E15E0"/>
    <w:rsid w:val="008E1B4F"/>
    <w:rsid w:val="008E370B"/>
    <w:rsid w:val="008E3F80"/>
    <w:rsid w:val="008E4B82"/>
    <w:rsid w:val="008E554E"/>
    <w:rsid w:val="008E5E1E"/>
    <w:rsid w:val="008E621B"/>
    <w:rsid w:val="008E6AF9"/>
    <w:rsid w:val="008E7BCA"/>
    <w:rsid w:val="008F3711"/>
    <w:rsid w:val="008F40C2"/>
    <w:rsid w:val="008F47AC"/>
    <w:rsid w:val="008F6E45"/>
    <w:rsid w:val="00900794"/>
    <w:rsid w:val="00900825"/>
    <w:rsid w:val="00900BE1"/>
    <w:rsid w:val="00900E00"/>
    <w:rsid w:val="00902033"/>
    <w:rsid w:val="0090347A"/>
    <w:rsid w:val="00903620"/>
    <w:rsid w:val="00904A03"/>
    <w:rsid w:val="00904AC7"/>
    <w:rsid w:val="00904CC1"/>
    <w:rsid w:val="0090538C"/>
    <w:rsid w:val="00906070"/>
    <w:rsid w:val="009063C1"/>
    <w:rsid w:val="00906C3D"/>
    <w:rsid w:val="00906F0C"/>
    <w:rsid w:val="0090713B"/>
    <w:rsid w:val="00910DC2"/>
    <w:rsid w:val="00913D3F"/>
    <w:rsid w:val="00914EA7"/>
    <w:rsid w:val="00915F93"/>
    <w:rsid w:val="0091679C"/>
    <w:rsid w:val="00920CE9"/>
    <w:rsid w:val="009211C0"/>
    <w:rsid w:val="00922258"/>
    <w:rsid w:val="009224BD"/>
    <w:rsid w:val="00922EDB"/>
    <w:rsid w:val="00923559"/>
    <w:rsid w:val="00924ED7"/>
    <w:rsid w:val="009253FA"/>
    <w:rsid w:val="00926C33"/>
    <w:rsid w:val="00927595"/>
    <w:rsid w:val="0092781D"/>
    <w:rsid w:val="00927962"/>
    <w:rsid w:val="00931B2D"/>
    <w:rsid w:val="009321FA"/>
    <w:rsid w:val="009327CF"/>
    <w:rsid w:val="009331BD"/>
    <w:rsid w:val="009333B5"/>
    <w:rsid w:val="0093428D"/>
    <w:rsid w:val="00937484"/>
    <w:rsid w:val="009377C1"/>
    <w:rsid w:val="00940624"/>
    <w:rsid w:val="0094161A"/>
    <w:rsid w:val="00941E1C"/>
    <w:rsid w:val="0094228B"/>
    <w:rsid w:val="00942973"/>
    <w:rsid w:val="00943455"/>
    <w:rsid w:val="00943679"/>
    <w:rsid w:val="00943976"/>
    <w:rsid w:val="009445E4"/>
    <w:rsid w:val="0094517D"/>
    <w:rsid w:val="00945694"/>
    <w:rsid w:val="00945D83"/>
    <w:rsid w:val="00946592"/>
    <w:rsid w:val="00951249"/>
    <w:rsid w:val="009512A2"/>
    <w:rsid w:val="009515E0"/>
    <w:rsid w:val="00954C47"/>
    <w:rsid w:val="00954CC1"/>
    <w:rsid w:val="009556FC"/>
    <w:rsid w:val="00955950"/>
    <w:rsid w:val="00955951"/>
    <w:rsid w:val="00955F83"/>
    <w:rsid w:val="00956603"/>
    <w:rsid w:val="00957544"/>
    <w:rsid w:val="00957F29"/>
    <w:rsid w:val="0096098C"/>
    <w:rsid w:val="009614DC"/>
    <w:rsid w:val="009619A1"/>
    <w:rsid w:val="009625AF"/>
    <w:rsid w:val="00964279"/>
    <w:rsid w:val="00964770"/>
    <w:rsid w:val="009659CD"/>
    <w:rsid w:val="0096671B"/>
    <w:rsid w:val="00967D2D"/>
    <w:rsid w:val="00970F4E"/>
    <w:rsid w:val="009710E9"/>
    <w:rsid w:val="0097336B"/>
    <w:rsid w:val="00973AA7"/>
    <w:rsid w:val="00974FFD"/>
    <w:rsid w:val="009754ED"/>
    <w:rsid w:val="00975C9E"/>
    <w:rsid w:val="00980F08"/>
    <w:rsid w:val="009810F9"/>
    <w:rsid w:val="00982114"/>
    <w:rsid w:val="0098384B"/>
    <w:rsid w:val="00983A07"/>
    <w:rsid w:val="00983D48"/>
    <w:rsid w:val="00984665"/>
    <w:rsid w:val="0098494B"/>
    <w:rsid w:val="009850D1"/>
    <w:rsid w:val="00986BBD"/>
    <w:rsid w:val="009870F3"/>
    <w:rsid w:val="00987362"/>
    <w:rsid w:val="009878E6"/>
    <w:rsid w:val="0098797B"/>
    <w:rsid w:val="009917D4"/>
    <w:rsid w:val="009923E4"/>
    <w:rsid w:val="00992F2A"/>
    <w:rsid w:val="00994975"/>
    <w:rsid w:val="009A088D"/>
    <w:rsid w:val="009A08BA"/>
    <w:rsid w:val="009A0A07"/>
    <w:rsid w:val="009A1069"/>
    <w:rsid w:val="009A29C4"/>
    <w:rsid w:val="009A375E"/>
    <w:rsid w:val="009A5668"/>
    <w:rsid w:val="009A71EB"/>
    <w:rsid w:val="009A79F2"/>
    <w:rsid w:val="009B0A12"/>
    <w:rsid w:val="009B0ABD"/>
    <w:rsid w:val="009B0EF7"/>
    <w:rsid w:val="009B132A"/>
    <w:rsid w:val="009B2BAE"/>
    <w:rsid w:val="009B37D8"/>
    <w:rsid w:val="009B4BAB"/>
    <w:rsid w:val="009C3C3A"/>
    <w:rsid w:val="009C477B"/>
    <w:rsid w:val="009C6872"/>
    <w:rsid w:val="009C7921"/>
    <w:rsid w:val="009C7E4D"/>
    <w:rsid w:val="009D3C00"/>
    <w:rsid w:val="009D4C12"/>
    <w:rsid w:val="009D5160"/>
    <w:rsid w:val="009D5A0A"/>
    <w:rsid w:val="009D64EA"/>
    <w:rsid w:val="009D6707"/>
    <w:rsid w:val="009D6A86"/>
    <w:rsid w:val="009E03AA"/>
    <w:rsid w:val="009E076B"/>
    <w:rsid w:val="009E0910"/>
    <w:rsid w:val="009E1506"/>
    <w:rsid w:val="009E196B"/>
    <w:rsid w:val="009E1F5B"/>
    <w:rsid w:val="009E238B"/>
    <w:rsid w:val="009E3B4D"/>
    <w:rsid w:val="009F0B1C"/>
    <w:rsid w:val="009F1C6F"/>
    <w:rsid w:val="009F23EE"/>
    <w:rsid w:val="009F3423"/>
    <w:rsid w:val="009F37C4"/>
    <w:rsid w:val="009F410F"/>
    <w:rsid w:val="009F4206"/>
    <w:rsid w:val="009F42B1"/>
    <w:rsid w:val="009F61D5"/>
    <w:rsid w:val="009F66E5"/>
    <w:rsid w:val="009F6D56"/>
    <w:rsid w:val="009F7052"/>
    <w:rsid w:val="009F7A0B"/>
    <w:rsid w:val="009F7E5F"/>
    <w:rsid w:val="00A00525"/>
    <w:rsid w:val="00A012B2"/>
    <w:rsid w:val="00A01BDC"/>
    <w:rsid w:val="00A029A5"/>
    <w:rsid w:val="00A0358C"/>
    <w:rsid w:val="00A04DE7"/>
    <w:rsid w:val="00A0585D"/>
    <w:rsid w:val="00A0618E"/>
    <w:rsid w:val="00A06C88"/>
    <w:rsid w:val="00A06DD1"/>
    <w:rsid w:val="00A100E0"/>
    <w:rsid w:val="00A1188F"/>
    <w:rsid w:val="00A1335C"/>
    <w:rsid w:val="00A13CA3"/>
    <w:rsid w:val="00A13DDD"/>
    <w:rsid w:val="00A13E5D"/>
    <w:rsid w:val="00A13F19"/>
    <w:rsid w:val="00A14F80"/>
    <w:rsid w:val="00A156D5"/>
    <w:rsid w:val="00A157B3"/>
    <w:rsid w:val="00A17661"/>
    <w:rsid w:val="00A17FB6"/>
    <w:rsid w:val="00A247E0"/>
    <w:rsid w:val="00A26223"/>
    <w:rsid w:val="00A30CA0"/>
    <w:rsid w:val="00A31233"/>
    <w:rsid w:val="00A332EE"/>
    <w:rsid w:val="00A343CC"/>
    <w:rsid w:val="00A35408"/>
    <w:rsid w:val="00A35D06"/>
    <w:rsid w:val="00A3705B"/>
    <w:rsid w:val="00A37858"/>
    <w:rsid w:val="00A40829"/>
    <w:rsid w:val="00A41E56"/>
    <w:rsid w:val="00A4221E"/>
    <w:rsid w:val="00A42DC9"/>
    <w:rsid w:val="00A43564"/>
    <w:rsid w:val="00A436BF"/>
    <w:rsid w:val="00A439CB"/>
    <w:rsid w:val="00A4461F"/>
    <w:rsid w:val="00A44658"/>
    <w:rsid w:val="00A45979"/>
    <w:rsid w:val="00A45A3E"/>
    <w:rsid w:val="00A45D0A"/>
    <w:rsid w:val="00A50615"/>
    <w:rsid w:val="00A50E38"/>
    <w:rsid w:val="00A522B3"/>
    <w:rsid w:val="00A535D4"/>
    <w:rsid w:val="00A547F3"/>
    <w:rsid w:val="00A561FC"/>
    <w:rsid w:val="00A56A40"/>
    <w:rsid w:val="00A571C5"/>
    <w:rsid w:val="00A60CD2"/>
    <w:rsid w:val="00A62690"/>
    <w:rsid w:val="00A62FE6"/>
    <w:rsid w:val="00A640E4"/>
    <w:rsid w:val="00A64B93"/>
    <w:rsid w:val="00A65E70"/>
    <w:rsid w:val="00A66780"/>
    <w:rsid w:val="00A675AD"/>
    <w:rsid w:val="00A72832"/>
    <w:rsid w:val="00A72B40"/>
    <w:rsid w:val="00A76B64"/>
    <w:rsid w:val="00A7766C"/>
    <w:rsid w:val="00A8235D"/>
    <w:rsid w:val="00A864AD"/>
    <w:rsid w:val="00A86554"/>
    <w:rsid w:val="00A867EC"/>
    <w:rsid w:val="00A8768C"/>
    <w:rsid w:val="00A87833"/>
    <w:rsid w:val="00A87E0A"/>
    <w:rsid w:val="00A909C5"/>
    <w:rsid w:val="00A9281C"/>
    <w:rsid w:val="00A93289"/>
    <w:rsid w:val="00A93477"/>
    <w:rsid w:val="00A94378"/>
    <w:rsid w:val="00A95107"/>
    <w:rsid w:val="00A955F0"/>
    <w:rsid w:val="00A96117"/>
    <w:rsid w:val="00A97A91"/>
    <w:rsid w:val="00A97BFF"/>
    <w:rsid w:val="00AA0269"/>
    <w:rsid w:val="00AA2A9B"/>
    <w:rsid w:val="00AA421C"/>
    <w:rsid w:val="00AA463F"/>
    <w:rsid w:val="00AA5CE4"/>
    <w:rsid w:val="00AA6534"/>
    <w:rsid w:val="00AB0CAC"/>
    <w:rsid w:val="00AB15C5"/>
    <w:rsid w:val="00AB1728"/>
    <w:rsid w:val="00AB1956"/>
    <w:rsid w:val="00AB2965"/>
    <w:rsid w:val="00AB2984"/>
    <w:rsid w:val="00AB36C6"/>
    <w:rsid w:val="00AB3C12"/>
    <w:rsid w:val="00AB5860"/>
    <w:rsid w:val="00AB6CA2"/>
    <w:rsid w:val="00AB718D"/>
    <w:rsid w:val="00AC047D"/>
    <w:rsid w:val="00AC11C5"/>
    <w:rsid w:val="00AC18AA"/>
    <w:rsid w:val="00AC457F"/>
    <w:rsid w:val="00AC4CD9"/>
    <w:rsid w:val="00AC585C"/>
    <w:rsid w:val="00AC59CB"/>
    <w:rsid w:val="00AC5E41"/>
    <w:rsid w:val="00AC712D"/>
    <w:rsid w:val="00AC7913"/>
    <w:rsid w:val="00AD035D"/>
    <w:rsid w:val="00AD23E8"/>
    <w:rsid w:val="00AD28E9"/>
    <w:rsid w:val="00AD2FE1"/>
    <w:rsid w:val="00AD5009"/>
    <w:rsid w:val="00AD54D7"/>
    <w:rsid w:val="00AD5A75"/>
    <w:rsid w:val="00AD6D2D"/>
    <w:rsid w:val="00AE1206"/>
    <w:rsid w:val="00AE4231"/>
    <w:rsid w:val="00AE5041"/>
    <w:rsid w:val="00AF01BF"/>
    <w:rsid w:val="00AF0B9F"/>
    <w:rsid w:val="00AF124A"/>
    <w:rsid w:val="00AF1297"/>
    <w:rsid w:val="00AF4091"/>
    <w:rsid w:val="00AF4871"/>
    <w:rsid w:val="00AF56EF"/>
    <w:rsid w:val="00AF7323"/>
    <w:rsid w:val="00AF77F8"/>
    <w:rsid w:val="00AF7D62"/>
    <w:rsid w:val="00B00676"/>
    <w:rsid w:val="00B00B8B"/>
    <w:rsid w:val="00B01B6A"/>
    <w:rsid w:val="00B02A91"/>
    <w:rsid w:val="00B02B01"/>
    <w:rsid w:val="00B0681F"/>
    <w:rsid w:val="00B07B07"/>
    <w:rsid w:val="00B07DE0"/>
    <w:rsid w:val="00B12199"/>
    <w:rsid w:val="00B13B00"/>
    <w:rsid w:val="00B20372"/>
    <w:rsid w:val="00B23779"/>
    <w:rsid w:val="00B23AE0"/>
    <w:rsid w:val="00B23C7F"/>
    <w:rsid w:val="00B2406D"/>
    <w:rsid w:val="00B24C17"/>
    <w:rsid w:val="00B26FC9"/>
    <w:rsid w:val="00B2786E"/>
    <w:rsid w:val="00B27BE8"/>
    <w:rsid w:val="00B30009"/>
    <w:rsid w:val="00B32DC4"/>
    <w:rsid w:val="00B33640"/>
    <w:rsid w:val="00B3593F"/>
    <w:rsid w:val="00B35B22"/>
    <w:rsid w:val="00B411D0"/>
    <w:rsid w:val="00B41D7A"/>
    <w:rsid w:val="00B4439D"/>
    <w:rsid w:val="00B462C6"/>
    <w:rsid w:val="00B514C2"/>
    <w:rsid w:val="00B5192B"/>
    <w:rsid w:val="00B52821"/>
    <w:rsid w:val="00B52876"/>
    <w:rsid w:val="00B57B5A"/>
    <w:rsid w:val="00B57EE7"/>
    <w:rsid w:val="00B60403"/>
    <w:rsid w:val="00B6181C"/>
    <w:rsid w:val="00B65A8B"/>
    <w:rsid w:val="00B66F65"/>
    <w:rsid w:val="00B67DBF"/>
    <w:rsid w:val="00B717FC"/>
    <w:rsid w:val="00B721BE"/>
    <w:rsid w:val="00B721EF"/>
    <w:rsid w:val="00B74D58"/>
    <w:rsid w:val="00B7601F"/>
    <w:rsid w:val="00B76EDC"/>
    <w:rsid w:val="00B771AC"/>
    <w:rsid w:val="00B77A56"/>
    <w:rsid w:val="00B8062E"/>
    <w:rsid w:val="00B80AE8"/>
    <w:rsid w:val="00B827DD"/>
    <w:rsid w:val="00B83A02"/>
    <w:rsid w:val="00B83C4E"/>
    <w:rsid w:val="00B84A61"/>
    <w:rsid w:val="00B85359"/>
    <w:rsid w:val="00B85909"/>
    <w:rsid w:val="00B86A9C"/>
    <w:rsid w:val="00B86C4C"/>
    <w:rsid w:val="00B873DA"/>
    <w:rsid w:val="00B87B08"/>
    <w:rsid w:val="00B9020F"/>
    <w:rsid w:val="00B90922"/>
    <w:rsid w:val="00B90A42"/>
    <w:rsid w:val="00B92165"/>
    <w:rsid w:val="00B92E22"/>
    <w:rsid w:val="00B96170"/>
    <w:rsid w:val="00B9684B"/>
    <w:rsid w:val="00B96E82"/>
    <w:rsid w:val="00BA0BCE"/>
    <w:rsid w:val="00BA0E04"/>
    <w:rsid w:val="00BA1248"/>
    <w:rsid w:val="00BA1F1D"/>
    <w:rsid w:val="00BA3C7A"/>
    <w:rsid w:val="00BA4091"/>
    <w:rsid w:val="00BA785C"/>
    <w:rsid w:val="00BA7930"/>
    <w:rsid w:val="00BB663D"/>
    <w:rsid w:val="00BB67CB"/>
    <w:rsid w:val="00BB683C"/>
    <w:rsid w:val="00BB7065"/>
    <w:rsid w:val="00BB767D"/>
    <w:rsid w:val="00BB79D5"/>
    <w:rsid w:val="00BC0BE9"/>
    <w:rsid w:val="00BC2D5E"/>
    <w:rsid w:val="00BC3C93"/>
    <w:rsid w:val="00BC4BA2"/>
    <w:rsid w:val="00BC558D"/>
    <w:rsid w:val="00BC73B8"/>
    <w:rsid w:val="00BC7860"/>
    <w:rsid w:val="00BD0F96"/>
    <w:rsid w:val="00BD15F1"/>
    <w:rsid w:val="00BD30A3"/>
    <w:rsid w:val="00BD4AED"/>
    <w:rsid w:val="00BD4B79"/>
    <w:rsid w:val="00BD526D"/>
    <w:rsid w:val="00BD6EC2"/>
    <w:rsid w:val="00BE1761"/>
    <w:rsid w:val="00BE1AD2"/>
    <w:rsid w:val="00BE2B3D"/>
    <w:rsid w:val="00BE31D6"/>
    <w:rsid w:val="00BE5796"/>
    <w:rsid w:val="00BE5FE7"/>
    <w:rsid w:val="00BE7A89"/>
    <w:rsid w:val="00BF0404"/>
    <w:rsid w:val="00BF1C1D"/>
    <w:rsid w:val="00BF25EC"/>
    <w:rsid w:val="00BF50C4"/>
    <w:rsid w:val="00BF5624"/>
    <w:rsid w:val="00BF5A64"/>
    <w:rsid w:val="00BF5FCB"/>
    <w:rsid w:val="00BF648D"/>
    <w:rsid w:val="00BF7B0B"/>
    <w:rsid w:val="00C005CC"/>
    <w:rsid w:val="00C00C31"/>
    <w:rsid w:val="00C00EED"/>
    <w:rsid w:val="00C01F1C"/>
    <w:rsid w:val="00C023FF"/>
    <w:rsid w:val="00C037A5"/>
    <w:rsid w:val="00C043EE"/>
    <w:rsid w:val="00C05401"/>
    <w:rsid w:val="00C05B27"/>
    <w:rsid w:val="00C07315"/>
    <w:rsid w:val="00C10AE1"/>
    <w:rsid w:val="00C1128D"/>
    <w:rsid w:val="00C1157E"/>
    <w:rsid w:val="00C11E0C"/>
    <w:rsid w:val="00C1272F"/>
    <w:rsid w:val="00C127B1"/>
    <w:rsid w:val="00C15E1F"/>
    <w:rsid w:val="00C15ECE"/>
    <w:rsid w:val="00C17037"/>
    <w:rsid w:val="00C178E9"/>
    <w:rsid w:val="00C17E61"/>
    <w:rsid w:val="00C17FC7"/>
    <w:rsid w:val="00C204CB"/>
    <w:rsid w:val="00C20ABD"/>
    <w:rsid w:val="00C21DBC"/>
    <w:rsid w:val="00C247CA"/>
    <w:rsid w:val="00C24972"/>
    <w:rsid w:val="00C26567"/>
    <w:rsid w:val="00C3118F"/>
    <w:rsid w:val="00C31C30"/>
    <w:rsid w:val="00C3240D"/>
    <w:rsid w:val="00C32968"/>
    <w:rsid w:val="00C40BA5"/>
    <w:rsid w:val="00C41154"/>
    <w:rsid w:val="00C4173E"/>
    <w:rsid w:val="00C432D6"/>
    <w:rsid w:val="00C43C74"/>
    <w:rsid w:val="00C44F81"/>
    <w:rsid w:val="00C45BF3"/>
    <w:rsid w:val="00C4681F"/>
    <w:rsid w:val="00C469F4"/>
    <w:rsid w:val="00C46B83"/>
    <w:rsid w:val="00C47C23"/>
    <w:rsid w:val="00C50B0F"/>
    <w:rsid w:val="00C5199B"/>
    <w:rsid w:val="00C52629"/>
    <w:rsid w:val="00C53503"/>
    <w:rsid w:val="00C540D9"/>
    <w:rsid w:val="00C548A6"/>
    <w:rsid w:val="00C54C78"/>
    <w:rsid w:val="00C560EB"/>
    <w:rsid w:val="00C566A0"/>
    <w:rsid w:val="00C572E0"/>
    <w:rsid w:val="00C60197"/>
    <w:rsid w:val="00C62737"/>
    <w:rsid w:val="00C64765"/>
    <w:rsid w:val="00C64D84"/>
    <w:rsid w:val="00C65231"/>
    <w:rsid w:val="00C6693C"/>
    <w:rsid w:val="00C67FC0"/>
    <w:rsid w:val="00C70721"/>
    <w:rsid w:val="00C70CC3"/>
    <w:rsid w:val="00C71067"/>
    <w:rsid w:val="00C71A7C"/>
    <w:rsid w:val="00C71E26"/>
    <w:rsid w:val="00C73606"/>
    <w:rsid w:val="00C742BB"/>
    <w:rsid w:val="00C75160"/>
    <w:rsid w:val="00C7541A"/>
    <w:rsid w:val="00C75D87"/>
    <w:rsid w:val="00C77A86"/>
    <w:rsid w:val="00C814A8"/>
    <w:rsid w:val="00C830EC"/>
    <w:rsid w:val="00C849D9"/>
    <w:rsid w:val="00C84B6F"/>
    <w:rsid w:val="00C8601C"/>
    <w:rsid w:val="00C860F8"/>
    <w:rsid w:val="00C86248"/>
    <w:rsid w:val="00C86A45"/>
    <w:rsid w:val="00C87DEF"/>
    <w:rsid w:val="00C91976"/>
    <w:rsid w:val="00C91CC8"/>
    <w:rsid w:val="00C93354"/>
    <w:rsid w:val="00C93F5E"/>
    <w:rsid w:val="00C9401F"/>
    <w:rsid w:val="00C94131"/>
    <w:rsid w:val="00C94812"/>
    <w:rsid w:val="00C9481A"/>
    <w:rsid w:val="00C95F55"/>
    <w:rsid w:val="00C9754D"/>
    <w:rsid w:val="00C97E50"/>
    <w:rsid w:val="00CA20D8"/>
    <w:rsid w:val="00CA4F3E"/>
    <w:rsid w:val="00CA5103"/>
    <w:rsid w:val="00CA515D"/>
    <w:rsid w:val="00CA68E4"/>
    <w:rsid w:val="00CB2345"/>
    <w:rsid w:val="00CB2B33"/>
    <w:rsid w:val="00CB4323"/>
    <w:rsid w:val="00CB597F"/>
    <w:rsid w:val="00CB5BE2"/>
    <w:rsid w:val="00CC1291"/>
    <w:rsid w:val="00CC2DBA"/>
    <w:rsid w:val="00CC7556"/>
    <w:rsid w:val="00CC7849"/>
    <w:rsid w:val="00CD071C"/>
    <w:rsid w:val="00CD253B"/>
    <w:rsid w:val="00CD294F"/>
    <w:rsid w:val="00CD2955"/>
    <w:rsid w:val="00CD6195"/>
    <w:rsid w:val="00CD7380"/>
    <w:rsid w:val="00CD75CE"/>
    <w:rsid w:val="00CD7C0B"/>
    <w:rsid w:val="00CD7FCD"/>
    <w:rsid w:val="00CE0DA9"/>
    <w:rsid w:val="00CE2CCE"/>
    <w:rsid w:val="00CE3E0A"/>
    <w:rsid w:val="00CE5225"/>
    <w:rsid w:val="00CE59A0"/>
    <w:rsid w:val="00CE5B12"/>
    <w:rsid w:val="00CF1F77"/>
    <w:rsid w:val="00CF2CD0"/>
    <w:rsid w:val="00CF3C46"/>
    <w:rsid w:val="00CF3F14"/>
    <w:rsid w:val="00CF3F61"/>
    <w:rsid w:val="00CF4BD1"/>
    <w:rsid w:val="00CF57C8"/>
    <w:rsid w:val="00CF6729"/>
    <w:rsid w:val="00D00860"/>
    <w:rsid w:val="00D00AEF"/>
    <w:rsid w:val="00D013FF"/>
    <w:rsid w:val="00D018DD"/>
    <w:rsid w:val="00D041C6"/>
    <w:rsid w:val="00D06A2C"/>
    <w:rsid w:val="00D06BDA"/>
    <w:rsid w:val="00D074FB"/>
    <w:rsid w:val="00D075B7"/>
    <w:rsid w:val="00D11157"/>
    <w:rsid w:val="00D11FB4"/>
    <w:rsid w:val="00D127CA"/>
    <w:rsid w:val="00D1289C"/>
    <w:rsid w:val="00D129B2"/>
    <w:rsid w:val="00D134F5"/>
    <w:rsid w:val="00D15389"/>
    <w:rsid w:val="00D157CC"/>
    <w:rsid w:val="00D16798"/>
    <w:rsid w:val="00D16A6F"/>
    <w:rsid w:val="00D16CD6"/>
    <w:rsid w:val="00D1767E"/>
    <w:rsid w:val="00D201AD"/>
    <w:rsid w:val="00D20BBA"/>
    <w:rsid w:val="00D21ECF"/>
    <w:rsid w:val="00D2490F"/>
    <w:rsid w:val="00D261BE"/>
    <w:rsid w:val="00D27948"/>
    <w:rsid w:val="00D30D1D"/>
    <w:rsid w:val="00D312DA"/>
    <w:rsid w:val="00D327E6"/>
    <w:rsid w:val="00D330F1"/>
    <w:rsid w:val="00D331BC"/>
    <w:rsid w:val="00D354EF"/>
    <w:rsid w:val="00D358DF"/>
    <w:rsid w:val="00D37A4A"/>
    <w:rsid w:val="00D40277"/>
    <w:rsid w:val="00D40CD5"/>
    <w:rsid w:val="00D419E1"/>
    <w:rsid w:val="00D423E8"/>
    <w:rsid w:val="00D43F1D"/>
    <w:rsid w:val="00D452D9"/>
    <w:rsid w:val="00D45B55"/>
    <w:rsid w:val="00D473BC"/>
    <w:rsid w:val="00D5094D"/>
    <w:rsid w:val="00D5107D"/>
    <w:rsid w:val="00D52660"/>
    <w:rsid w:val="00D5312E"/>
    <w:rsid w:val="00D533E9"/>
    <w:rsid w:val="00D563C5"/>
    <w:rsid w:val="00D5735C"/>
    <w:rsid w:val="00D607C2"/>
    <w:rsid w:val="00D60955"/>
    <w:rsid w:val="00D620EA"/>
    <w:rsid w:val="00D63AC8"/>
    <w:rsid w:val="00D63E79"/>
    <w:rsid w:val="00D653E0"/>
    <w:rsid w:val="00D700A6"/>
    <w:rsid w:val="00D70479"/>
    <w:rsid w:val="00D71939"/>
    <w:rsid w:val="00D723E8"/>
    <w:rsid w:val="00D73F1D"/>
    <w:rsid w:val="00D7482A"/>
    <w:rsid w:val="00D75DEE"/>
    <w:rsid w:val="00D761D4"/>
    <w:rsid w:val="00D77F6D"/>
    <w:rsid w:val="00D80ECE"/>
    <w:rsid w:val="00D812D0"/>
    <w:rsid w:val="00D816BB"/>
    <w:rsid w:val="00D81E1A"/>
    <w:rsid w:val="00D82170"/>
    <w:rsid w:val="00D843A8"/>
    <w:rsid w:val="00D86BEF"/>
    <w:rsid w:val="00D878A4"/>
    <w:rsid w:val="00D900B0"/>
    <w:rsid w:val="00D90986"/>
    <w:rsid w:val="00D9191E"/>
    <w:rsid w:val="00D92FD6"/>
    <w:rsid w:val="00D93283"/>
    <w:rsid w:val="00D93294"/>
    <w:rsid w:val="00D9372D"/>
    <w:rsid w:val="00D95461"/>
    <w:rsid w:val="00D9575C"/>
    <w:rsid w:val="00DA2CE8"/>
    <w:rsid w:val="00DA34DA"/>
    <w:rsid w:val="00DA440F"/>
    <w:rsid w:val="00DA47A8"/>
    <w:rsid w:val="00DA5994"/>
    <w:rsid w:val="00DA5A22"/>
    <w:rsid w:val="00DA6B48"/>
    <w:rsid w:val="00DA74E9"/>
    <w:rsid w:val="00DB0FEA"/>
    <w:rsid w:val="00DB1CE3"/>
    <w:rsid w:val="00DB2180"/>
    <w:rsid w:val="00DB25BC"/>
    <w:rsid w:val="00DB338A"/>
    <w:rsid w:val="00DB4017"/>
    <w:rsid w:val="00DB4E04"/>
    <w:rsid w:val="00DB5509"/>
    <w:rsid w:val="00DB5C6B"/>
    <w:rsid w:val="00DB6CF2"/>
    <w:rsid w:val="00DB70A8"/>
    <w:rsid w:val="00DB75B0"/>
    <w:rsid w:val="00DC1A7F"/>
    <w:rsid w:val="00DC27A7"/>
    <w:rsid w:val="00DC2C4B"/>
    <w:rsid w:val="00DC2EC6"/>
    <w:rsid w:val="00DC2F08"/>
    <w:rsid w:val="00DC34FB"/>
    <w:rsid w:val="00DC43A5"/>
    <w:rsid w:val="00DC4CDD"/>
    <w:rsid w:val="00DC5C01"/>
    <w:rsid w:val="00DC6D1D"/>
    <w:rsid w:val="00DC7FEA"/>
    <w:rsid w:val="00DD37B7"/>
    <w:rsid w:val="00DD386A"/>
    <w:rsid w:val="00DD4695"/>
    <w:rsid w:val="00DD6D7F"/>
    <w:rsid w:val="00DD704F"/>
    <w:rsid w:val="00DD79B5"/>
    <w:rsid w:val="00DE0D87"/>
    <w:rsid w:val="00DE0DDF"/>
    <w:rsid w:val="00DE1226"/>
    <w:rsid w:val="00DE134E"/>
    <w:rsid w:val="00DE16F5"/>
    <w:rsid w:val="00DE1F25"/>
    <w:rsid w:val="00DE2936"/>
    <w:rsid w:val="00DE3409"/>
    <w:rsid w:val="00DE4328"/>
    <w:rsid w:val="00DE4C5A"/>
    <w:rsid w:val="00DE6ABF"/>
    <w:rsid w:val="00DF174D"/>
    <w:rsid w:val="00DF23D3"/>
    <w:rsid w:val="00DF2714"/>
    <w:rsid w:val="00DF2DF1"/>
    <w:rsid w:val="00DF46F5"/>
    <w:rsid w:val="00DF71A5"/>
    <w:rsid w:val="00E0026A"/>
    <w:rsid w:val="00E02D17"/>
    <w:rsid w:val="00E030EC"/>
    <w:rsid w:val="00E03CD6"/>
    <w:rsid w:val="00E0470D"/>
    <w:rsid w:val="00E04870"/>
    <w:rsid w:val="00E052F1"/>
    <w:rsid w:val="00E05BF3"/>
    <w:rsid w:val="00E06585"/>
    <w:rsid w:val="00E07899"/>
    <w:rsid w:val="00E11AD5"/>
    <w:rsid w:val="00E12040"/>
    <w:rsid w:val="00E134FF"/>
    <w:rsid w:val="00E1477D"/>
    <w:rsid w:val="00E14CD6"/>
    <w:rsid w:val="00E153A8"/>
    <w:rsid w:val="00E15E45"/>
    <w:rsid w:val="00E16EC7"/>
    <w:rsid w:val="00E17516"/>
    <w:rsid w:val="00E2069F"/>
    <w:rsid w:val="00E21CA8"/>
    <w:rsid w:val="00E22DFC"/>
    <w:rsid w:val="00E22E9B"/>
    <w:rsid w:val="00E231FF"/>
    <w:rsid w:val="00E23C51"/>
    <w:rsid w:val="00E25366"/>
    <w:rsid w:val="00E26167"/>
    <w:rsid w:val="00E277BC"/>
    <w:rsid w:val="00E313D6"/>
    <w:rsid w:val="00E31A83"/>
    <w:rsid w:val="00E31D4E"/>
    <w:rsid w:val="00E326AB"/>
    <w:rsid w:val="00E32FA2"/>
    <w:rsid w:val="00E33C7B"/>
    <w:rsid w:val="00E35868"/>
    <w:rsid w:val="00E35B7A"/>
    <w:rsid w:val="00E364E5"/>
    <w:rsid w:val="00E36CB5"/>
    <w:rsid w:val="00E378F0"/>
    <w:rsid w:val="00E41414"/>
    <w:rsid w:val="00E42741"/>
    <w:rsid w:val="00E44248"/>
    <w:rsid w:val="00E451E6"/>
    <w:rsid w:val="00E46259"/>
    <w:rsid w:val="00E46604"/>
    <w:rsid w:val="00E51278"/>
    <w:rsid w:val="00E51941"/>
    <w:rsid w:val="00E5344F"/>
    <w:rsid w:val="00E551F0"/>
    <w:rsid w:val="00E555C0"/>
    <w:rsid w:val="00E55CF5"/>
    <w:rsid w:val="00E56553"/>
    <w:rsid w:val="00E5746D"/>
    <w:rsid w:val="00E609B8"/>
    <w:rsid w:val="00E61692"/>
    <w:rsid w:val="00E61BDA"/>
    <w:rsid w:val="00E62188"/>
    <w:rsid w:val="00E62DDA"/>
    <w:rsid w:val="00E64373"/>
    <w:rsid w:val="00E6794B"/>
    <w:rsid w:val="00E72806"/>
    <w:rsid w:val="00E731B4"/>
    <w:rsid w:val="00E7440B"/>
    <w:rsid w:val="00E765EF"/>
    <w:rsid w:val="00E772B9"/>
    <w:rsid w:val="00E7740F"/>
    <w:rsid w:val="00E808E6"/>
    <w:rsid w:val="00E82CD0"/>
    <w:rsid w:val="00E86C50"/>
    <w:rsid w:val="00E86E04"/>
    <w:rsid w:val="00E86FD3"/>
    <w:rsid w:val="00E921B9"/>
    <w:rsid w:val="00E92C8B"/>
    <w:rsid w:val="00E94A70"/>
    <w:rsid w:val="00E953BC"/>
    <w:rsid w:val="00E95C3C"/>
    <w:rsid w:val="00E971B2"/>
    <w:rsid w:val="00E971D8"/>
    <w:rsid w:val="00E97904"/>
    <w:rsid w:val="00E97A5A"/>
    <w:rsid w:val="00EA053D"/>
    <w:rsid w:val="00EA1827"/>
    <w:rsid w:val="00EA2C8A"/>
    <w:rsid w:val="00EA3A0A"/>
    <w:rsid w:val="00EA59DC"/>
    <w:rsid w:val="00EA5A78"/>
    <w:rsid w:val="00EA6556"/>
    <w:rsid w:val="00EA733C"/>
    <w:rsid w:val="00EA7393"/>
    <w:rsid w:val="00EA7A1D"/>
    <w:rsid w:val="00EA7E87"/>
    <w:rsid w:val="00EB0174"/>
    <w:rsid w:val="00EB05F8"/>
    <w:rsid w:val="00EB0876"/>
    <w:rsid w:val="00EB1AF5"/>
    <w:rsid w:val="00EB3142"/>
    <w:rsid w:val="00EB39B0"/>
    <w:rsid w:val="00EB4594"/>
    <w:rsid w:val="00EB74EA"/>
    <w:rsid w:val="00EB78EA"/>
    <w:rsid w:val="00EC014D"/>
    <w:rsid w:val="00EC0A2B"/>
    <w:rsid w:val="00EC0E87"/>
    <w:rsid w:val="00EC2063"/>
    <w:rsid w:val="00EC257C"/>
    <w:rsid w:val="00EC360D"/>
    <w:rsid w:val="00EC36B8"/>
    <w:rsid w:val="00EC3755"/>
    <w:rsid w:val="00EC3B97"/>
    <w:rsid w:val="00EC45CD"/>
    <w:rsid w:val="00EC5912"/>
    <w:rsid w:val="00EC5C4B"/>
    <w:rsid w:val="00EC5D90"/>
    <w:rsid w:val="00EC62EB"/>
    <w:rsid w:val="00EC6443"/>
    <w:rsid w:val="00EC6F8F"/>
    <w:rsid w:val="00EC6FD0"/>
    <w:rsid w:val="00EC7AFE"/>
    <w:rsid w:val="00ED01E7"/>
    <w:rsid w:val="00ED0626"/>
    <w:rsid w:val="00ED0A6B"/>
    <w:rsid w:val="00ED0CE5"/>
    <w:rsid w:val="00ED0D2D"/>
    <w:rsid w:val="00ED1A18"/>
    <w:rsid w:val="00ED2B61"/>
    <w:rsid w:val="00ED36C3"/>
    <w:rsid w:val="00ED36F1"/>
    <w:rsid w:val="00ED50A2"/>
    <w:rsid w:val="00ED588D"/>
    <w:rsid w:val="00ED604E"/>
    <w:rsid w:val="00ED78A1"/>
    <w:rsid w:val="00EE0EDB"/>
    <w:rsid w:val="00EE1AF4"/>
    <w:rsid w:val="00EE2ECF"/>
    <w:rsid w:val="00EE5FC1"/>
    <w:rsid w:val="00EF14AB"/>
    <w:rsid w:val="00EF3508"/>
    <w:rsid w:val="00EF5479"/>
    <w:rsid w:val="00EF6065"/>
    <w:rsid w:val="00EF65D8"/>
    <w:rsid w:val="00EF7DF1"/>
    <w:rsid w:val="00F01351"/>
    <w:rsid w:val="00F015A5"/>
    <w:rsid w:val="00F01E37"/>
    <w:rsid w:val="00F0201F"/>
    <w:rsid w:val="00F03FA5"/>
    <w:rsid w:val="00F04A47"/>
    <w:rsid w:val="00F07767"/>
    <w:rsid w:val="00F1029B"/>
    <w:rsid w:val="00F10FDA"/>
    <w:rsid w:val="00F10FE2"/>
    <w:rsid w:val="00F112F9"/>
    <w:rsid w:val="00F129FB"/>
    <w:rsid w:val="00F12EA2"/>
    <w:rsid w:val="00F13EBE"/>
    <w:rsid w:val="00F1489A"/>
    <w:rsid w:val="00F163F6"/>
    <w:rsid w:val="00F16E86"/>
    <w:rsid w:val="00F1784B"/>
    <w:rsid w:val="00F1789F"/>
    <w:rsid w:val="00F20719"/>
    <w:rsid w:val="00F21230"/>
    <w:rsid w:val="00F2164C"/>
    <w:rsid w:val="00F23658"/>
    <w:rsid w:val="00F253B0"/>
    <w:rsid w:val="00F25E46"/>
    <w:rsid w:val="00F26361"/>
    <w:rsid w:val="00F26956"/>
    <w:rsid w:val="00F30BB2"/>
    <w:rsid w:val="00F31C5C"/>
    <w:rsid w:val="00F3749C"/>
    <w:rsid w:val="00F40CE8"/>
    <w:rsid w:val="00F413E0"/>
    <w:rsid w:val="00F43787"/>
    <w:rsid w:val="00F43D73"/>
    <w:rsid w:val="00F44ED5"/>
    <w:rsid w:val="00F453FD"/>
    <w:rsid w:val="00F45818"/>
    <w:rsid w:val="00F46696"/>
    <w:rsid w:val="00F46B36"/>
    <w:rsid w:val="00F52C9D"/>
    <w:rsid w:val="00F53EAC"/>
    <w:rsid w:val="00F5511D"/>
    <w:rsid w:val="00F55ED8"/>
    <w:rsid w:val="00F60EB7"/>
    <w:rsid w:val="00F61A4D"/>
    <w:rsid w:val="00F61D0F"/>
    <w:rsid w:val="00F6217C"/>
    <w:rsid w:val="00F65222"/>
    <w:rsid w:val="00F652F1"/>
    <w:rsid w:val="00F655E5"/>
    <w:rsid w:val="00F65BF8"/>
    <w:rsid w:val="00F65E76"/>
    <w:rsid w:val="00F66624"/>
    <w:rsid w:val="00F66BC5"/>
    <w:rsid w:val="00F67F90"/>
    <w:rsid w:val="00F707DF"/>
    <w:rsid w:val="00F70EC1"/>
    <w:rsid w:val="00F70F67"/>
    <w:rsid w:val="00F71E02"/>
    <w:rsid w:val="00F72343"/>
    <w:rsid w:val="00F73B79"/>
    <w:rsid w:val="00F74F2D"/>
    <w:rsid w:val="00F7586C"/>
    <w:rsid w:val="00F7661C"/>
    <w:rsid w:val="00F77A85"/>
    <w:rsid w:val="00F818FF"/>
    <w:rsid w:val="00F825D9"/>
    <w:rsid w:val="00F82C6F"/>
    <w:rsid w:val="00F833C1"/>
    <w:rsid w:val="00F835DE"/>
    <w:rsid w:val="00F84209"/>
    <w:rsid w:val="00F86170"/>
    <w:rsid w:val="00F90FDA"/>
    <w:rsid w:val="00F91AEA"/>
    <w:rsid w:val="00F928FE"/>
    <w:rsid w:val="00F94AA4"/>
    <w:rsid w:val="00FA0755"/>
    <w:rsid w:val="00FA4044"/>
    <w:rsid w:val="00FA4FB1"/>
    <w:rsid w:val="00FA528C"/>
    <w:rsid w:val="00FA66A7"/>
    <w:rsid w:val="00FA69AB"/>
    <w:rsid w:val="00FA69E6"/>
    <w:rsid w:val="00FA73B6"/>
    <w:rsid w:val="00FA74F3"/>
    <w:rsid w:val="00FB0723"/>
    <w:rsid w:val="00FB16A5"/>
    <w:rsid w:val="00FB25E1"/>
    <w:rsid w:val="00FB2724"/>
    <w:rsid w:val="00FB363C"/>
    <w:rsid w:val="00FB4087"/>
    <w:rsid w:val="00FB4F3E"/>
    <w:rsid w:val="00FB64A9"/>
    <w:rsid w:val="00FB70C4"/>
    <w:rsid w:val="00FC0E58"/>
    <w:rsid w:val="00FC1603"/>
    <w:rsid w:val="00FC2397"/>
    <w:rsid w:val="00FC3501"/>
    <w:rsid w:val="00FC4E37"/>
    <w:rsid w:val="00FC5F20"/>
    <w:rsid w:val="00FC6137"/>
    <w:rsid w:val="00FC6388"/>
    <w:rsid w:val="00FC6EEE"/>
    <w:rsid w:val="00FC6F00"/>
    <w:rsid w:val="00FD0EB2"/>
    <w:rsid w:val="00FD2968"/>
    <w:rsid w:val="00FD3DA6"/>
    <w:rsid w:val="00FD423D"/>
    <w:rsid w:val="00FD54EF"/>
    <w:rsid w:val="00FD661A"/>
    <w:rsid w:val="00FD6937"/>
    <w:rsid w:val="00FD730D"/>
    <w:rsid w:val="00FE0126"/>
    <w:rsid w:val="00FE1727"/>
    <w:rsid w:val="00FE3C88"/>
    <w:rsid w:val="00FE4977"/>
    <w:rsid w:val="00FE5DAB"/>
    <w:rsid w:val="00FE7798"/>
    <w:rsid w:val="00FE7907"/>
    <w:rsid w:val="00FE79BF"/>
    <w:rsid w:val="00FF0265"/>
    <w:rsid w:val="00FF0469"/>
    <w:rsid w:val="00FF0ACA"/>
    <w:rsid w:val="00FF1C54"/>
    <w:rsid w:val="00FF4018"/>
    <w:rsid w:val="00FF53DF"/>
    <w:rsid w:val="00FF5983"/>
    <w:rsid w:val="00FF700B"/>
    <w:rsid w:val="00FF76A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EF2D43"/>
  <w15:chartTrackingRefBased/>
  <w15:docId w15:val="{749D64A8-4308-4129-9E07-2118045F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link w:val="Ttulo1Car"/>
    <w:uiPriority w:val="9"/>
    <w:qFormat/>
    <w:rsid w:val="00E03CD6"/>
    <w:pPr>
      <w:keepNext/>
      <w:keepLines/>
      <w:numPr>
        <w:numId w:val="10"/>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D127CA"/>
    <w:pPr>
      <w:keepNext/>
      <w:keepLines/>
      <w:numPr>
        <w:ilvl w:val="1"/>
        <w:numId w:val="10"/>
      </w:numPr>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0022DB"/>
    <w:pPr>
      <w:keepNext/>
      <w:keepLines/>
      <w:numPr>
        <w:ilvl w:val="2"/>
        <w:numId w:val="10"/>
      </w:numPr>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0022DB"/>
    <w:pPr>
      <w:keepNext/>
      <w:keepLines/>
      <w:numPr>
        <w:ilvl w:val="3"/>
        <w:numId w:val="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0022DB"/>
    <w:pPr>
      <w:keepNext/>
      <w:keepLines/>
      <w:numPr>
        <w:ilvl w:val="4"/>
        <w:numId w:val="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0022DB"/>
    <w:pPr>
      <w:keepNext/>
      <w:keepLines/>
      <w:numPr>
        <w:ilvl w:val="5"/>
        <w:numId w:val="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nhideWhenUsed/>
    <w:qFormat/>
    <w:rsid w:val="000022D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0022DB"/>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022DB"/>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45BE3"/>
    <w:pPr>
      <w:ind w:left="720"/>
      <w:contextualSpacing/>
    </w:pPr>
  </w:style>
  <w:style w:type="paragraph" w:customStyle="1" w:styleId="Default">
    <w:name w:val="Default"/>
    <w:rsid w:val="00975C9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0558B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558B4"/>
    <w:rPr>
      <w:color w:val="0000FF"/>
      <w:u w:val="single"/>
    </w:rPr>
  </w:style>
  <w:style w:type="character" w:customStyle="1" w:styleId="Ttulo2Car">
    <w:name w:val="Título 2 Car"/>
    <w:basedOn w:val="Fuentedeprrafopredeter"/>
    <w:link w:val="Ttulo2"/>
    <w:uiPriority w:val="9"/>
    <w:rsid w:val="00D127CA"/>
    <w:rPr>
      <w:rFonts w:asciiTheme="majorHAnsi" w:eastAsiaTheme="majorEastAsia" w:hAnsiTheme="majorHAnsi" w:cstheme="majorBidi"/>
      <w:color w:val="2F5496" w:themeColor="accent1" w:themeShade="BF"/>
      <w:sz w:val="26"/>
      <w:szCs w:val="26"/>
    </w:rPr>
  </w:style>
  <w:style w:type="table" w:styleId="Tablaconcuadrcula">
    <w:name w:val="Table Grid"/>
    <w:basedOn w:val="Tablanormal"/>
    <w:uiPriority w:val="59"/>
    <w:rsid w:val="008A2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E03CD6"/>
    <w:rPr>
      <w:rFonts w:asciiTheme="majorHAnsi" w:eastAsiaTheme="majorEastAsia" w:hAnsiTheme="majorHAnsi" w:cstheme="majorBidi"/>
      <w:color w:val="2F5496" w:themeColor="accent1" w:themeShade="BF"/>
      <w:sz w:val="32"/>
      <w:szCs w:val="32"/>
    </w:rPr>
  </w:style>
  <w:style w:type="paragraph" w:styleId="Lista">
    <w:name w:val="List"/>
    <w:basedOn w:val="Normal"/>
    <w:uiPriority w:val="99"/>
    <w:unhideWhenUsed/>
    <w:rsid w:val="00E03CD6"/>
    <w:pPr>
      <w:ind w:left="283" w:hanging="283"/>
      <w:contextualSpacing/>
    </w:pPr>
  </w:style>
  <w:style w:type="paragraph" w:styleId="Saludo">
    <w:name w:val="Salutation"/>
    <w:basedOn w:val="Normal"/>
    <w:next w:val="Normal"/>
    <w:link w:val="SaludoCar"/>
    <w:uiPriority w:val="99"/>
    <w:unhideWhenUsed/>
    <w:rsid w:val="00E03CD6"/>
  </w:style>
  <w:style w:type="character" w:customStyle="1" w:styleId="SaludoCar">
    <w:name w:val="Saludo Car"/>
    <w:basedOn w:val="Fuentedeprrafopredeter"/>
    <w:link w:val="Saludo"/>
    <w:uiPriority w:val="99"/>
    <w:rsid w:val="00E03CD6"/>
  </w:style>
  <w:style w:type="paragraph" w:styleId="Textoindependiente">
    <w:name w:val="Body Text"/>
    <w:basedOn w:val="Normal"/>
    <w:link w:val="TextoindependienteCar"/>
    <w:uiPriority w:val="99"/>
    <w:unhideWhenUsed/>
    <w:rsid w:val="00E03CD6"/>
    <w:pPr>
      <w:spacing w:after="120"/>
    </w:pPr>
  </w:style>
  <w:style w:type="character" w:customStyle="1" w:styleId="TextoindependienteCar">
    <w:name w:val="Texto independiente Car"/>
    <w:basedOn w:val="Fuentedeprrafopredeter"/>
    <w:link w:val="Textoindependiente"/>
    <w:uiPriority w:val="99"/>
    <w:rsid w:val="00E03CD6"/>
  </w:style>
  <w:style w:type="paragraph" w:styleId="Sangradetextonormal">
    <w:name w:val="Body Text Indent"/>
    <w:basedOn w:val="Normal"/>
    <w:link w:val="SangradetextonormalCar"/>
    <w:uiPriority w:val="99"/>
    <w:unhideWhenUsed/>
    <w:rsid w:val="00E03CD6"/>
    <w:pPr>
      <w:spacing w:after="120"/>
      <w:ind w:left="283"/>
    </w:pPr>
  </w:style>
  <w:style w:type="character" w:customStyle="1" w:styleId="SangradetextonormalCar">
    <w:name w:val="Sangría de texto normal Car"/>
    <w:basedOn w:val="Fuentedeprrafopredeter"/>
    <w:link w:val="Sangradetextonormal"/>
    <w:uiPriority w:val="99"/>
    <w:rsid w:val="00E03CD6"/>
  </w:style>
  <w:style w:type="paragraph" w:customStyle="1" w:styleId="Lneadeasunto">
    <w:name w:val="Línea de asunto"/>
    <w:basedOn w:val="Normal"/>
    <w:rsid w:val="00E03CD6"/>
  </w:style>
  <w:style w:type="character" w:customStyle="1" w:styleId="UnresolvedMention">
    <w:name w:val="Unresolved Mention"/>
    <w:basedOn w:val="Fuentedeprrafopredeter"/>
    <w:uiPriority w:val="99"/>
    <w:semiHidden/>
    <w:unhideWhenUsed/>
    <w:rsid w:val="00E03CD6"/>
    <w:rPr>
      <w:color w:val="605E5C"/>
      <w:shd w:val="clear" w:color="auto" w:fill="E1DFDD"/>
    </w:rPr>
  </w:style>
  <w:style w:type="numbering" w:customStyle="1" w:styleId="Estilo1">
    <w:name w:val="Estilo1"/>
    <w:uiPriority w:val="99"/>
    <w:rsid w:val="004639DC"/>
    <w:pPr>
      <w:numPr>
        <w:numId w:val="2"/>
      </w:numPr>
    </w:pPr>
  </w:style>
  <w:style w:type="character" w:styleId="Textoennegrita">
    <w:name w:val="Strong"/>
    <w:basedOn w:val="Fuentedeprrafopredeter"/>
    <w:uiPriority w:val="22"/>
    <w:qFormat/>
    <w:rsid w:val="00E46604"/>
    <w:rPr>
      <w:b/>
      <w:bCs/>
    </w:rPr>
  </w:style>
  <w:style w:type="paragraph" w:customStyle="1" w:styleId="Pa14">
    <w:name w:val="Pa14"/>
    <w:basedOn w:val="Default"/>
    <w:next w:val="Default"/>
    <w:uiPriority w:val="99"/>
    <w:rsid w:val="00E46604"/>
    <w:pPr>
      <w:spacing w:line="201" w:lineRule="atLeast"/>
    </w:pPr>
    <w:rPr>
      <w:color w:val="auto"/>
    </w:rPr>
  </w:style>
  <w:style w:type="paragraph" w:customStyle="1" w:styleId="Pa6">
    <w:name w:val="Pa6"/>
    <w:basedOn w:val="Default"/>
    <w:next w:val="Default"/>
    <w:uiPriority w:val="99"/>
    <w:rsid w:val="00E46604"/>
    <w:pPr>
      <w:spacing w:line="201" w:lineRule="atLeast"/>
    </w:pPr>
    <w:rPr>
      <w:color w:val="auto"/>
    </w:rPr>
  </w:style>
  <w:style w:type="paragraph" w:styleId="Sinespaciado">
    <w:name w:val="No Spacing"/>
    <w:link w:val="SinespaciadoCar"/>
    <w:qFormat/>
    <w:rsid w:val="00E46604"/>
    <w:pPr>
      <w:spacing w:after="0" w:line="240" w:lineRule="auto"/>
    </w:pPr>
  </w:style>
  <w:style w:type="paragraph" w:customStyle="1" w:styleId="OmniPage2">
    <w:name w:val="OmniPage #2"/>
    <w:basedOn w:val="Normal"/>
    <w:rsid w:val="00E46604"/>
    <w:pPr>
      <w:spacing w:after="0" w:line="260" w:lineRule="exact"/>
    </w:pPr>
    <w:rPr>
      <w:rFonts w:ascii="Times New Roman" w:eastAsia="Times New Roman" w:hAnsi="Times New Roman" w:cs="Times New Roman"/>
      <w:sz w:val="20"/>
      <w:szCs w:val="20"/>
      <w:lang w:val="en-US" w:eastAsia="es-ES"/>
    </w:rPr>
  </w:style>
  <w:style w:type="paragraph" w:customStyle="1" w:styleId="parrafo2">
    <w:name w:val="parrafo_2"/>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E46604"/>
    <w:rPr>
      <w:i/>
      <w:iCs/>
    </w:rPr>
  </w:style>
  <w:style w:type="paragraph" w:styleId="ndice1">
    <w:name w:val="index 1"/>
    <w:basedOn w:val="Normal"/>
    <w:next w:val="Normal"/>
    <w:autoRedefine/>
    <w:uiPriority w:val="99"/>
    <w:unhideWhenUsed/>
    <w:rsid w:val="00295E77"/>
    <w:pPr>
      <w:spacing w:after="0"/>
      <w:ind w:left="220" w:hanging="220"/>
    </w:pPr>
    <w:rPr>
      <w:rFonts w:cstheme="minorHAnsi"/>
      <w:sz w:val="18"/>
      <w:szCs w:val="18"/>
    </w:rPr>
  </w:style>
  <w:style w:type="paragraph" w:styleId="ndice2">
    <w:name w:val="index 2"/>
    <w:basedOn w:val="Normal"/>
    <w:next w:val="Normal"/>
    <w:autoRedefine/>
    <w:uiPriority w:val="99"/>
    <w:unhideWhenUsed/>
    <w:rsid w:val="00295E77"/>
    <w:pPr>
      <w:spacing w:after="0"/>
      <w:ind w:left="440" w:hanging="220"/>
    </w:pPr>
    <w:rPr>
      <w:rFonts w:cstheme="minorHAnsi"/>
      <w:sz w:val="18"/>
      <w:szCs w:val="18"/>
    </w:rPr>
  </w:style>
  <w:style w:type="paragraph" w:styleId="ndice3">
    <w:name w:val="index 3"/>
    <w:basedOn w:val="Normal"/>
    <w:next w:val="Normal"/>
    <w:autoRedefine/>
    <w:uiPriority w:val="99"/>
    <w:unhideWhenUsed/>
    <w:rsid w:val="00295E77"/>
    <w:pPr>
      <w:spacing w:after="0"/>
      <w:ind w:left="660" w:hanging="220"/>
    </w:pPr>
    <w:rPr>
      <w:rFonts w:cstheme="minorHAnsi"/>
      <w:sz w:val="18"/>
      <w:szCs w:val="18"/>
    </w:rPr>
  </w:style>
  <w:style w:type="paragraph" w:styleId="ndice4">
    <w:name w:val="index 4"/>
    <w:basedOn w:val="Normal"/>
    <w:next w:val="Normal"/>
    <w:autoRedefine/>
    <w:uiPriority w:val="99"/>
    <w:unhideWhenUsed/>
    <w:rsid w:val="00295E77"/>
    <w:pPr>
      <w:spacing w:after="0"/>
      <w:ind w:left="880" w:hanging="220"/>
    </w:pPr>
    <w:rPr>
      <w:rFonts w:cstheme="minorHAnsi"/>
      <w:sz w:val="18"/>
      <w:szCs w:val="18"/>
    </w:rPr>
  </w:style>
  <w:style w:type="paragraph" w:styleId="ndice5">
    <w:name w:val="index 5"/>
    <w:basedOn w:val="Normal"/>
    <w:next w:val="Normal"/>
    <w:autoRedefine/>
    <w:uiPriority w:val="99"/>
    <w:unhideWhenUsed/>
    <w:rsid w:val="00295E77"/>
    <w:pPr>
      <w:spacing w:after="0"/>
      <w:ind w:left="1100" w:hanging="220"/>
    </w:pPr>
    <w:rPr>
      <w:rFonts w:cstheme="minorHAnsi"/>
      <w:sz w:val="18"/>
      <w:szCs w:val="18"/>
    </w:rPr>
  </w:style>
  <w:style w:type="paragraph" w:styleId="ndice6">
    <w:name w:val="index 6"/>
    <w:basedOn w:val="Normal"/>
    <w:next w:val="Normal"/>
    <w:autoRedefine/>
    <w:uiPriority w:val="99"/>
    <w:unhideWhenUsed/>
    <w:rsid w:val="00295E77"/>
    <w:pPr>
      <w:spacing w:after="0"/>
      <w:ind w:left="1320" w:hanging="220"/>
    </w:pPr>
    <w:rPr>
      <w:rFonts w:cstheme="minorHAnsi"/>
      <w:sz w:val="18"/>
      <w:szCs w:val="18"/>
    </w:rPr>
  </w:style>
  <w:style w:type="paragraph" w:styleId="ndice7">
    <w:name w:val="index 7"/>
    <w:basedOn w:val="Normal"/>
    <w:next w:val="Normal"/>
    <w:autoRedefine/>
    <w:uiPriority w:val="99"/>
    <w:unhideWhenUsed/>
    <w:rsid w:val="00295E77"/>
    <w:pPr>
      <w:spacing w:after="0"/>
      <w:ind w:left="1540" w:hanging="220"/>
    </w:pPr>
    <w:rPr>
      <w:rFonts w:cstheme="minorHAnsi"/>
      <w:sz w:val="18"/>
      <w:szCs w:val="18"/>
    </w:rPr>
  </w:style>
  <w:style w:type="paragraph" w:styleId="ndice8">
    <w:name w:val="index 8"/>
    <w:basedOn w:val="Normal"/>
    <w:next w:val="Normal"/>
    <w:autoRedefine/>
    <w:uiPriority w:val="99"/>
    <w:unhideWhenUsed/>
    <w:rsid w:val="00295E77"/>
    <w:pPr>
      <w:spacing w:after="0"/>
      <w:ind w:left="1760" w:hanging="220"/>
    </w:pPr>
    <w:rPr>
      <w:rFonts w:cstheme="minorHAnsi"/>
      <w:sz w:val="18"/>
      <w:szCs w:val="18"/>
    </w:rPr>
  </w:style>
  <w:style w:type="paragraph" w:styleId="ndice9">
    <w:name w:val="index 9"/>
    <w:basedOn w:val="Normal"/>
    <w:next w:val="Normal"/>
    <w:autoRedefine/>
    <w:uiPriority w:val="99"/>
    <w:unhideWhenUsed/>
    <w:rsid w:val="00295E77"/>
    <w:pPr>
      <w:spacing w:after="0"/>
      <w:ind w:left="1980" w:hanging="220"/>
    </w:pPr>
    <w:rPr>
      <w:rFonts w:cstheme="minorHAnsi"/>
      <w:sz w:val="18"/>
      <w:szCs w:val="18"/>
    </w:rPr>
  </w:style>
  <w:style w:type="paragraph" w:styleId="Ttulodendice">
    <w:name w:val="index heading"/>
    <w:basedOn w:val="Normal"/>
    <w:next w:val="ndice1"/>
    <w:uiPriority w:val="99"/>
    <w:unhideWhenUsed/>
    <w:rsid w:val="00295E77"/>
    <w:pPr>
      <w:pBdr>
        <w:top w:val="single" w:sz="12" w:space="0" w:color="auto"/>
      </w:pBdr>
      <w:spacing w:before="360" w:after="240"/>
    </w:pPr>
    <w:rPr>
      <w:rFonts w:cstheme="minorHAnsi"/>
      <w:b/>
      <w:bCs/>
      <w:i/>
      <w:iCs/>
      <w:sz w:val="26"/>
      <w:szCs w:val="26"/>
    </w:rPr>
  </w:style>
  <w:style w:type="paragraph" w:styleId="TtulodeTDC">
    <w:name w:val="TOC Heading"/>
    <w:basedOn w:val="Ttulo1"/>
    <w:next w:val="Normal"/>
    <w:uiPriority w:val="39"/>
    <w:unhideWhenUsed/>
    <w:qFormat/>
    <w:rsid w:val="00295E77"/>
    <w:pPr>
      <w:numPr>
        <w:numId w:val="0"/>
      </w:numPr>
      <w:outlineLvl w:val="9"/>
    </w:pPr>
    <w:rPr>
      <w:lang w:eastAsia="es-ES"/>
    </w:rPr>
  </w:style>
  <w:style w:type="paragraph" w:styleId="TDC2">
    <w:name w:val="toc 2"/>
    <w:basedOn w:val="Normal"/>
    <w:next w:val="Normal"/>
    <w:autoRedefine/>
    <w:uiPriority w:val="39"/>
    <w:unhideWhenUsed/>
    <w:rsid w:val="00DC27A7"/>
    <w:pPr>
      <w:tabs>
        <w:tab w:val="left" w:pos="709"/>
        <w:tab w:val="right" w:leader="dot" w:pos="9736"/>
      </w:tabs>
      <w:spacing w:after="0" w:line="240" w:lineRule="auto"/>
      <w:ind w:left="220"/>
    </w:pPr>
    <w:rPr>
      <w:rFonts w:eastAsiaTheme="minorEastAsia" w:cs="Times New Roman"/>
      <w:lang w:eastAsia="es-ES"/>
    </w:rPr>
  </w:style>
  <w:style w:type="paragraph" w:styleId="TDC1">
    <w:name w:val="toc 1"/>
    <w:basedOn w:val="Normal"/>
    <w:next w:val="Normal"/>
    <w:autoRedefine/>
    <w:uiPriority w:val="39"/>
    <w:unhideWhenUsed/>
    <w:rsid w:val="00C3240D"/>
    <w:pPr>
      <w:tabs>
        <w:tab w:val="left" w:pos="284"/>
        <w:tab w:val="right" w:leader="dot" w:pos="9736"/>
      </w:tabs>
      <w:spacing w:before="120" w:after="120" w:line="240" w:lineRule="auto"/>
    </w:pPr>
    <w:rPr>
      <w:rFonts w:eastAsiaTheme="minorEastAsia" w:cs="Times New Roman"/>
      <w:lang w:eastAsia="es-ES"/>
    </w:rPr>
  </w:style>
  <w:style w:type="paragraph" w:styleId="TDC3">
    <w:name w:val="toc 3"/>
    <w:basedOn w:val="Normal"/>
    <w:next w:val="Normal"/>
    <w:autoRedefine/>
    <w:uiPriority w:val="39"/>
    <w:unhideWhenUsed/>
    <w:rsid w:val="00DC27A7"/>
    <w:pPr>
      <w:tabs>
        <w:tab w:val="left" w:pos="993"/>
        <w:tab w:val="right" w:leader="dot" w:pos="9736"/>
      </w:tabs>
      <w:spacing w:after="0" w:line="240" w:lineRule="auto"/>
      <w:ind w:left="440"/>
    </w:pPr>
    <w:rPr>
      <w:rFonts w:eastAsiaTheme="minorEastAsia" w:cs="Times New Roman"/>
      <w:lang w:eastAsia="es-ES"/>
    </w:rPr>
  </w:style>
  <w:style w:type="paragraph" w:styleId="Encabezado">
    <w:name w:val="header"/>
    <w:basedOn w:val="Normal"/>
    <w:link w:val="EncabezadoCar"/>
    <w:uiPriority w:val="99"/>
    <w:unhideWhenUsed/>
    <w:rsid w:val="00A17F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17FB6"/>
  </w:style>
  <w:style w:type="paragraph" w:styleId="Piedepgina">
    <w:name w:val="footer"/>
    <w:basedOn w:val="Normal"/>
    <w:link w:val="PiedepginaCar"/>
    <w:uiPriority w:val="99"/>
    <w:unhideWhenUsed/>
    <w:rsid w:val="00A17F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17FB6"/>
  </w:style>
  <w:style w:type="character" w:customStyle="1" w:styleId="SinespaciadoCar">
    <w:name w:val="Sin espaciado Car"/>
    <w:basedOn w:val="Fuentedeprrafopredeter"/>
    <w:link w:val="Sinespaciado"/>
    <w:uiPriority w:val="1"/>
    <w:rsid w:val="00A17FB6"/>
  </w:style>
  <w:style w:type="paragraph" w:styleId="Textodeglobo">
    <w:name w:val="Balloon Text"/>
    <w:basedOn w:val="Normal"/>
    <w:link w:val="TextodegloboCar"/>
    <w:uiPriority w:val="99"/>
    <w:semiHidden/>
    <w:unhideWhenUsed/>
    <w:rsid w:val="001E06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0614"/>
    <w:rPr>
      <w:rFonts w:ascii="Segoe UI" w:hAnsi="Segoe UI" w:cs="Segoe UI"/>
      <w:sz w:val="18"/>
      <w:szCs w:val="18"/>
    </w:rPr>
  </w:style>
  <w:style w:type="character" w:customStyle="1" w:styleId="Ttulo3Car">
    <w:name w:val="Título 3 Car"/>
    <w:basedOn w:val="Fuentedeprrafopredeter"/>
    <w:link w:val="Ttulo3"/>
    <w:uiPriority w:val="9"/>
    <w:rsid w:val="000022DB"/>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rsid w:val="000022DB"/>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semiHidden/>
    <w:rsid w:val="000022DB"/>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0022DB"/>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0022DB"/>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0022D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022DB"/>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240870"/>
    <w:rPr>
      <w:sz w:val="16"/>
      <w:szCs w:val="16"/>
    </w:rPr>
  </w:style>
  <w:style w:type="paragraph" w:styleId="Textocomentario">
    <w:name w:val="annotation text"/>
    <w:basedOn w:val="Normal"/>
    <w:link w:val="TextocomentarioCar"/>
    <w:uiPriority w:val="99"/>
    <w:semiHidden/>
    <w:unhideWhenUsed/>
    <w:rsid w:val="0024087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40870"/>
    <w:rPr>
      <w:sz w:val="20"/>
      <w:szCs w:val="20"/>
    </w:rPr>
  </w:style>
  <w:style w:type="paragraph" w:styleId="Asuntodelcomentario">
    <w:name w:val="annotation subject"/>
    <w:basedOn w:val="Textocomentario"/>
    <w:next w:val="Textocomentario"/>
    <w:link w:val="AsuntodelcomentarioCar"/>
    <w:uiPriority w:val="99"/>
    <w:semiHidden/>
    <w:unhideWhenUsed/>
    <w:rsid w:val="00240870"/>
    <w:rPr>
      <w:b/>
      <w:bCs/>
    </w:rPr>
  </w:style>
  <w:style w:type="character" w:customStyle="1" w:styleId="AsuntodelcomentarioCar">
    <w:name w:val="Asunto del comentario Car"/>
    <w:basedOn w:val="TextocomentarioCar"/>
    <w:link w:val="Asuntodelcomentario"/>
    <w:uiPriority w:val="99"/>
    <w:semiHidden/>
    <w:rsid w:val="00240870"/>
    <w:rPr>
      <w:b/>
      <w:bCs/>
      <w:sz w:val="20"/>
      <w:szCs w:val="20"/>
    </w:rPr>
  </w:style>
  <w:style w:type="character" w:customStyle="1" w:styleId="a1">
    <w:name w:val="a1"/>
    <w:basedOn w:val="Fuentedeprrafopredeter"/>
    <w:rsid w:val="007B71D0"/>
    <w:rPr>
      <w:color w:val="008000"/>
    </w:rPr>
  </w:style>
  <w:style w:type="character" w:customStyle="1" w:styleId="apple-converted-space">
    <w:name w:val="apple-converted-space"/>
    <w:rsid w:val="00C127B1"/>
    <w:rPr>
      <w:rFonts w:cs="Times New Roman"/>
    </w:rPr>
  </w:style>
  <w:style w:type="character" w:customStyle="1" w:styleId="resourcedata2">
    <w:name w:val="resourcedata2"/>
    <w:rsid w:val="00C127B1"/>
    <w:rPr>
      <w:rFonts w:cs="Times New Roman"/>
    </w:rPr>
  </w:style>
  <w:style w:type="character" w:customStyle="1" w:styleId="resourcedata3">
    <w:name w:val="resourcedata3"/>
    <w:rsid w:val="00C127B1"/>
    <w:rPr>
      <w:rFonts w:cs="Times New Roman"/>
    </w:rPr>
  </w:style>
  <w:style w:type="character" w:styleId="AcrnimoHTML">
    <w:name w:val="HTML Acronym"/>
    <w:uiPriority w:val="99"/>
    <w:semiHidden/>
    <w:unhideWhenUsed/>
    <w:rsid w:val="00C127B1"/>
  </w:style>
  <w:style w:type="character" w:styleId="CitaHTML">
    <w:name w:val="HTML Cite"/>
    <w:uiPriority w:val="99"/>
    <w:semiHidden/>
    <w:unhideWhenUsed/>
    <w:rsid w:val="00C127B1"/>
    <w:rPr>
      <w:i/>
      <w:iCs/>
    </w:rPr>
  </w:style>
  <w:style w:type="character" w:customStyle="1" w:styleId="st">
    <w:name w:val="st"/>
    <w:rsid w:val="00C127B1"/>
  </w:style>
  <w:style w:type="character" w:customStyle="1" w:styleId="f">
    <w:name w:val="f"/>
    <w:rsid w:val="00C127B1"/>
  </w:style>
  <w:style w:type="character" w:styleId="Hipervnculovisitado">
    <w:name w:val="FollowedHyperlink"/>
    <w:basedOn w:val="Fuentedeprrafopredeter"/>
    <w:uiPriority w:val="99"/>
    <w:semiHidden/>
    <w:unhideWhenUsed/>
    <w:rsid w:val="00C77A86"/>
    <w:rPr>
      <w:color w:val="954F72" w:themeColor="followedHyperlink"/>
      <w:u w:val="single"/>
    </w:rPr>
  </w:style>
  <w:style w:type="paragraph" w:styleId="TDC4">
    <w:name w:val="toc 4"/>
    <w:basedOn w:val="Normal"/>
    <w:next w:val="Normal"/>
    <w:autoRedefine/>
    <w:uiPriority w:val="39"/>
    <w:unhideWhenUsed/>
    <w:rsid w:val="00EA2C8A"/>
    <w:pPr>
      <w:spacing w:after="100"/>
      <w:ind w:left="660"/>
    </w:pPr>
    <w:rPr>
      <w:rFonts w:eastAsiaTheme="minorEastAsia"/>
      <w:lang w:eastAsia="es-ES"/>
    </w:rPr>
  </w:style>
  <w:style w:type="paragraph" w:styleId="TDC5">
    <w:name w:val="toc 5"/>
    <w:basedOn w:val="Normal"/>
    <w:next w:val="Normal"/>
    <w:autoRedefine/>
    <w:uiPriority w:val="39"/>
    <w:unhideWhenUsed/>
    <w:rsid w:val="00EA2C8A"/>
    <w:pPr>
      <w:spacing w:after="100"/>
      <w:ind w:left="880"/>
    </w:pPr>
    <w:rPr>
      <w:rFonts w:eastAsiaTheme="minorEastAsia"/>
      <w:lang w:eastAsia="es-ES"/>
    </w:rPr>
  </w:style>
  <w:style w:type="paragraph" w:styleId="TDC6">
    <w:name w:val="toc 6"/>
    <w:basedOn w:val="Normal"/>
    <w:next w:val="Normal"/>
    <w:autoRedefine/>
    <w:uiPriority w:val="39"/>
    <w:unhideWhenUsed/>
    <w:rsid w:val="00EA2C8A"/>
    <w:pPr>
      <w:spacing w:after="100"/>
      <w:ind w:left="1100"/>
    </w:pPr>
    <w:rPr>
      <w:rFonts w:eastAsiaTheme="minorEastAsia"/>
      <w:lang w:eastAsia="es-ES"/>
    </w:rPr>
  </w:style>
  <w:style w:type="paragraph" w:styleId="TDC7">
    <w:name w:val="toc 7"/>
    <w:basedOn w:val="Normal"/>
    <w:next w:val="Normal"/>
    <w:autoRedefine/>
    <w:uiPriority w:val="39"/>
    <w:unhideWhenUsed/>
    <w:rsid w:val="00EA2C8A"/>
    <w:pPr>
      <w:spacing w:after="100"/>
      <w:ind w:left="1320"/>
    </w:pPr>
    <w:rPr>
      <w:rFonts w:eastAsiaTheme="minorEastAsia"/>
      <w:lang w:eastAsia="es-ES"/>
    </w:rPr>
  </w:style>
  <w:style w:type="paragraph" w:styleId="TDC8">
    <w:name w:val="toc 8"/>
    <w:basedOn w:val="Normal"/>
    <w:next w:val="Normal"/>
    <w:autoRedefine/>
    <w:uiPriority w:val="39"/>
    <w:unhideWhenUsed/>
    <w:rsid w:val="00EA2C8A"/>
    <w:pPr>
      <w:spacing w:after="100"/>
      <w:ind w:left="1540"/>
    </w:pPr>
    <w:rPr>
      <w:rFonts w:eastAsiaTheme="minorEastAsia"/>
      <w:lang w:eastAsia="es-ES"/>
    </w:rPr>
  </w:style>
  <w:style w:type="paragraph" w:styleId="TDC9">
    <w:name w:val="toc 9"/>
    <w:basedOn w:val="Normal"/>
    <w:next w:val="Normal"/>
    <w:autoRedefine/>
    <w:uiPriority w:val="39"/>
    <w:unhideWhenUsed/>
    <w:rsid w:val="00EA2C8A"/>
    <w:pPr>
      <w:spacing w:after="100"/>
      <w:ind w:left="1760"/>
    </w:pPr>
    <w:rPr>
      <w:rFonts w:eastAsiaTheme="minorEastAsia"/>
      <w:lang w:eastAsia="es-ES"/>
    </w:rPr>
  </w:style>
  <w:style w:type="character" w:customStyle="1" w:styleId="ns">
    <w:name w:val="ns"/>
    <w:basedOn w:val="Fuentedeprrafopredeter"/>
    <w:rsid w:val="00D134F5"/>
  </w:style>
  <w:style w:type="table" w:styleId="Tabladecuadrcula5oscura-nfasis4">
    <w:name w:val="Grid Table 5 Dark Accent 4"/>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adecuadrcula5oscura-nfasis6">
    <w:name w:val="Grid Table 5 Dark Accent 6"/>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decuadrcula5oscura-nfasis2">
    <w:name w:val="Grid Table 5 Dark Accent 2"/>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decuadrcula5oscura-nfasis5">
    <w:name w:val="Grid Table 5 Dark Accent 5"/>
    <w:basedOn w:val="Tablanormal"/>
    <w:uiPriority w:val="50"/>
    <w:rsid w:val="00506FB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mpj7bzys">
    <w:name w:val="mpj7bzys"/>
    <w:basedOn w:val="Fuentedeprrafopredeter"/>
    <w:rsid w:val="006E23DB"/>
  </w:style>
  <w:style w:type="character" w:styleId="Textodelmarcadordeposicin">
    <w:name w:val="Placeholder Text"/>
    <w:basedOn w:val="Fuentedeprrafopredeter"/>
    <w:uiPriority w:val="99"/>
    <w:semiHidden/>
    <w:rsid w:val="00982114"/>
    <w:rPr>
      <w:color w:val="808080"/>
    </w:rPr>
  </w:style>
  <w:style w:type="paragraph" w:customStyle="1" w:styleId="Pa31">
    <w:name w:val="Pa31"/>
    <w:basedOn w:val="Default"/>
    <w:next w:val="Default"/>
    <w:uiPriority w:val="99"/>
    <w:rsid w:val="001665C1"/>
    <w:pPr>
      <w:spacing w:line="181" w:lineRule="atLeast"/>
    </w:pPr>
    <w:rPr>
      <w:color w:val="auto"/>
    </w:rPr>
  </w:style>
  <w:style w:type="character" w:customStyle="1" w:styleId="A10">
    <w:name w:val="A1"/>
    <w:uiPriority w:val="99"/>
    <w:rsid w:val="00AB0CAC"/>
    <w:rPr>
      <w:color w:val="000000"/>
      <w:sz w:val="20"/>
      <w:szCs w:val="20"/>
    </w:rPr>
  </w:style>
  <w:style w:type="table" w:styleId="Tabladecuadrcula4-nfasis5">
    <w:name w:val="Grid Table 4 Accent 5"/>
    <w:basedOn w:val="Tablanormal"/>
    <w:uiPriority w:val="49"/>
    <w:rsid w:val="004F50F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a17">
    <w:name w:val="Pa17"/>
    <w:basedOn w:val="Default"/>
    <w:next w:val="Default"/>
    <w:uiPriority w:val="99"/>
    <w:rsid w:val="00240DF6"/>
    <w:pPr>
      <w:spacing w:line="221" w:lineRule="atLeast"/>
    </w:pPr>
    <w:rPr>
      <w:color w:val="auto"/>
    </w:rPr>
  </w:style>
  <w:style w:type="paragraph" w:customStyle="1" w:styleId="Pa16">
    <w:name w:val="Pa16"/>
    <w:basedOn w:val="Normal"/>
    <w:next w:val="Normal"/>
    <w:uiPriority w:val="99"/>
    <w:rsid w:val="00F45818"/>
    <w:pPr>
      <w:autoSpaceDE w:val="0"/>
      <w:autoSpaceDN w:val="0"/>
      <w:spacing w:after="0" w:line="221" w:lineRule="atLeast"/>
    </w:pPr>
    <w:rPr>
      <w:rFonts w:ascii="Arial" w:eastAsia="Calibri" w:hAnsi="Arial" w:cs="Arial"/>
      <w:sz w:val="24"/>
      <w:szCs w:val="24"/>
    </w:rPr>
  </w:style>
  <w:style w:type="paragraph" w:customStyle="1" w:styleId="Pa21">
    <w:name w:val="Pa21"/>
    <w:basedOn w:val="Default"/>
    <w:next w:val="Default"/>
    <w:uiPriority w:val="99"/>
    <w:rsid w:val="001979ED"/>
    <w:pPr>
      <w:spacing w:line="241" w:lineRule="atLeast"/>
    </w:pPr>
    <w:rPr>
      <w:color w:val="auto"/>
    </w:rPr>
  </w:style>
  <w:style w:type="character" w:customStyle="1" w:styleId="A6">
    <w:name w:val="A6"/>
    <w:uiPriority w:val="99"/>
    <w:rsid w:val="001979ED"/>
    <w:rPr>
      <w:color w:val="000000"/>
      <w:sz w:val="20"/>
      <w:szCs w:val="20"/>
    </w:rPr>
  </w:style>
  <w:style w:type="paragraph" w:customStyle="1" w:styleId="Normal1">
    <w:name w:val="Normal1"/>
    <w:rsid w:val="005C41BD"/>
    <w:pPr>
      <w:spacing w:after="0" w:line="240" w:lineRule="auto"/>
      <w:ind w:firstLine="720"/>
      <w:jc w:val="both"/>
    </w:pPr>
    <w:rPr>
      <w:rFonts w:ascii="Arial" w:eastAsia="Arial" w:hAnsi="Arial" w:cs="Arial"/>
      <w:lang w:eastAsia="es-ES"/>
    </w:rPr>
  </w:style>
  <w:style w:type="paragraph" w:customStyle="1" w:styleId="Pa11">
    <w:name w:val="Pa11"/>
    <w:basedOn w:val="Default"/>
    <w:next w:val="Default"/>
    <w:uiPriority w:val="99"/>
    <w:rsid w:val="0029024F"/>
    <w:pPr>
      <w:spacing w:line="201" w:lineRule="atLeast"/>
    </w:pPr>
    <w:rPr>
      <w:color w:val="auto"/>
    </w:rPr>
  </w:style>
  <w:style w:type="paragraph" w:customStyle="1" w:styleId="Pa10">
    <w:name w:val="Pa10"/>
    <w:basedOn w:val="Normal"/>
    <w:next w:val="Normal"/>
    <w:rsid w:val="00570C18"/>
    <w:pPr>
      <w:suppressAutoHyphens/>
      <w:autoSpaceDE w:val="0"/>
      <w:autoSpaceDN w:val="0"/>
      <w:spacing w:after="0" w:line="201" w:lineRule="atLeast"/>
    </w:pPr>
    <w:rPr>
      <w:rFonts w:ascii="Arial" w:eastAsia="Calibri" w:hAnsi="Arial" w:cs="Arial"/>
      <w:sz w:val="24"/>
      <w:szCs w:val="24"/>
    </w:rPr>
  </w:style>
  <w:style w:type="paragraph" w:customStyle="1" w:styleId="Pa22">
    <w:name w:val="Pa22"/>
    <w:basedOn w:val="Default"/>
    <w:next w:val="Default"/>
    <w:uiPriority w:val="99"/>
    <w:rsid w:val="001469C9"/>
    <w:pPr>
      <w:spacing w:line="241" w:lineRule="atLeast"/>
    </w:pPr>
    <w:rPr>
      <w:color w:val="auto"/>
    </w:rPr>
  </w:style>
  <w:style w:type="paragraph" w:customStyle="1" w:styleId="Pa18">
    <w:name w:val="Pa18"/>
    <w:basedOn w:val="Default"/>
    <w:next w:val="Default"/>
    <w:uiPriority w:val="99"/>
    <w:rsid w:val="001469C9"/>
    <w:pPr>
      <w:spacing w:line="241" w:lineRule="atLeast"/>
    </w:pPr>
    <w:rPr>
      <w:color w:val="auto"/>
    </w:rPr>
  </w:style>
  <w:style w:type="paragraph" w:customStyle="1" w:styleId="Pa13">
    <w:name w:val="Pa13"/>
    <w:basedOn w:val="Default"/>
    <w:next w:val="Default"/>
    <w:uiPriority w:val="99"/>
    <w:rsid w:val="00684FF2"/>
    <w:pPr>
      <w:spacing w:line="201" w:lineRule="atLeast"/>
    </w:pPr>
    <w:rPr>
      <w:color w:val="auto"/>
    </w:rPr>
  </w:style>
  <w:style w:type="paragraph" w:customStyle="1" w:styleId="Estndar">
    <w:name w:val="Estándar"/>
    <w:rsid w:val="007F7F0E"/>
    <w:pPr>
      <w:spacing w:line="360" w:lineRule="atLeast"/>
      <w:ind w:left="714" w:hanging="357"/>
      <w:jc w:val="both"/>
    </w:pPr>
    <w:rPr>
      <w:rFonts w:ascii="Arial" w:eastAsia="Times New Roman" w:hAnsi="Arial"/>
      <w:color w:val="000000"/>
      <w:lang w:val="es-ES_tradnl" w:eastAsia="es-ES"/>
    </w:rPr>
  </w:style>
  <w:style w:type="paragraph" w:customStyle="1" w:styleId="Standard">
    <w:name w:val="Standard"/>
    <w:rsid w:val="00D018DD"/>
    <w:pPr>
      <w:suppressAutoHyphens/>
      <w:autoSpaceDN w:val="0"/>
      <w:spacing w:after="200" w:line="276" w:lineRule="auto"/>
      <w:textAlignment w:val="baseline"/>
    </w:pPr>
    <w:rPr>
      <w:rFonts w:ascii="Cambria" w:eastAsia="MS Mincho" w:hAnsi="Cambria"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92319">
      <w:bodyDiv w:val="1"/>
      <w:marLeft w:val="0"/>
      <w:marRight w:val="0"/>
      <w:marTop w:val="0"/>
      <w:marBottom w:val="0"/>
      <w:divBdr>
        <w:top w:val="none" w:sz="0" w:space="0" w:color="auto"/>
        <w:left w:val="none" w:sz="0" w:space="0" w:color="auto"/>
        <w:bottom w:val="none" w:sz="0" w:space="0" w:color="auto"/>
        <w:right w:val="none" w:sz="0" w:space="0" w:color="auto"/>
      </w:divBdr>
    </w:div>
    <w:div w:id="150490152">
      <w:bodyDiv w:val="1"/>
      <w:marLeft w:val="0"/>
      <w:marRight w:val="0"/>
      <w:marTop w:val="0"/>
      <w:marBottom w:val="0"/>
      <w:divBdr>
        <w:top w:val="none" w:sz="0" w:space="0" w:color="auto"/>
        <w:left w:val="none" w:sz="0" w:space="0" w:color="auto"/>
        <w:bottom w:val="none" w:sz="0" w:space="0" w:color="auto"/>
        <w:right w:val="none" w:sz="0" w:space="0" w:color="auto"/>
      </w:divBdr>
    </w:div>
    <w:div w:id="160239780">
      <w:bodyDiv w:val="1"/>
      <w:marLeft w:val="0"/>
      <w:marRight w:val="0"/>
      <w:marTop w:val="0"/>
      <w:marBottom w:val="0"/>
      <w:divBdr>
        <w:top w:val="none" w:sz="0" w:space="0" w:color="auto"/>
        <w:left w:val="none" w:sz="0" w:space="0" w:color="auto"/>
        <w:bottom w:val="none" w:sz="0" w:space="0" w:color="auto"/>
        <w:right w:val="none" w:sz="0" w:space="0" w:color="auto"/>
      </w:divBdr>
      <w:divsChild>
        <w:div w:id="1617982726">
          <w:marLeft w:val="547"/>
          <w:marRight w:val="0"/>
          <w:marTop w:val="0"/>
          <w:marBottom w:val="0"/>
          <w:divBdr>
            <w:top w:val="none" w:sz="0" w:space="0" w:color="auto"/>
            <w:left w:val="none" w:sz="0" w:space="0" w:color="auto"/>
            <w:bottom w:val="none" w:sz="0" w:space="0" w:color="auto"/>
            <w:right w:val="none" w:sz="0" w:space="0" w:color="auto"/>
          </w:divBdr>
        </w:div>
      </w:divsChild>
    </w:div>
    <w:div w:id="218711155">
      <w:bodyDiv w:val="1"/>
      <w:marLeft w:val="0"/>
      <w:marRight w:val="0"/>
      <w:marTop w:val="0"/>
      <w:marBottom w:val="0"/>
      <w:divBdr>
        <w:top w:val="none" w:sz="0" w:space="0" w:color="auto"/>
        <w:left w:val="none" w:sz="0" w:space="0" w:color="auto"/>
        <w:bottom w:val="none" w:sz="0" w:space="0" w:color="auto"/>
        <w:right w:val="none" w:sz="0" w:space="0" w:color="auto"/>
      </w:divBdr>
    </w:div>
    <w:div w:id="251552240">
      <w:bodyDiv w:val="1"/>
      <w:marLeft w:val="0"/>
      <w:marRight w:val="0"/>
      <w:marTop w:val="0"/>
      <w:marBottom w:val="0"/>
      <w:divBdr>
        <w:top w:val="none" w:sz="0" w:space="0" w:color="auto"/>
        <w:left w:val="none" w:sz="0" w:space="0" w:color="auto"/>
        <w:bottom w:val="none" w:sz="0" w:space="0" w:color="auto"/>
        <w:right w:val="none" w:sz="0" w:space="0" w:color="auto"/>
      </w:divBdr>
    </w:div>
    <w:div w:id="290521958">
      <w:bodyDiv w:val="1"/>
      <w:marLeft w:val="0"/>
      <w:marRight w:val="0"/>
      <w:marTop w:val="0"/>
      <w:marBottom w:val="0"/>
      <w:divBdr>
        <w:top w:val="none" w:sz="0" w:space="0" w:color="auto"/>
        <w:left w:val="none" w:sz="0" w:space="0" w:color="auto"/>
        <w:bottom w:val="none" w:sz="0" w:space="0" w:color="auto"/>
        <w:right w:val="none" w:sz="0" w:space="0" w:color="auto"/>
      </w:divBdr>
    </w:div>
    <w:div w:id="345668460">
      <w:bodyDiv w:val="1"/>
      <w:marLeft w:val="0"/>
      <w:marRight w:val="0"/>
      <w:marTop w:val="0"/>
      <w:marBottom w:val="0"/>
      <w:divBdr>
        <w:top w:val="none" w:sz="0" w:space="0" w:color="auto"/>
        <w:left w:val="none" w:sz="0" w:space="0" w:color="auto"/>
        <w:bottom w:val="none" w:sz="0" w:space="0" w:color="auto"/>
        <w:right w:val="none" w:sz="0" w:space="0" w:color="auto"/>
      </w:divBdr>
    </w:div>
    <w:div w:id="354578431">
      <w:bodyDiv w:val="1"/>
      <w:marLeft w:val="0"/>
      <w:marRight w:val="0"/>
      <w:marTop w:val="0"/>
      <w:marBottom w:val="0"/>
      <w:divBdr>
        <w:top w:val="none" w:sz="0" w:space="0" w:color="auto"/>
        <w:left w:val="none" w:sz="0" w:space="0" w:color="auto"/>
        <w:bottom w:val="none" w:sz="0" w:space="0" w:color="auto"/>
        <w:right w:val="none" w:sz="0" w:space="0" w:color="auto"/>
      </w:divBdr>
    </w:div>
    <w:div w:id="379983639">
      <w:bodyDiv w:val="1"/>
      <w:marLeft w:val="0"/>
      <w:marRight w:val="0"/>
      <w:marTop w:val="0"/>
      <w:marBottom w:val="0"/>
      <w:divBdr>
        <w:top w:val="none" w:sz="0" w:space="0" w:color="auto"/>
        <w:left w:val="none" w:sz="0" w:space="0" w:color="auto"/>
        <w:bottom w:val="none" w:sz="0" w:space="0" w:color="auto"/>
        <w:right w:val="none" w:sz="0" w:space="0" w:color="auto"/>
      </w:divBdr>
    </w:div>
    <w:div w:id="381639292">
      <w:bodyDiv w:val="1"/>
      <w:marLeft w:val="0"/>
      <w:marRight w:val="0"/>
      <w:marTop w:val="0"/>
      <w:marBottom w:val="0"/>
      <w:divBdr>
        <w:top w:val="none" w:sz="0" w:space="0" w:color="auto"/>
        <w:left w:val="none" w:sz="0" w:space="0" w:color="auto"/>
        <w:bottom w:val="none" w:sz="0" w:space="0" w:color="auto"/>
        <w:right w:val="none" w:sz="0" w:space="0" w:color="auto"/>
      </w:divBdr>
      <w:divsChild>
        <w:div w:id="899444823">
          <w:marLeft w:val="547"/>
          <w:marRight w:val="0"/>
          <w:marTop w:val="0"/>
          <w:marBottom w:val="0"/>
          <w:divBdr>
            <w:top w:val="none" w:sz="0" w:space="0" w:color="auto"/>
            <w:left w:val="none" w:sz="0" w:space="0" w:color="auto"/>
            <w:bottom w:val="none" w:sz="0" w:space="0" w:color="auto"/>
            <w:right w:val="none" w:sz="0" w:space="0" w:color="auto"/>
          </w:divBdr>
        </w:div>
        <w:div w:id="2139957465">
          <w:marLeft w:val="547"/>
          <w:marRight w:val="0"/>
          <w:marTop w:val="0"/>
          <w:marBottom w:val="0"/>
          <w:divBdr>
            <w:top w:val="none" w:sz="0" w:space="0" w:color="auto"/>
            <w:left w:val="none" w:sz="0" w:space="0" w:color="auto"/>
            <w:bottom w:val="none" w:sz="0" w:space="0" w:color="auto"/>
            <w:right w:val="none" w:sz="0" w:space="0" w:color="auto"/>
          </w:divBdr>
        </w:div>
      </w:divsChild>
    </w:div>
    <w:div w:id="412630214">
      <w:bodyDiv w:val="1"/>
      <w:marLeft w:val="0"/>
      <w:marRight w:val="0"/>
      <w:marTop w:val="0"/>
      <w:marBottom w:val="0"/>
      <w:divBdr>
        <w:top w:val="none" w:sz="0" w:space="0" w:color="auto"/>
        <w:left w:val="none" w:sz="0" w:space="0" w:color="auto"/>
        <w:bottom w:val="none" w:sz="0" w:space="0" w:color="auto"/>
        <w:right w:val="none" w:sz="0" w:space="0" w:color="auto"/>
      </w:divBdr>
    </w:div>
    <w:div w:id="426849603">
      <w:bodyDiv w:val="1"/>
      <w:marLeft w:val="0"/>
      <w:marRight w:val="0"/>
      <w:marTop w:val="0"/>
      <w:marBottom w:val="0"/>
      <w:divBdr>
        <w:top w:val="none" w:sz="0" w:space="0" w:color="auto"/>
        <w:left w:val="none" w:sz="0" w:space="0" w:color="auto"/>
        <w:bottom w:val="none" w:sz="0" w:space="0" w:color="auto"/>
        <w:right w:val="none" w:sz="0" w:space="0" w:color="auto"/>
      </w:divBdr>
    </w:div>
    <w:div w:id="545795478">
      <w:bodyDiv w:val="1"/>
      <w:marLeft w:val="0"/>
      <w:marRight w:val="0"/>
      <w:marTop w:val="0"/>
      <w:marBottom w:val="0"/>
      <w:divBdr>
        <w:top w:val="none" w:sz="0" w:space="0" w:color="auto"/>
        <w:left w:val="none" w:sz="0" w:space="0" w:color="auto"/>
        <w:bottom w:val="none" w:sz="0" w:space="0" w:color="auto"/>
        <w:right w:val="none" w:sz="0" w:space="0" w:color="auto"/>
      </w:divBdr>
    </w:div>
    <w:div w:id="603224226">
      <w:bodyDiv w:val="1"/>
      <w:marLeft w:val="0"/>
      <w:marRight w:val="0"/>
      <w:marTop w:val="0"/>
      <w:marBottom w:val="0"/>
      <w:divBdr>
        <w:top w:val="none" w:sz="0" w:space="0" w:color="auto"/>
        <w:left w:val="none" w:sz="0" w:space="0" w:color="auto"/>
        <w:bottom w:val="none" w:sz="0" w:space="0" w:color="auto"/>
        <w:right w:val="none" w:sz="0" w:space="0" w:color="auto"/>
      </w:divBdr>
      <w:divsChild>
        <w:div w:id="1321734590">
          <w:marLeft w:val="547"/>
          <w:marRight w:val="0"/>
          <w:marTop w:val="0"/>
          <w:marBottom w:val="0"/>
          <w:divBdr>
            <w:top w:val="none" w:sz="0" w:space="0" w:color="auto"/>
            <w:left w:val="none" w:sz="0" w:space="0" w:color="auto"/>
            <w:bottom w:val="none" w:sz="0" w:space="0" w:color="auto"/>
            <w:right w:val="none" w:sz="0" w:space="0" w:color="auto"/>
          </w:divBdr>
        </w:div>
      </w:divsChild>
    </w:div>
    <w:div w:id="659694681">
      <w:bodyDiv w:val="1"/>
      <w:marLeft w:val="0"/>
      <w:marRight w:val="0"/>
      <w:marTop w:val="0"/>
      <w:marBottom w:val="0"/>
      <w:divBdr>
        <w:top w:val="none" w:sz="0" w:space="0" w:color="auto"/>
        <w:left w:val="none" w:sz="0" w:space="0" w:color="auto"/>
        <w:bottom w:val="none" w:sz="0" w:space="0" w:color="auto"/>
        <w:right w:val="none" w:sz="0" w:space="0" w:color="auto"/>
      </w:divBdr>
    </w:div>
    <w:div w:id="687564767">
      <w:bodyDiv w:val="1"/>
      <w:marLeft w:val="0"/>
      <w:marRight w:val="0"/>
      <w:marTop w:val="0"/>
      <w:marBottom w:val="0"/>
      <w:divBdr>
        <w:top w:val="none" w:sz="0" w:space="0" w:color="auto"/>
        <w:left w:val="none" w:sz="0" w:space="0" w:color="auto"/>
        <w:bottom w:val="none" w:sz="0" w:space="0" w:color="auto"/>
        <w:right w:val="none" w:sz="0" w:space="0" w:color="auto"/>
      </w:divBdr>
      <w:divsChild>
        <w:div w:id="925915565">
          <w:marLeft w:val="547"/>
          <w:marRight w:val="0"/>
          <w:marTop w:val="0"/>
          <w:marBottom w:val="0"/>
          <w:divBdr>
            <w:top w:val="none" w:sz="0" w:space="0" w:color="auto"/>
            <w:left w:val="none" w:sz="0" w:space="0" w:color="auto"/>
            <w:bottom w:val="none" w:sz="0" w:space="0" w:color="auto"/>
            <w:right w:val="none" w:sz="0" w:space="0" w:color="auto"/>
          </w:divBdr>
        </w:div>
        <w:div w:id="1095831340">
          <w:marLeft w:val="547"/>
          <w:marRight w:val="0"/>
          <w:marTop w:val="0"/>
          <w:marBottom w:val="0"/>
          <w:divBdr>
            <w:top w:val="none" w:sz="0" w:space="0" w:color="auto"/>
            <w:left w:val="none" w:sz="0" w:space="0" w:color="auto"/>
            <w:bottom w:val="none" w:sz="0" w:space="0" w:color="auto"/>
            <w:right w:val="none" w:sz="0" w:space="0" w:color="auto"/>
          </w:divBdr>
        </w:div>
      </w:divsChild>
    </w:div>
    <w:div w:id="761803182">
      <w:bodyDiv w:val="1"/>
      <w:marLeft w:val="0"/>
      <w:marRight w:val="0"/>
      <w:marTop w:val="0"/>
      <w:marBottom w:val="0"/>
      <w:divBdr>
        <w:top w:val="none" w:sz="0" w:space="0" w:color="auto"/>
        <w:left w:val="none" w:sz="0" w:space="0" w:color="auto"/>
        <w:bottom w:val="none" w:sz="0" w:space="0" w:color="auto"/>
        <w:right w:val="none" w:sz="0" w:space="0" w:color="auto"/>
      </w:divBdr>
    </w:div>
    <w:div w:id="766968121">
      <w:bodyDiv w:val="1"/>
      <w:marLeft w:val="0"/>
      <w:marRight w:val="0"/>
      <w:marTop w:val="0"/>
      <w:marBottom w:val="0"/>
      <w:divBdr>
        <w:top w:val="none" w:sz="0" w:space="0" w:color="auto"/>
        <w:left w:val="none" w:sz="0" w:space="0" w:color="auto"/>
        <w:bottom w:val="none" w:sz="0" w:space="0" w:color="auto"/>
        <w:right w:val="none" w:sz="0" w:space="0" w:color="auto"/>
      </w:divBdr>
      <w:divsChild>
        <w:div w:id="950161478">
          <w:marLeft w:val="547"/>
          <w:marRight w:val="0"/>
          <w:marTop w:val="0"/>
          <w:marBottom w:val="0"/>
          <w:divBdr>
            <w:top w:val="none" w:sz="0" w:space="0" w:color="auto"/>
            <w:left w:val="none" w:sz="0" w:space="0" w:color="auto"/>
            <w:bottom w:val="none" w:sz="0" w:space="0" w:color="auto"/>
            <w:right w:val="none" w:sz="0" w:space="0" w:color="auto"/>
          </w:divBdr>
        </w:div>
        <w:div w:id="2024159849">
          <w:marLeft w:val="547"/>
          <w:marRight w:val="0"/>
          <w:marTop w:val="0"/>
          <w:marBottom w:val="0"/>
          <w:divBdr>
            <w:top w:val="none" w:sz="0" w:space="0" w:color="auto"/>
            <w:left w:val="none" w:sz="0" w:space="0" w:color="auto"/>
            <w:bottom w:val="none" w:sz="0" w:space="0" w:color="auto"/>
            <w:right w:val="none" w:sz="0" w:space="0" w:color="auto"/>
          </w:divBdr>
        </w:div>
      </w:divsChild>
    </w:div>
    <w:div w:id="907034644">
      <w:bodyDiv w:val="1"/>
      <w:marLeft w:val="0"/>
      <w:marRight w:val="0"/>
      <w:marTop w:val="0"/>
      <w:marBottom w:val="0"/>
      <w:divBdr>
        <w:top w:val="none" w:sz="0" w:space="0" w:color="auto"/>
        <w:left w:val="none" w:sz="0" w:space="0" w:color="auto"/>
        <w:bottom w:val="none" w:sz="0" w:space="0" w:color="auto"/>
        <w:right w:val="none" w:sz="0" w:space="0" w:color="auto"/>
      </w:divBdr>
      <w:divsChild>
        <w:div w:id="1299650993">
          <w:marLeft w:val="547"/>
          <w:marRight w:val="0"/>
          <w:marTop w:val="0"/>
          <w:marBottom w:val="0"/>
          <w:divBdr>
            <w:top w:val="none" w:sz="0" w:space="0" w:color="auto"/>
            <w:left w:val="none" w:sz="0" w:space="0" w:color="auto"/>
            <w:bottom w:val="none" w:sz="0" w:space="0" w:color="auto"/>
            <w:right w:val="none" w:sz="0" w:space="0" w:color="auto"/>
          </w:divBdr>
        </w:div>
      </w:divsChild>
    </w:div>
    <w:div w:id="1088231565">
      <w:bodyDiv w:val="1"/>
      <w:marLeft w:val="0"/>
      <w:marRight w:val="0"/>
      <w:marTop w:val="0"/>
      <w:marBottom w:val="0"/>
      <w:divBdr>
        <w:top w:val="none" w:sz="0" w:space="0" w:color="auto"/>
        <w:left w:val="none" w:sz="0" w:space="0" w:color="auto"/>
        <w:bottom w:val="none" w:sz="0" w:space="0" w:color="auto"/>
        <w:right w:val="none" w:sz="0" w:space="0" w:color="auto"/>
      </w:divBdr>
      <w:divsChild>
        <w:div w:id="1884633827">
          <w:marLeft w:val="547"/>
          <w:marRight w:val="0"/>
          <w:marTop w:val="0"/>
          <w:marBottom w:val="0"/>
          <w:divBdr>
            <w:top w:val="none" w:sz="0" w:space="0" w:color="auto"/>
            <w:left w:val="none" w:sz="0" w:space="0" w:color="auto"/>
            <w:bottom w:val="none" w:sz="0" w:space="0" w:color="auto"/>
            <w:right w:val="none" w:sz="0" w:space="0" w:color="auto"/>
          </w:divBdr>
        </w:div>
      </w:divsChild>
    </w:div>
    <w:div w:id="1134716879">
      <w:bodyDiv w:val="1"/>
      <w:marLeft w:val="0"/>
      <w:marRight w:val="0"/>
      <w:marTop w:val="0"/>
      <w:marBottom w:val="0"/>
      <w:divBdr>
        <w:top w:val="none" w:sz="0" w:space="0" w:color="auto"/>
        <w:left w:val="none" w:sz="0" w:space="0" w:color="auto"/>
        <w:bottom w:val="none" w:sz="0" w:space="0" w:color="auto"/>
        <w:right w:val="none" w:sz="0" w:space="0" w:color="auto"/>
      </w:divBdr>
    </w:div>
    <w:div w:id="1151409020">
      <w:bodyDiv w:val="1"/>
      <w:marLeft w:val="0"/>
      <w:marRight w:val="0"/>
      <w:marTop w:val="0"/>
      <w:marBottom w:val="0"/>
      <w:divBdr>
        <w:top w:val="none" w:sz="0" w:space="0" w:color="auto"/>
        <w:left w:val="none" w:sz="0" w:space="0" w:color="auto"/>
        <w:bottom w:val="none" w:sz="0" w:space="0" w:color="auto"/>
        <w:right w:val="none" w:sz="0" w:space="0" w:color="auto"/>
      </w:divBdr>
      <w:divsChild>
        <w:div w:id="487325916">
          <w:marLeft w:val="547"/>
          <w:marRight w:val="0"/>
          <w:marTop w:val="0"/>
          <w:marBottom w:val="0"/>
          <w:divBdr>
            <w:top w:val="none" w:sz="0" w:space="0" w:color="auto"/>
            <w:left w:val="none" w:sz="0" w:space="0" w:color="auto"/>
            <w:bottom w:val="none" w:sz="0" w:space="0" w:color="auto"/>
            <w:right w:val="none" w:sz="0" w:space="0" w:color="auto"/>
          </w:divBdr>
        </w:div>
        <w:div w:id="1413311564">
          <w:marLeft w:val="547"/>
          <w:marRight w:val="0"/>
          <w:marTop w:val="0"/>
          <w:marBottom w:val="0"/>
          <w:divBdr>
            <w:top w:val="none" w:sz="0" w:space="0" w:color="auto"/>
            <w:left w:val="none" w:sz="0" w:space="0" w:color="auto"/>
            <w:bottom w:val="none" w:sz="0" w:space="0" w:color="auto"/>
            <w:right w:val="none" w:sz="0" w:space="0" w:color="auto"/>
          </w:divBdr>
        </w:div>
      </w:divsChild>
    </w:div>
    <w:div w:id="1171873860">
      <w:bodyDiv w:val="1"/>
      <w:marLeft w:val="0"/>
      <w:marRight w:val="0"/>
      <w:marTop w:val="0"/>
      <w:marBottom w:val="0"/>
      <w:divBdr>
        <w:top w:val="none" w:sz="0" w:space="0" w:color="auto"/>
        <w:left w:val="none" w:sz="0" w:space="0" w:color="auto"/>
        <w:bottom w:val="none" w:sz="0" w:space="0" w:color="auto"/>
        <w:right w:val="none" w:sz="0" w:space="0" w:color="auto"/>
      </w:divBdr>
    </w:div>
    <w:div w:id="1181048336">
      <w:bodyDiv w:val="1"/>
      <w:marLeft w:val="0"/>
      <w:marRight w:val="0"/>
      <w:marTop w:val="0"/>
      <w:marBottom w:val="0"/>
      <w:divBdr>
        <w:top w:val="none" w:sz="0" w:space="0" w:color="auto"/>
        <w:left w:val="none" w:sz="0" w:space="0" w:color="auto"/>
        <w:bottom w:val="none" w:sz="0" w:space="0" w:color="auto"/>
        <w:right w:val="none" w:sz="0" w:space="0" w:color="auto"/>
      </w:divBdr>
      <w:divsChild>
        <w:div w:id="1816677029">
          <w:marLeft w:val="547"/>
          <w:marRight w:val="0"/>
          <w:marTop w:val="0"/>
          <w:marBottom w:val="0"/>
          <w:divBdr>
            <w:top w:val="none" w:sz="0" w:space="0" w:color="auto"/>
            <w:left w:val="none" w:sz="0" w:space="0" w:color="auto"/>
            <w:bottom w:val="none" w:sz="0" w:space="0" w:color="auto"/>
            <w:right w:val="none" w:sz="0" w:space="0" w:color="auto"/>
          </w:divBdr>
        </w:div>
      </w:divsChild>
    </w:div>
    <w:div w:id="1189179655">
      <w:bodyDiv w:val="1"/>
      <w:marLeft w:val="0"/>
      <w:marRight w:val="0"/>
      <w:marTop w:val="0"/>
      <w:marBottom w:val="0"/>
      <w:divBdr>
        <w:top w:val="none" w:sz="0" w:space="0" w:color="auto"/>
        <w:left w:val="none" w:sz="0" w:space="0" w:color="auto"/>
        <w:bottom w:val="none" w:sz="0" w:space="0" w:color="auto"/>
        <w:right w:val="none" w:sz="0" w:space="0" w:color="auto"/>
      </w:divBdr>
    </w:div>
    <w:div w:id="1215506192">
      <w:bodyDiv w:val="1"/>
      <w:marLeft w:val="0"/>
      <w:marRight w:val="0"/>
      <w:marTop w:val="0"/>
      <w:marBottom w:val="0"/>
      <w:divBdr>
        <w:top w:val="none" w:sz="0" w:space="0" w:color="auto"/>
        <w:left w:val="none" w:sz="0" w:space="0" w:color="auto"/>
        <w:bottom w:val="none" w:sz="0" w:space="0" w:color="auto"/>
        <w:right w:val="none" w:sz="0" w:space="0" w:color="auto"/>
      </w:divBdr>
    </w:div>
    <w:div w:id="1422487947">
      <w:bodyDiv w:val="1"/>
      <w:marLeft w:val="0"/>
      <w:marRight w:val="0"/>
      <w:marTop w:val="0"/>
      <w:marBottom w:val="0"/>
      <w:divBdr>
        <w:top w:val="none" w:sz="0" w:space="0" w:color="auto"/>
        <w:left w:val="none" w:sz="0" w:space="0" w:color="auto"/>
        <w:bottom w:val="none" w:sz="0" w:space="0" w:color="auto"/>
        <w:right w:val="none" w:sz="0" w:space="0" w:color="auto"/>
      </w:divBdr>
    </w:div>
    <w:div w:id="1738434367">
      <w:bodyDiv w:val="1"/>
      <w:marLeft w:val="0"/>
      <w:marRight w:val="0"/>
      <w:marTop w:val="0"/>
      <w:marBottom w:val="0"/>
      <w:divBdr>
        <w:top w:val="none" w:sz="0" w:space="0" w:color="auto"/>
        <w:left w:val="none" w:sz="0" w:space="0" w:color="auto"/>
        <w:bottom w:val="none" w:sz="0" w:space="0" w:color="auto"/>
        <w:right w:val="none" w:sz="0" w:space="0" w:color="auto"/>
      </w:divBdr>
    </w:div>
    <w:div w:id="1841041112">
      <w:bodyDiv w:val="1"/>
      <w:marLeft w:val="0"/>
      <w:marRight w:val="0"/>
      <w:marTop w:val="0"/>
      <w:marBottom w:val="0"/>
      <w:divBdr>
        <w:top w:val="none" w:sz="0" w:space="0" w:color="auto"/>
        <w:left w:val="none" w:sz="0" w:space="0" w:color="auto"/>
        <w:bottom w:val="none" w:sz="0" w:space="0" w:color="auto"/>
        <w:right w:val="none" w:sz="0" w:space="0" w:color="auto"/>
      </w:divBdr>
    </w:div>
    <w:div w:id="1964723591">
      <w:bodyDiv w:val="1"/>
      <w:marLeft w:val="0"/>
      <w:marRight w:val="0"/>
      <w:marTop w:val="0"/>
      <w:marBottom w:val="0"/>
      <w:divBdr>
        <w:top w:val="none" w:sz="0" w:space="0" w:color="auto"/>
        <w:left w:val="none" w:sz="0" w:space="0" w:color="auto"/>
        <w:bottom w:val="none" w:sz="0" w:space="0" w:color="auto"/>
        <w:right w:val="none" w:sz="0" w:space="0" w:color="auto"/>
      </w:divBdr>
    </w:div>
    <w:div w:id="2003508485">
      <w:bodyDiv w:val="1"/>
      <w:marLeft w:val="0"/>
      <w:marRight w:val="0"/>
      <w:marTop w:val="0"/>
      <w:marBottom w:val="0"/>
      <w:divBdr>
        <w:top w:val="none" w:sz="0" w:space="0" w:color="auto"/>
        <w:left w:val="none" w:sz="0" w:space="0" w:color="auto"/>
        <w:bottom w:val="none" w:sz="0" w:space="0" w:color="auto"/>
        <w:right w:val="none" w:sz="0" w:space="0" w:color="auto"/>
      </w:divBdr>
    </w:div>
    <w:div w:id="2075543782">
      <w:bodyDiv w:val="1"/>
      <w:marLeft w:val="0"/>
      <w:marRight w:val="0"/>
      <w:marTop w:val="0"/>
      <w:marBottom w:val="0"/>
      <w:divBdr>
        <w:top w:val="none" w:sz="0" w:space="0" w:color="auto"/>
        <w:left w:val="none" w:sz="0" w:space="0" w:color="auto"/>
        <w:bottom w:val="none" w:sz="0" w:space="0" w:color="auto"/>
        <w:right w:val="none" w:sz="0" w:space="0" w:color="auto"/>
      </w:divBdr>
      <w:divsChild>
        <w:div w:id="516315112">
          <w:marLeft w:val="0"/>
          <w:marRight w:val="0"/>
          <w:marTop w:val="0"/>
          <w:marBottom w:val="0"/>
          <w:divBdr>
            <w:top w:val="none" w:sz="0" w:space="0" w:color="auto"/>
            <w:left w:val="none" w:sz="0" w:space="0" w:color="auto"/>
            <w:bottom w:val="none" w:sz="0" w:space="0" w:color="auto"/>
            <w:right w:val="none" w:sz="0" w:space="0" w:color="auto"/>
          </w:divBdr>
        </w:div>
      </w:divsChild>
    </w:div>
    <w:div w:id="2097703545">
      <w:bodyDiv w:val="1"/>
      <w:marLeft w:val="0"/>
      <w:marRight w:val="0"/>
      <w:marTop w:val="0"/>
      <w:marBottom w:val="0"/>
      <w:divBdr>
        <w:top w:val="none" w:sz="0" w:space="0" w:color="auto"/>
        <w:left w:val="none" w:sz="0" w:space="0" w:color="auto"/>
        <w:bottom w:val="none" w:sz="0" w:space="0" w:color="auto"/>
        <w:right w:val="none" w:sz="0" w:space="0" w:color="auto"/>
      </w:divBdr>
    </w:div>
    <w:div w:id="210626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6.png"/><Relationship Id="rId26" Type="http://schemas.openxmlformats.org/officeDocument/2006/relationships/hyperlink" Target="http://www.boe.es/boe/dias/1994/07/05/pdfs/A21482-21492.pdf" TargetMode="External"/><Relationship Id="rId3" Type="http://schemas.openxmlformats.org/officeDocument/2006/relationships/customXml" Target="../customXml/item3.xml"/><Relationship Id="rId21" Type="http://schemas.openxmlformats.org/officeDocument/2006/relationships/diagramQuickStyle" Target="diagrams/quickStyl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jpeg"/><Relationship Id="rId25" Type="http://schemas.openxmlformats.org/officeDocument/2006/relationships/hyperlink" Target="http://www.boe.es/boe/dias/1996/02/21/pdfs/A06306-06324.pdf"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diagramLayout" Target="diagrams/layout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anpeclm.com/web/images/oposiciones/BOE-A-2018-2614._modificaci%C3%B3n_RD_276-2007.pdf" TargetMode="External"/><Relationship Id="rId5" Type="http://schemas.openxmlformats.org/officeDocument/2006/relationships/numbering" Target="numbering.xml"/><Relationship Id="rId15" Type="http://schemas.openxmlformats.org/officeDocument/2006/relationships/image" Target="media/image3.jpeg"/><Relationship Id="rId23" Type="http://schemas.microsoft.com/office/2007/relationships/diagramDrawing" Target="diagrams/drawing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diagramData" Target="diagrams/data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40003666@educa.jcyl.es" TargetMode="External"/><Relationship Id="rId22" Type="http://schemas.openxmlformats.org/officeDocument/2006/relationships/diagramColors" Target="diagrams/colors1.xm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CC080A-77D4-4F1D-A700-02C097DA01E5}" type="doc">
      <dgm:prSet loTypeId="urn:microsoft.com/office/officeart/2005/8/layout/hProcess9" loCatId="process" qsTypeId="urn:microsoft.com/office/officeart/2005/8/quickstyle/simple2" qsCatId="simple" csTypeId="urn:microsoft.com/office/officeart/2005/8/colors/colorful1" csCatId="colorful" phldr="1"/>
      <dgm:spPr/>
      <dgm:t>
        <a:bodyPr/>
        <a:lstStyle/>
        <a:p>
          <a:endParaRPr lang="es-ES"/>
        </a:p>
      </dgm:t>
    </dgm:pt>
    <dgm:pt modelId="{D6C89462-D5AF-44E3-8867-835384E31745}">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Información:</a:t>
          </a:r>
          <a:r>
            <a:rPr lang="es-ES" sz="9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gm:t>
    </dgm:pt>
    <dgm:pt modelId="{D21863C8-296C-4C14-83B8-352C060FC672}" type="par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817AA67-6F8B-40D3-A6EE-F1B42D06A9CC}" type="sib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89F9E26-13E5-482E-B38D-E80C59379612}">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Tareas: </a:t>
          </a:r>
          <a:r>
            <a:rPr lang="es-ES" sz="9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gm:t>
    </dgm:pt>
    <dgm:pt modelId="{83280858-3DF2-42BF-8246-536B5B05ABB0}" type="par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9D2D90D-DAB6-41E8-83EC-92B0728BCC28}" type="sib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49516EA-9CC8-4047-A32D-E6E8556CB597}">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Tutorias: </a:t>
          </a:r>
          <a:r>
            <a:rPr lang="es-ES" sz="900">
              <a:solidFill>
                <a:sysClr val="windowText" lastClr="000000"/>
              </a:solidFill>
              <a:latin typeface="Arial" panose="020B0604020202020204" pitchFamily="34" charset="0"/>
              <a:cs typeface="Arial" panose="020B0604020202020204" pitchFamily="34" charset="0"/>
            </a:rPr>
            <a:t>Se informará sobre el horario de atención al alumnado.</a:t>
          </a:r>
        </a:p>
      </dgm:t>
    </dgm:pt>
    <dgm:pt modelId="{DDD6D85E-F70C-44D7-B064-D6BC8094A289}" type="par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FF1D78C-4EDE-498A-BEB8-8236818DC53D}" type="sib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0FD57CBC-C875-471B-8CE5-BD132B12EC93}">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Calendario: </a:t>
          </a:r>
          <a:r>
            <a:rPr lang="es-ES" sz="9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gm:t>
    </dgm:pt>
    <dgm:pt modelId="{E908B53B-9E49-432D-B864-8F1926BC158E}" type="par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2D5201F5-0C1A-4A94-844D-08FDBF4ACBB5}" type="sib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9595699-F810-41A4-9981-1998814D73CA}">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Evaluación: </a:t>
          </a:r>
          <a:r>
            <a:rPr lang="es-ES" sz="900">
              <a:solidFill>
                <a:sysClr val="windowText" lastClr="000000"/>
              </a:solidFill>
              <a:latin typeface="Arial" panose="020B0604020202020204" pitchFamily="34" charset="0"/>
              <a:cs typeface="Arial" panose="020B0604020202020204" pitchFamily="34" charset="0"/>
            </a:rPr>
            <a:t>Fase final (trimestral y anual)</a:t>
          </a:r>
        </a:p>
      </dgm:t>
    </dgm:pt>
    <dgm:pt modelId="{98BC0072-EAA5-40D4-94BC-13A7F42177A6}" type="par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4190028-B267-4908-9410-4EC5DEBC3F68}" type="sib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50095A5A-B4F8-4B56-ABEC-D0BE84294D65}" type="pres">
      <dgm:prSet presAssocID="{B8CC080A-77D4-4F1D-A700-02C097DA01E5}" presName="CompostProcess" presStyleCnt="0">
        <dgm:presLayoutVars>
          <dgm:dir/>
          <dgm:resizeHandles val="exact"/>
        </dgm:presLayoutVars>
      </dgm:prSet>
      <dgm:spPr/>
      <dgm:t>
        <a:bodyPr/>
        <a:lstStyle/>
        <a:p>
          <a:endParaRPr lang="es-ES"/>
        </a:p>
      </dgm:t>
    </dgm:pt>
    <dgm:pt modelId="{00D9DF81-4C22-4B1A-9CBD-FEC01CB594FC}" type="pres">
      <dgm:prSet presAssocID="{B8CC080A-77D4-4F1D-A700-02C097DA01E5}" presName="arrow" presStyleLbl="bgShp" presStyleIdx="0" presStyleCnt="1" custScaleX="90899" custScaleY="100000" custLinFactNeighborX="5086" custLinFactNeighborY="6946"/>
      <dgm:spPr/>
      <dgm:t>
        <a:bodyPr/>
        <a:lstStyle/>
        <a:p>
          <a:endParaRPr lang="es-ES"/>
        </a:p>
      </dgm:t>
    </dgm:pt>
    <dgm:pt modelId="{E776780F-B839-4753-9356-77A872A8FBE5}" type="pres">
      <dgm:prSet presAssocID="{B8CC080A-77D4-4F1D-A700-02C097DA01E5}" presName="linearProcess" presStyleCnt="0"/>
      <dgm:spPr/>
      <dgm:t>
        <a:bodyPr/>
        <a:lstStyle/>
        <a:p>
          <a:endParaRPr lang="es-ES"/>
        </a:p>
      </dgm:t>
    </dgm:pt>
    <dgm:pt modelId="{40195ED1-A664-4C53-BDD6-3220A5F959C7}" type="pres">
      <dgm:prSet presAssocID="{D6C89462-D5AF-44E3-8867-835384E31745}" presName="textNode" presStyleLbl="node1" presStyleIdx="0" presStyleCnt="5" custScaleX="126354" custScaleY="200699">
        <dgm:presLayoutVars>
          <dgm:bulletEnabled val="1"/>
        </dgm:presLayoutVars>
      </dgm:prSet>
      <dgm:spPr/>
      <dgm:t>
        <a:bodyPr/>
        <a:lstStyle/>
        <a:p>
          <a:endParaRPr lang="es-ES"/>
        </a:p>
      </dgm:t>
    </dgm:pt>
    <dgm:pt modelId="{333DF384-250C-4570-A831-F855B2B25851}" type="pres">
      <dgm:prSet presAssocID="{1817AA67-6F8B-40D3-A6EE-F1B42D06A9CC}" presName="sibTrans" presStyleCnt="0"/>
      <dgm:spPr/>
      <dgm:t>
        <a:bodyPr/>
        <a:lstStyle/>
        <a:p>
          <a:endParaRPr lang="es-ES"/>
        </a:p>
      </dgm:t>
    </dgm:pt>
    <dgm:pt modelId="{A7D46A4D-92AB-4E25-979A-1A3C9B2AD4DF}" type="pres">
      <dgm:prSet presAssocID="{D89F9E26-13E5-482E-B38D-E80C59379612}" presName="textNode" presStyleLbl="node1" presStyleIdx="1" presStyleCnt="5" custScaleX="94040" custScaleY="194539">
        <dgm:presLayoutVars>
          <dgm:bulletEnabled val="1"/>
        </dgm:presLayoutVars>
      </dgm:prSet>
      <dgm:spPr/>
      <dgm:t>
        <a:bodyPr/>
        <a:lstStyle/>
        <a:p>
          <a:endParaRPr lang="es-ES"/>
        </a:p>
      </dgm:t>
    </dgm:pt>
    <dgm:pt modelId="{06967C27-CFBF-43E5-896A-236D5795A035}" type="pres">
      <dgm:prSet presAssocID="{E9D2D90D-DAB6-41E8-83EC-92B0728BCC28}" presName="sibTrans" presStyleCnt="0"/>
      <dgm:spPr/>
      <dgm:t>
        <a:bodyPr/>
        <a:lstStyle/>
        <a:p>
          <a:endParaRPr lang="es-ES"/>
        </a:p>
      </dgm:t>
    </dgm:pt>
    <dgm:pt modelId="{68822280-BFE7-4BCA-A072-7F2A4E2A0414}" type="pres">
      <dgm:prSet presAssocID="{149516EA-9CC8-4047-A32D-E6E8556CB597}" presName="textNode" presStyleLbl="node1" presStyleIdx="2" presStyleCnt="5" custScaleX="99261" custScaleY="196378">
        <dgm:presLayoutVars>
          <dgm:bulletEnabled val="1"/>
        </dgm:presLayoutVars>
      </dgm:prSet>
      <dgm:spPr/>
      <dgm:t>
        <a:bodyPr/>
        <a:lstStyle/>
        <a:p>
          <a:endParaRPr lang="es-ES"/>
        </a:p>
      </dgm:t>
    </dgm:pt>
    <dgm:pt modelId="{4A29E6A0-B8E9-4D10-BF15-92814B4BF766}" type="pres">
      <dgm:prSet presAssocID="{EFF1D78C-4EDE-498A-BEB8-8236818DC53D}" presName="sibTrans" presStyleCnt="0"/>
      <dgm:spPr/>
      <dgm:t>
        <a:bodyPr/>
        <a:lstStyle/>
        <a:p>
          <a:endParaRPr lang="es-ES"/>
        </a:p>
      </dgm:t>
    </dgm:pt>
    <dgm:pt modelId="{ACAC4105-013A-4718-8852-660AC224BFCD}" type="pres">
      <dgm:prSet presAssocID="{0FD57CBC-C875-471B-8CE5-BD132B12EC93}" presName="textNode" presStyleLbl="node1" presStyleIdx="3" presStyleCnt="5" custScaleX="112553" custScaleY="190735">
        <dgm:presLayoutVars>
          <dgm:bulletEnabled val="1"/>
        </dgm:presLayoutVars>
      </dgm:prSet>
      <dgm:spPr/>
      <dgm:t>
        <a:bodyPr/>
        <a:lstStyle/>
        <a:p>
          <a:endParaRPr lang="es-ES"/>
        </a:p>
      </dgm:t>
    </dgm:pt>
    <dgm:pt modelId="{FF686D37-B000-4B4F-82A2-1F33E858A440}" type="pres">
      <dgm:prSet presAssocID="{2D5201F5-0C1A-4A94-844D-08FDBF4ACBB5}" presName="sibTrans" presStyleCnt="0"/>
      <dgm:spPr/>
      <dgm:t>
        <a:bodyPr/>
        <a:lstStyle/>
        <a:p>
          <a:endParaRPr lang="es-ES"/>
        </a:p>
      </dgm:t>
    </dgm:pt>
    <dgm:pt modelId="{C1481910-2E15-4885-AE83-EDBAA623E9C7}" type="pres">
      <dgm:prSet presAssocID="{19595699-F810-41A4-9981-1998814D73CA}" presName="textNode" presStyleLbl="node1" presStyleIdx="4" presStyleCnt="5" custScaleX="115102" custScaleY="194319">
        <dgm:presLayoutVars>
          <dgm:bulletEnabled val="1"/>
        </dgm:presLayoutVars>
      </dgm:prSet>
      <dgm:spPr/>
      <dgm:t>
        <a:bodyPr/>
        <a:lstStyle/>
        <a:p>
          <a:endParaRPr lang="es-ES"/>
        </a:p>
      </dgm:t>
    </dgm:pt>
  </dgm:ptLst>
  <dgm:cxnLst>
    <dgm:cxn modelId="{ADD2C52D-4663-4809-9AFA-92560312738B}" type="presOf" srcId="{19595699-F810-41A4-9981-1998814D73CA}" destId="{C1481910-2E15-4885-AE83-EDBAA623E9C7}" srcOrd="0" destOrd="0" presId="urn:microsoft.com/office/officeart/2005/8/layout/hProcess9"/>
    <dgm:cxn modelId="{51A1B042-F0D9-4E27-A4D1-B8519EE1CD9D}" srcId="{B8CC080A-77D4-4F1D-A700-02C097DA01E5}" destId="{149516EA-9CC8-4047-A32D-E6E8556CB597}" srcOrd="2" destOrd="0" parTransId="{DDD6D85E-F70C-44D7-B064-D6BC8094A289}" sibTransId="{EFF1D78C-4EDE-498A-BEB8-8236818DC53D}"/>
    <dgm:cxn modelId="{AF14789A-0B71-410F-AF3F-D619FAA935D2}" type="presOf" srcId="{149516EA-9CC8-4047-A32D-E6E8556CB597}" destId="{68822280-BFE7-4BCA-A072-7F2A4E2A0414}" srcOrd="0" destOrd="0" presId="urn:microsoft.com/office/officeart/2005/8/layout/hProcess9"/>
    <dgm:cxn modelId="{4D3D12A6-872E-4506-B2A1-96A46A22B087}" srcId="{B8CC080A-77D4-4F1D-A700-02C097DA01E5}" destId="{D6C89462-D5AF-44E3-8867-835384E31745}" srcOrd="0" destOrd="0" parTransId="{D21863C8-296C-4C14-83B8-352C060FC672}" sibTransId="{1817AA67-6F8B-40D3-A6EE-F1B42D06A9CC}"/>
    <dgm:cxn modelId="{026089B4-6718-4BAC-8608-EFAA8A467120}" type="presOf" srcId="{0FD57CBC-C875-471B-8CE5-BD132B12EC93}" destId="{ACAC4105-013A-4718-8852-660AC224BFCD}" srcOrd="0" destOrd="0" presId="urn:microsoft.com/office/officeart/2005/8/layout/hProcess9"/>
    <dgm:cxn modelId="{981817EC-4009-48DE-A072-58C38C2A076C}" srcId="{B8CC080A-77D4-4F1D-A700-02C097DA01E5}" destId="{0FD57CBC-C875-471B-8CE5-BD132B12EC93}" srcOrd="3" destOrd="0" parTransId="{E908B53B-9E49-432D-B864-8F1926BC158E}" sibTransId="{2D5201F5-0C1A-4A94-844D-08FDBF4ACBB5}"/>
    <dgm:cxn modelId="{E1486C44-26C9-40A3-9C20-6D3E28A4A5E1}" type="presOf" srcId="{D89F9E26-13E5-482E-B38D-E80C59379612}" destId="{A7D46A4D-92AB-4E25-979A-1A3C9B2AD4DF}" srcOrd="0" destOrd="0" presId="urn:microsoft.com/office/officeart/2005/8/layout/hProcess9"/>
    <dgm:cxn modelId="{7847C6E6-2E34-4FD2-A4F5-3F267A50447E}" type="presOf" srcId="{D6C89462-D5AF-44E3-8867-835384E31745}" destId="{40195ED1-A664-4C53-BDD6-3220A5F959C7}" srcOrd="0" destOrd="0" presId="urn:microsoft.com/office/officeart/2005/8/layout/hProcess9"/>
    <dgm:cxn modelId="{78A1330E-71D3-4DD5-8508-DF94632926BA}" srcId="{B8CC080A-77D4-4F1D-A700-02C097DA01E5}" destId="{D89F9E26-13E5-482E-B38D-E80C59379612}" srcOrd="1" destOrd="0" parTransId="{83280858-3DF2-42BF-8246-536B5B05ABB0}" sibTransId="{E9D2D90D-DAB6-41E8-83EC-92B0728BCC28}"/>
    <dgm:cxn modelId="{5F4A2F1A-1AB4-4E0B-B5F5-EE1985DBCBDE}" srcId="{B8CC080A-77D4-4F1D-A700-02C097DA01E5}" destId="{19595699-F810-41A4-9981-1998814D73CA}" srcOrd="4" destOrd="0" parTransId="{98BC0072-EAA5-40D4-94BC-13A7F42177A6}" sibTransId="{D4190028-B267-4908-9410-4EC5DEBC3F68}"/>
    <dgm:cxn modelId="{BF31DAA4-5681-48CC-B494-16762BF16639}" type="presOf" srcId="{B8CC080A-77D4-4F1D-A700-02C097DA01E5}" destId="{50095A5A-B4F8-4B56-ABEC-D0BE84294D65}" srcOrd="0" destOrd="0" presId="urn:microsoft.com/office/officeart/2005/8/layout/hProcess9"/>
    <dgm:cxn modelId="{6FDAD766-23B1-4429-B9CD-59319A5794FC}" type="presParOf" srcId="{50095A5A-B4F8-4B56-ABEC-D0BE84294D65}" destId="{00D9DF81-4C22-4B1A-9CBD-FEC01CB594FC}" srcOrd="0" destOrd="0" presId="urn:microsoft.com/office/officeart/2005/8/layout/hProcess9"/>
    <dgm:cxn modelId="{C8D82DC0-F534-4DEB-9950-E09210B4A5B6}" type="presParOf" srcId="{50095A5A-B4F8-4B56-ABEC-D0BE84294D65}" destId="{E776780F-B839-4753-9356-77A872A8FBE5}" srcOrd="1" destOrd="0" presId="urn:microsoft.com/office/officeart/2005/8/layout/hProcess9"/>
    <dgm:cxn modelId="{A15552CD-8F33-4BBB-9BAD-9689CC75C057}" type="presParOf" srcId="{E776780F-B839-4753-9356-77A872A8FBE5}" destId="{40195ED1-A664-4C53-BDD6-3220A5F959C7}" srcOrd="0" destOrd="0" presId="urn:microsoft.com/office/officeart/2005/8/layout/hProcess9"/>
    <dgm:cxn modelId="{2411172D-8960-44EF-9C29-F11CCE0AEE47}" type="presParOf" srcId="{E776780F-B839-4753-9356-77A872A8FBE5}" destId="{333DF384-250C-4570-A831-F855B2B25851}" srcOrd="1" destOrd="0" presId="urn:microsoft.com/office/officeart/2005/8/layout/hProcess9"/>
    <dgm:cxn modelId="{A7C3268E-F082-439B-AE60-21B9B4AAEE2D}" type="presParOf" srcId="{E776780F-B839-4753-9356-77A872A8FBE5}" destId="{A7D46A4D-92AB-4E25-979A-1A3C9B2AD4DF}" srcOrd="2" destOrd="0" presId="urn:microsoft.com/office/officeart/2005/8/layout/hProcess9"/>
    <dgm:cxn modelId="{84982B26-251E-452C-AA27-4C3F573B8780}" type="presParOf" srcId="{E776780F-B839-4753-9356-77A872A8FBE5}" destId="{06967C27-CFBF-43E5-896A-236D5795A035}" srcOrd="3" destOrd="0" presId="urn:microsoft.com/office/officeart/2005/8/layout/hProcess9"/>
    <dgm:cxn modelId="{112284F0-06F8-4360-9436-CA0E3CEB3032}" type="presParOf" srcId="{E776780F-B839-4753-9356-77A872A8FBE5}" destId="{68822280-BFE7-4BCA-A072-7F2A4E2A0414}" srcOrd="4" destOrd="0" presId="urn:microsoft.com/office/officeart/2005/8/layout/hProcess9"/>
    <dgm:cxn modelId="{671F954B-D10B-41F0-883A-2019766DC7EB}" type="presParOf" srcId="{E776780F-B839-4753-9356-77A872A8FBE5}" destId="{4A29E6A0-B8E9-4D10-BF15-92814B4BF766}" srcOrd="5" destOrd="0" presId="urn:microsoft.com/office/officeart/2005/8/layout/hProcess9"/>
    <dgm:cxn modelId="{90392ED1-D31A-44E2-9497-ACEF18BC5206}" type="presParOf" srcId="{E776780F-B839-4753-9356-77A872A8FBE5}" destId="{ACAC4105-013A-4718-8852-660AC224BFCD}" srcOrd="6" destOrd="0" presId="urn:microsoft.com/office/officeart/2005/8/layout/hProcess9"/>
    <dgm:cxn modelId="{293947DC-7040-4C88-BC49-CADB1F74B89F}" type="presParOf" srcId="{E776780F-B839-4753-9356-77A872A8FBE5}" destId="{FF686D37-B000-4B4F-82A2-1F33E858A440}" srcOrd="7" destOrd="0" presId="urn:microsoft.com/office/officeart/2005/8/layout/hProcess9"/>
    <dgm:cxn modelId="{6B8869E1-28F3-4EA4-B406-40122C963078}" type="presParOf" srcId="{E776780F-B839-4753-9356-77A872A8FBE5}" destId="{C1481910-2E15-4885-AE83-EDBAA623E9C7}" srcOrd="8" destOrd="0" presId="urn:microsoft.com/office/officeart/2005/8/layout/hProcess9"/>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D9DF81-4C22-4B1A-9CBD-FEC01CB594FC}">
      <dsp:nvSpPr>
        <dsp:cNvPr id="0" name=""/>
        <dsp:cNvSpPr/>
      </dsp:nvSpPr>
      <dsp:spPr>
        <a:xfrm>
          <a:off x="806306" y="0"/>
          <a:ext cx="3789006" cy="1409700"/>
        </a:xfrm>
        <a:prstGeom prst="rightArrow">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40195ED1-A664-4C53-BDD6-3220A5F959C7}">
      <dsp:nvSpPr>
        <dsp:cNvPr id="0" name=""/>
        <dsp:cNvSpPr/>
      </dsp:nvSpPr>
      <dsp:spPr>
        <a:xfrm>
          <a:off x="2012" y="138999"/>
          <a:ext cx="1124764" cy="1131701"/>
        </a:xfrm>
        <a:prstGeom prst="roundRect">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Información:</a:t>
          </a:r>
          <a:r>
            <a:rPr lang="es-ES" sz="900" kern="12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sp:txBody>
      <dsp:txXfrm>
        <a:off x="56918" y="193905"/>
        <a:ext cx="1014952" cy="1021889"/>
      </dsp:txXfrm>
    </dsp:sp>
    <dsp:sp modelId="{A7D46A4D-92AB-4E25-979A-1A3C9B2AD4DF}">
      <dsp:nvSpPr>
        <dsp:cNvPr id="0" name=""/>
        <dsp:cNvSpPr/>
      </dsp:nvSpPr>
      <dsp:spPr>
        <a:xfrm>
          <a:off x="1256514" y="156366"/>
          <a:ext cx="837115" cy="1096966"/>
        </a:xfrm>
        <a:prstGeom prst="roundRect">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Tareas: </a:t>
          </a:r>
          <a:r>
            <a:rPr lang="es-ES" sz="900" kern="12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sp:txBody>
      <dsp:txXfrm>
        <a:off x="1297379" y="197231"/>
        <a:ext cx="755385" cy="1015236"/>
      </dsp:txXfrm>
    </dsp:sp>
    <dsp:sp modelId="{68822280-BFE7-4BCA-A072-7F2A4E2A0414}">
      <dsp:nvSpPr>
        <dsp:cNvPr id="0" name=""/>
        <dsp:cNvSpPr/>
      </dsp:nvSpPr>
      <dsp:spPr>
        <a:xfrm>
          <a:off x="2223366" y="151181"/>
          <a:ext cx="883591" cy="1107336"/>
        </a:xfrm>
        <a:prstGeom prst="roundRect">
          <a:avLst/>
        </a:prstGeom>
        <a:solidFill>
          <a:schemeClr val="accent4">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Tutorias: </a:t>
          </a:r>
          <a:r>
            <a:rPr lang="es-ES" sz="900" kern="1200">
              <a:solidFill>
                <a:sysClr val="windowText" lastClr="000000"/>
              </a:solidFill>
              <a:latin typeface="Arial" panose="020B0604020202020204" pitchFamily="34" charset="0"/>
              <a:cs typeface="Arial" panose="020B0604020202020204" pitchFamily="34" charset="0"/>
            </a:rPr>
            <a:t>Se informará sobre el horario de atención al alumnado.</a:t>
          </a:r>
        </a:p>
      </dsp:txBody>
      <dsp:txXfrm>
        <a:off x="2266499" y="194314"/>
        <a:ext cx="797325" cy="1021070"/>
      </dsp:txXfrm>
    </dsp:sp>
    <dsp:sp modelId="{ACAC4105-013A-4718-8852-660AC224BFCD}">
      <dsp:nvSpPr>
        <dsp:cNvPr id="0" name=""/>
        <dsp:cNvSpPr/>
      </dsp:nvSpPr>
      <dsp:spPr>
        <a:xfrm>
          <a:off x="3236695" y="167091"/>
          <a:ext cx="1001912" cy="1075516"/>
        </a:xfrm>
        <a:prstGeom prst="roundRect">
          <a:avLst/>
        </a:prstGeom>
        <a:solidFill>
          <a:schemeClr val="accent5">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Calendario: </a:t>
          </a:r>
          <a:r>
            <a:rPr lang="es-ES" sz="900" kern="12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sp:txBody>
      <dsp:txXfrm>
        <a:off x="3285604" y="216000"/>
        <a:ext cx="904094" cy="977698"/>
      </dsp:txXfrm>
    </dsp:sp>
    <dsp:sp modelId="{C1481910-2E15-4885-AE83-EDBAA623E9C7}">
      <dsp:nvSpPr>
        <dsp:cNvPr id="0" name=""/>
        <dsp:cNvSpPr/>
      </dsp:nvSpPr>
      <dsp:spPr>
        <a:xfrm>
          <a:off x="4368344" y="156987"/>
          <a:ext cx="1024602" cy="1095725"/>
        </a:xfrm>
        <a:prstGeom prst="roundRect">
          <a:avLst/>
        </a:prstGeom>
        <a:solidFill>
          <a:schemeClr val="accent6">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Evaluación: </a:t>
          </a:r>
          <a:r>
            <a:rPr lang="es-ES" sz="900" kern="1200">
              <a:solidFill>
                <a:sysClr val="windowText" lastClr="000000"/>
              </a:solidFill>
              <a:latin typeface="Arial" panose="020B0604020202020204" pitchFamily="34" charset="0"/>
              <a:cs typeface="Arial" panose="020B0604020202020204" pitchFamily="34" charset="0"/>
            </a:rPr>
            <a:t>Fase final (trimestral y anual)</a:t>
          </a:r>
        </a:p>
      </dsp:txBody>
      <dsp:txXfrm>
        <a:off x="4418361" y="207004"/>
        <a:ext cx="924568" cy="99569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0BBB3-5820-4AD1-956A-94A7579D1A14}"/>
</file>

<file path=customXml/itemProps2.xml><?xml version="1.0" encoding="utf-8"?>
<ds:datastoreItem xmlns:ds="http://schemas.openxmlformats.org/officeDocument/2006/customXml" ds:itemID="{9BA3111E-C2A5-4E98-ACBF-A0CDA48F00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F0DDA21-4DAD-4574-BA0F-908555E93D90}">
  <ds:schemaRefs>
    <ds:schemaRef ds:uri="http://schemas.microsoft.com/sharepoint/v3/contenttype/forms"/>
  </ds:schemaRefs>
</ds:datastoreItem>
</file>

<file path=customXml/itemProps4.xml><?xml version="1.0" encoding="utf-8"?>
<ds:datastoreItem xmlns:ds="http://schemas.openxmlformats.org/officeDocument/2006/customXml" ds:itemID="{C698349B-BCA9-4210-B68E-E2606B3B4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Pages>
  <Words>11577</Words>
  <Characters>63674</Characters>
  <Application>Microsoft Office Word</Application>
  <DocSecurity>0</DocSecurity>
  <Lines>530</Lines>
  <Paragraphs>150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Usuario de Windows</cp:lastModifiedBy>
  <cp:revision>45</cp:revision>
  <cp:lastPrinted>2025-10-19T20:59:00Z</cp:lastPrinted>
  <dcterms:created xsi:type="dcterms:W3CDTF">2024-11-27T10:53:00Z</dcterms:created>
  <dcterms:modified xsi:type="dcterms:W3CDTF">2025-10-19T21:00:00Z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